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9C" w:rsidRPr="00F54638" w:rsidRDefault="00F7549C" w:rsidP="008D1077">
      <w:pPr>
        <w:suppressAutoHyphens/>
        <w:autoSpaceDN w:val="0"/>
        <w:spacing w:after="0" w:line="240" w:lineRule="auto"/>
        <w:ind w:left="2124" w:firstLine="708"/>
        <w:textAlignment w:val="baseline"/>
        <w:rPr>
          <w:rFonts w:ascii="Times New Roman" w:eastAsia="SimSun" w:hAnsi="Times New Roman" w:cs="Times New Roman"/>
          <w:b/>
          <w:bCs/>
          <w:kern w:val="3"/>
          <w:sz w:val="24"/>
          <w:szCs w:val="24"/>
          <w:lang w:eastAsia="zh-CN"/>
        </w:rPr>
      </w:pPr>
      <w:r w:rsidRPr="00F54638">
        <w:rPr>
          <w:rFonts w:ascii="Times New Roman" w:eastAsia="SimSun" w:hAnsi="Times New Roman" w:cs="Times New Roman"/>
          <w:b/>
          <w:bCs/>
          <w:kern w:val="3"/>
          <w:sz w:val="24"/>
          <w:szCs w:val="24"/>
          <w:lang w:eastAsia="zh-CN"/>
        </w:rPr>
        <w:t>Приложения к Учетной политике</w:t>
      </w:r>
    </w:p>
    <w:p w:rsidR="00F7549C" w:rsidRDefault="00F7549C" w:rsidP="00F7549C">
      <w:pPr>
        <w:suppressAutoHyphens/>
        <w:autoSpaceDN w:val="0"/>
        <w:spacing w:after="0" w:line="240" w:lineRule="auto"/>
        <w:textAlignment w:val="baseline"/>
        <w:rPr>
          <w:rFonts w:ascii="Times New Roman" w:eastAsia="SimSun" w:hAnsi="Times New Roman" w:cs="Times New Roman"/>
          <w:b/>
          <w:bCs/>
          <w:kern w:val="3"/>
          <w:sz w:val="24"/>
          <w:szCs w:val="24"/>
          <w:lang w:eastAsia="zh-CN"/>
        </w:rPr>
      </w:pPr>
    </w:p>
    <w:p w:rsidR="0014770E" w:rsidRDefault="0014770E" w:rsidP="00F7549C">
      <w:pPr>
        <w:suppressAutoHyphens/>
        <w:autoSpaceDN w:val="0"/>
        <w:spacing w:after="0" w:line="240" w:lineRule="auto"/>
        <w:textAlignment w:val="baseline"/>
        <w:rPr>
          <w:rFonts w:ascii="Times New Roman" w:eastAsia="SimSun" w:hAnsi="Times New Roman" w:cs="Times New Roman"/>
          <w:b/>
          <w:bCs/>
          <w:kern w:val="3"/>
          <w:sz w:val="24"/>
          <w:szCs w:val="24"/>
          <w:lang w:eastAsia="zh-CN"/>
        </w:rPr>
      </w:pPr>
    </w:p>
    <w:p w:rsidR="0014770E" w:rsidRPr="00F54638" w:rsidRDefault="0014770E" w:rsidP="00F7549C">
      <w:pPr>
        <w:suppressAutoHyphens/>
        <w:autoSpaceDN w:val="0"/>
        <w:spacing w:after="0" w:line="240" w:lineRule="auto"/>
        <w:textAlignment w:val="baseline"/>
        <w:rPr>
          <w:rFonts w:ascii="Times New Roman" w:eastAsia="SimSun" w:hAnsi="Times New Roman" w:cs="Times New Roman"/>
          <w:b/>
          <w:bCs/>
          <w:kern w:val="3"/>
          <w:sz w:val="24"/>
          <w:szCs w:val="24"/>
          <w:lang w:eastAsia="zh-CN"/>
        </w:rPr>
      </w:pPr>
    </w:p>
    <w:p w:rsidR="0014770E" w:rsidRPr="008D1077" w:rsidRDefault="0014770E" w:rsidP="007B2FB3">
      <w:pPr>
        <w:pStyle w:val="a3"/>
        <w:numPr>
          <w:ilvl w:val="0"/>
          <w:numId w:val="26"/>
        </w:numPr>
        <w:suppressAutoHyphens/>
        <w:autoSpaceDN w:val="0"/>
        <w:spacing w:after="0" w:line="276" w:lineRule="auto"/>
        <w:textAlignment w:val="baseline"/>
        <w:rPr>
          <w:rFonts w:ascii="Times New Roman" w:eastAsia="SimSun" w:hAnsi="Times New Roman" w:cs="Times New Roman"/>
          <w:kern w:val="3"/>
          <w:sz w:val="24"/>
          <w:szCs w:val="24"/>
          <w:lang w:eastAsia="zh-CN"/>
        </w:rPr>
      </w:pPr>
      <w:r w:rsidRPr="008D1077">
        <w:rPr>
          <w:rFonts w:ascii="Times New Roman" w:eastAsia="SimSun" w:hAnsi="Times New Roman" w:cs="Times New Roman"/>
          <w:kern w:val="3"/>
          <w:sz w:val="24"/>
          <w:szCs w:val="24"/>
          <w:lang w:eastAsia="zh-CN"/>
        </w:rPr>
        <w:t>Обязательные реквизиты первичных учетных документов</w:t>
      </w:r>
    </w:p>
    <w:p w:rsidR="0014770E" w:rsidRPr="008D1077" w:rsidRDefault="0014770E" w:rsidP="007B2FB3">
      <w:pPr>
        <w:pStyle w:val="a3"/>
        <w:numPr>
          <w:ilvl w:val="0"/>
          <w:numId w:val="26"/>
        </w:numPr>
        <w:suppressAutoHyphens/>
        <w:autoSpaceDN w:val="0"/>
        <w:spacing w:after="0" w:line="276" w:lineRule="auto"/>
        <w:textAlignment w:val="baseline"/>
        <w:rPr>
          <w:rFonts w:ascii="Times New Roman" w:eastAsia="SimSun" w:hAnsi="Times New Roman" w:cs="Times New Roman"/>
          <w:kern w:val="3"/>
          <w:sz w:val="24"/>
          <w:szCs w:val="24"/>
          <w:lang w:eastAsia="zh-CN"/>
        </w:rPr>
      </w:pPr>
      <w:r w:rsidRPr="008D1077">
        <w:rPr>
          <w:rFonts w:ascii="Times New Roman" w:eastAsia="SimSun" w:hAnsi="Times New Roman" w:cs="Times New Roman"/>
          <w:kern w:val="3"/>
          <w:sz w:val="24"/>
          <w:szCs w:val="24"/>
          <w:lang w:eastAsia="zh-CN"/>
        </w:rPr>
        <w:t>Состав комиссии для осуществления закупок товаров, работ и услуг</w:t>
      </w:r>
    </w:p>
    <w:p w:rsidR="0014770E" w:rsidRPr="008D1077" w:rsidRDefault="0014770E" w:rsidP="007B2FB3">
      <w:pPr>
        <w:pStyle w:val="a3"/>
        <w:numPr>
          <w:ilvl w:val="0"/>
          <w:numId w:val="26"/>
        </w:numPr>
        <w:suppressAutoHyphens/>
        <w:autoSpaceDN w:val="0"/>
        <w:spacing w:after="0" w:line="276" w:lineRule="auto"/>
        <w:textAlignment w:val="baseline"/>
        <w:rPr>
          <w:rFonts w:ascii="Times New Roman" w:eastAsia="SimSun" w:hAnsi="Times New Roman" w:cs="Times New Roman"/>
          <w:kern w:val="3"/>
          <w:sz w:val="24"/>
          <w:szCs w:val="24"/>
          <w:lang w:eastAsia="zh-CN"/>
        </w:rPr>
      </w:pPr>
      <w:r w:rsidRPr="008D1077">
        <w:rPr>
          <w:rFonts w:ascii="Times New Roman" w:eastAsia="SimSun" w:hAnsi="Times New Roman" w:cs="Times New Roman"/>
          <w:kern w:val="3"/>
          <w:sz w:val="24"/>
          <w:szCs w:val="24"/>
          <w:lang w:eastAsia="zh-CN"/>
        </w:rPr>
        <w:t>Положение о служебных командировках</w:t>
      </w:r>
    </w:p>
    <w:p w:rsidR="0014770E" w:rsidRPr="008D1077" w:rsidRDefault="0014770E" w:rsidP="007B2FB3">
      <w:pPr>
        <w:pStyle w:val="a3"/>
        <w:numPr>
          <w:ilvl w:val="0"/>
          <w:numId w:val="26"/>
        </w:numPr>
        <w:suppressAutoHyphens/>
        <w:autoSpaceDN w:val="0"/>
        <w:spacing w:after="0" w:line="276" w:lineRule="auto"/>
        <w:textAlignment w:val="baseline"/>
        <w:rPr>
          <w:rFonts w:ascii="Times New Roman" w:eastAsia="SimSun" w:hAnsi="Times New Roman" w:cs="Times New Roman"/>
          <w:kern w:val="3"/>
          <w:sz w:val="24"/>
          <w:szCs w:val="24"/>
          <w:lang w:eastAsia="zh-CN"/>
        </w:rPr>
      </w:pPr>
      <w:r w:rsidRPr="008D1077">
        <w:rPr>
          <w:rFonts w:ascii="Times New Roman" w:eastAsia="SimSun" w:hAnsi="Times New Roman" w:cs="Times New Roman"/>
          <w:kern w:val="3"/>
          <w:sz w:val="24"/>
          <w:szCs w:val="24"/>
          <w:lang w:eastAsia="zh-CN"/>
        </w:rPr>
        <w:t>Утвержденный лимит остатка наличных денег в кассе</w:t>
      </w:r>
    </w:p>
    <w:p w:rsidR="0014770E" w:rsidRPr="008D1077" w:rsidRDefault="0014770E" w:rsidP="007B2FB3">
      <w:pPr>
        <w:pStyle w:val="a3"/>
        <w:numPr>
          <w:ilvl w:val="0"/>
          <w:numId w:val="26"/>
        </w:numPr>
        <w:suppressAutoHyphens/>
        <w:autoSpaceDN w:val="0"/>
        <w:spacing w:after="0" w:line="276" w:lineRule="auto"/>
        <w:textAlignment w:val="baseline"/>
        <w:rPr>
          <w:rFonts w:ascii="Times New Roman" w:eastAsia="SimSun" w:hAnsi="Times New Roman" w:cs="Times New Roman"/>
          <w:kern w:val="3"/>
          <w:sz w:val="24"/>
          <w:szCs w:val="24"/>
          <w:lang w:eastAsia="zh-CN"/>
        </w:rPr>
      </w:pPr>
      <w:r w:rsidRPr="008D1077">
        <w:rPr>
          <w:rFonts w:ascii="Times New Roman" w:eastAsia="SimSun" w:hAnsi="Times New Roman" w:cs="Times New Roman"/>
          <w:kern w:val="3"/>
          <w:sz w:val="24"/>
          <w:szCs w:val="24"/>
          <w:lang w:eastAsia="zh-CN"/>
        </w:rPr>
        <w:t>График документооборота</w:t>
      </w:r>
    </w:p>
    <w:p w:rsidR="006426F9" w:rsidRPr="008D1077" w:rsidRDefault="006426F9" w:rsidP="007B2FB3">
      <w:pPr>
        <w:pStyle w:val="a3"/>
        <w:numPr>
          <w:ilvl w:val="0"/>
          <w:numId w:val="26"/>
        </w:numPr>
        <w:suppressAutoHyphens/>
        <w:autoSpaceDN w:val="0"/>
        <w:spacing w:after="0" w:line="276" w:lineRule="auto"/>
        <w:textAlignment w:val="baseline"/>
        <w:rPr>
          <w:rFonts w:ascii="Times New Roman" w:hAnsi="Times New Roman" w:cs="Times New Roman"/>
          <w:sz w:val="24"/>
          <w:szCs w:val="24"/>
        </w:rPr>
      </w:pPr>
      <w:r w:rsidRPr="008D1077">
        <w:rPr>
          <w:rFonts w:ascii="Times New Roman" w:hAnsi="Times New Roman" w:cs="Times New Roman"/>
          <w:sz w:val="24"/>
          <w:szCs w:val="24"/>
        </w:rPr>
        <w:t>Порядок передачи дел бухгалтерского учета при смене руководителя и бухгалтерской     службы</w:t>
      </w:r>
    </w:p>
    <w:p w:rsidR="006426F9" w:rsidRPr="008D1077" w:rsidRDefault="006426F9" w:rsidP="007B2FB3">
      <w:pPr>
        <w:pStyle w:val="a3"/>
        <w:numPr>
          <w:ilvl w:val="0"/>
          <w:numId w:val="26"/>
        </w:numPr>
        <w:suppressAutoHyphens/>
        <w:autoSpaceDN w:val="0"/>
        <w:spacing w:after="0" w:line="276" w:lineRule="auto"/>
        <w:textAlignment w:val="baseline"/>
        <w:rPr>
          <w:rFonts w:ascii="Times New Roman" w:hAnsi="Times New Roman" w:cs="Times New Roman"/>
          <w:sz w:val="24"/>
          <w:szCs w:val="24"/>
        </w:rPr>
      </w:pPr>
      <w:r w:rsidRPr="008D1077">
        <w:rPr>
          <w:rFonts w:ascii="Times New Roman" w:eastAsia="SimSun" w:hAnsi="Times New Roman" w:cs="Times New Roman"/>
          <w:kern w:val="3"/>
          <w:sz w:val="24"/>
          <w:szCs w:val="24"/>
          <w:lang w:eastAsia="zh-CN"/>
        </w:rPr>
        <w:t>Положение о порядке проведения инвентаризации</w:t>
      </w:r>
    </w:p>
    <w:p w:rsidR="003A4082" w:rsidRPr="008D1077" w:rsidRDefault="003A4082" w:rsidP="007B2FB3">
      <w:pPr>
        <w:pStyle w:val="a3"/>
        <w:numPr>
          <w:ilvl w:val="0"/>
          <w:numId w:val="26"/>
        </w:numPr>
        <w:suppressAutoHyphens/>
        <w:autoSpaceDN w:val="0"/>
        <w:spacing w:after="0" w:line="276" w:lineRule="auto"/>
        <w:textAlignment w:val="baseline"/>
        <w:rPr>
          <w:rFonts w:ascii="Times New Roman" w:hAnsi="Times New Roman" w:cs="Times New Roman"/>
          <w:sz w:val="24"/>
          <w:szCs w:val="24"/>
        </w:rPr>
      </w:pPr>
      <w:r w:rsidRPr="008D1077">
        <w:rPr>
          <w:rFonts w:ascii="Times New Roman" w:eastAsia="SimSun" w:hAnsi="Times New Roman" w:cs="Times New Roman"/>
          <w:kern w:val="3"/>
          <w:sz w:val="24"/>
          <w:szCs w:val="24"/>
          <w:lang w:eastAsia="zh-CN"/>
        </w:rPr>
        <w:t>Положение о внутреннем финансовом контроле и составе комиссии</w:t>
      </w:r>
    </w:p>
    <w:p w:rsidR="008D1077" w:rsidRPr="008D1077" w:rsidRDefault="003A4082" w:rsidP="007B2FB3">
      <w:pPr>
        <w:pStyle w:val="a3"/>
        <w:numPr>
          <w:ilvl w:val="0"/>
          <w:numId w:val="26"/>
        </w:numPr>
        <w:tabs>
          <w:tab w:val="left" w:pos="710"/>
        </w:tabs>
        <w:suppressAutoHyphens/>
        <w:autoSpaceDN w:val="0"/>
        <w:spacing w:after="0" w:line="276" w:lineRule="auto"/>
        <w:ind w:right="-12"/>
        <w:jc w:val="left"/>
        <w:textAlignment w:val="baseline"/>
        <w:rPr>
          <w:rFonts w:ascii="Times New Roman" w:hAnsi="Times New Roman" w:cs="Times New Roman"/>
          <w:sz w:val="24"/>
          <w:szCs w:val="24"/>
        </w:rPr>
      </w:pPr>
      <w:r w:rsidRPr="008D1077">
        <w:rPr>
          <w:rFonts w:ascii="Times New Roman" w:hAnsi="Times New Roman" w:cs="Times New Roman"/>
          <w:sz w:val="24"/>
          <w:szCs w:val="24"/>
        </w:rPr>
        <w:t xml:space="preserve">Положение о </w:t>
      </w:r>
      <w:proofErr w:type="gramStart"/>
      <w:r w:rsidRPr="008D1077">
        <w:rPr>
          <w:rFonts w:ascii="Times New Roman" w:hAnsi="Times New Roman" w:cs="Times New Roman"/>
          <w:sz w:val="24"/>
          <w:szCs w:val="24"/>
        </w:rPr>
        <w:t>порядке  хранения</w:t>
      </w:r>
      <w:proofErr w:type="gramEnd"/>
      <w:r w:rsidRPr="008D1077">
        <w:rPr>
          <w:rFonts w:ascii="Times New Roman" w:hAnsi="Times New Roman" w:cs="Times New Roman"/>
          <w:sz w:val="24"/>
          <w:szCs w:val="24"/>
        </w:rPr>
        <w:t xml:space="preserve"> и приема – передачи </w:t>
      </w:r>
      <w:r w:rsidR="007B2FB3">
        <w:rPr>
          <w:rFonts w:ascii="Times New Roman" w:hAnsi="Times New Roman" w:cs="Times New Roman"/>
          <w:sz w:val="24"/>
          <w:szCs w:val="24"/>
        </w:rPr>
        <w:t>д</w:t>
      </w:r>
      <w:r w:rsidRPr="008D1077">
        <w:rPr>
          <w:rFonts w:ascii="Times New Roman" w:hAnsi="Times New Roman" w:cs="Times New Roman"/>
          <w:sz w:val="24"/>
          <w:szCs w:val="24"/>
        </w:rPr>
        <w:t>окументов учета и отчетности между учреждением и обслуживающей организацией</w:t>
      </w:r>
    </w:p>
    <w:p w:rsidR="003A4082" w:rsidRPr="008D1077" w:rsidRDefault="003A4082" w:rsidP="007B2FB3">
      <w:pPr>
        <w:pStyle w:val="a3"/>
        <w:numPr>
          <w:ilvl w:val="0"/>
          <w:numId w:val="26"/>
        </w:numPr>
        <w:suppressAutoHyphens/>
        <w:autoSpaceDN w:val="0"/>
        <w:spacing w:after="0" w:line="276" w:lineRule="auto"/>
        <w:ind w:right="-12"/>
        <w:jc w:val="left"/>
        <w:textAlignment w:val="baseline"/>
        <w:rPr>
          <w:rFonts w:ascii="Times New Roman" w:hAnsi="Times New Roman" w:cs="Times New Roman"/>
          <w:sz w:val="24"/>
          <w:szCs w:val="24"/>
        </w:rPr>
      </w:pPr>
      <w:r w:rsidRPr="008D1077">
        <w:rPr>
          <w:rFonts w:ascii="Times New Roman" w:hAnsi="Times New Roman" w:cs="Times New Roman"/>
          <w:sz w:val="24"/>
          <w:szCs w:val="24"/>
        </w:rPr>
        <w:t xml:space="preserve">Положение о порядке отражения в бухгалтерском </w:t>
      </w:r>
      <w:proofErr w:type="gramStart"/>
      <w:r w:rsidRPr="008D1077">
        <w:rPr>
          <w:rFonts w:ascii="Times New Roman" w:hAnsi="Times New Roman" w:cs="Times New Roman"/>
          <w:sz w:val="24"/>
          <w:szCs w:val="24"/>
        </w:rPr>
        <w:t>учете  и</w:t>
      </w:r>
      <w:proofErr w:type="gramEnd"/>
      <w:r w:rsidRPr="008D1077">
        <w:rPr>
          <w:rFonts w:ascii="Times New Roman" w:hAnsi="Times New Roman" w:cs="Times New Roman"/>
          <w:sz w:val="24"/>
          <w:szCs w:val="24"/>
        </w:rPr>
        <w:t xml:space="preserve"> отчетности событий после отчетной даты</w:t>
      </w:r>
    </w:p>
    <w:p w:rsidR="008D1077" w:rsidRPr="008D1077" w:rsidRDefault="008D1077" w:rsidP="007B2FB3">
      <w:pPr>
        <w:numPr>
          <w:ilvl w:val="0"/>
          <w:numId w:val="26"/>
        </w:numPr>
        <w:suppressAutoHyphens/>
        <w:autoSpaceDN w:val="0"/>
        <w:spacing w:after="0"/>
        <w:ind w:firstLine="709"/>
        <w:jc w:val="both"/>
        <w:textAlignment w:val="baseline"/>
        <w:rPr>
          <w:rFonts w:ascii="Times New Roman" w:eastAsia="SimSun" w:hAnsi="Times New Roman" w:cs="Times New Roman"/>
          <w:kern w:val="3"/>
          <w:sz w:val="24"/>
          <w:szCs w:val="24"/>
          <w:lang w:eastAsia="zh-CN"/>
        </w:rPr>
      </w:pPr>
      <w:r w:rsidRPr="008D1077">
        <w:rPr>
          <w:rFonts w:ascii="Times New Roman" w:eastAsia="SimSun" w:hAnsi="Times New Roman" w:cs="Times New Roman"/>
          <w:kern w:val="3"/>
          <w:sz w:val="24"/>
          <w:szCs w:val="24"/>
          <w:lang w:eastAsia="zh-CN"/>
        </w:rPr>
        <w:t>Рабочий план счетов</w:t>
      </w:r>
    </w:p>
    <w:p w:rsidR="003A4082" w:rsidRPr="008D1077" w:rsidRDefault="008D1077" w:rsidP="007B2FB3">
      <w:pPr>
        <w:pStyle w:val="a3"/>
        <w:numPr>
          <w:ilvl w:val="0"/>
          <w:numId w:val="26"/>
        </w:numPr>
        <w:suppressAutoHyphens/>
        <w:autoSpaceDN w:val="0"/>
        <w:spacing w:after="0" w:line="276" w:lineRule="auto"/>
        <w:textAlignment w:val="baseline"/>
        <w:rPr>
          <w:rFonts w:ascii="Times New Roman" w:hAnsi="Times New Roman" w:cs="Times New Roman"/>
          <w:sz w:val="24"/>
          <w:szCs w:val="24"/>
        </w:rPr>
      </w:pPr>
      <w:r w:rsidRPr="008D1077">
        <w:rPr>
          <w:rFonts w:ascii="Times New Roman" w:hAnsi="Times New Roman" w:cs="Times New Roman"/>
          <w:sz w:val="24"/>
          <w:szCs w:val="24"/>
        </w:rPr>
        <w:t>Порядок списания дебиторской и кредиторской задолженности</w:t>
      </w:r>
    </w:p>
    <w:p w:rsidR="008D1077" w:rsidRPr="008D1077" w:rsidRDefault="008D1077" w:rsidP="007B2FB3">
      <w:pPr>
        <w:pStyle w:val="a3"/>
        <w:numPr>
          <w:ilvl w:val="0"/>
          <w:numId w:val="26"/>
        </w:numPr>
        <w:suppressAutoHyphens/>
        <w:autoSpaceDN w:val="0"/>
        <w:spacing w:after="0" w:line="276" w:lineRule="auto"/>
        <w:textAlignment w:val="baseline"/>
        <w:rPr>
          <w:rFonts w:ascii="Times New Roman" w:hAnsi="Times New Roman" w:cs="Times New Roman"/>
          <w:sz w:val="24"/>
          <w:szCs w:val="24"/>
        </w:rPr>
      </w:pPr>
      <w:r w:rsidRPr="008D1077">
        <w:rPr>
          <w:rFonts w:ascii="Times New Roman" w:eastAsia="SimSun" w:hAnsi="Times New Roman" w:cs="Times New Roman"/>
          <w:kern w:val="3"/>
          <w:sz w:val="24"/>
          <w:szCs w:val="24"/>
          <w:lang w:eastAsia="zh-CN"/>
        </w:rPr>
        <w:t>Порядок определения срока службы хозяйственного инвентаря</w:t>
      </w:r>
    </w:p>
    <w:p w:rsidR="008D1077" w:rsidRPr="008D1077" w:rsidRDefault="008D1077" w:rsidP="007B2FB3">
      <w:pPr>
        <w:pStyle w:val="a3"/>
        <w:numPr>
          <w:ilvl w:val="0"/>
          <w:numId w:val="26"/>
        </w:numPr>
        <w:suppressAutoHyphens/>
        <w:autoSpaceDN w:val="0"/>
        <w:spacing w:after="0" w:line="276" w:lineRule="auto"/>
        <w:textAlignment w:val="baseline"/>
        <w:rPr>
          <w:rFonts w:ascii="Times New Roman" w:hAnsi="Times New Roman" w:cs="Times New Roman"/>
          <w:sz w:val="24"/>
          <w:szCs w:val="24"/>
        </w:rPr>
      </w:pPr>
      <w:r w:rsidRPr="008D1077">
        <w:rPr>
          <w:rFonts w:ascii="Times New Roman" w:hAnsi="Times New Roman" w:cs="Times New Roman"/>
          <w:sz w:val="24"/>
          <w:szCs w:val="24"/>
        </w:rPr>
        <w:t>Порядок учета, хранения и уничтожения бланков строгой отчетности</w:t>
      </w:r>
    </w:p>
    <w:p w:rsidR="0014770E" w:rsidRPr="008D1077" w:rsidRDefault="0014770E" w:rsidP="007B2FB3">
      <w:pPr>
        <w:suppressAutoHyphens/>
        <w:autoSpaceDN w:val="0"/>
        <w:spacing w:after="0"/>
        <w:jc w:val="both"/>
        <w:textAlignment w:val="baseline"/>
        <w:rPr>
          <w:rFonts w:ascii="Times New Roman" w:eastAsia="SimSun" w:hAnsi="Times New Roman" w:cs="Times New Roman"/>
          <w:kern w:val="3"/>
          <w:sz w:val="24"/>
          <w:szCs w:val="24"/>
          <w:lang w:eastAsia="zh-CN"/>
        </w:rPr>
      </w:pPr>
    </w:p>
    <w:p w:rsidR="00F7549C" w:rsidRDefault="00F7549C" w:rsidP="007B2FB3">
      <w:pPr>
        <w:spacing w:after="0"/>
        <w:ind w:left="284" w:hanging="284"/>
        <w:rPr>
          <w:rFonts w:ascii="Times New Roman" w:hAnsi="Times New Roman" w:cs="Times New Roman"/>
          <w:sz w:val="24"/>
          <w:szCs w:val="24"/>
        </w:rPr>
      </w:pPr>
    </w:p>
    <w:p w:rsidR="00F7549C" w:rsidRDefault="00F7549C" w:rsidP="00F7549C">
      <w:pPr>
        <w:spacing w:after="0"/>
        <w:ind w:left="284" w:hanging="284"/>
        <w:rPr>
          <w:rFonts w:ascii="Times New Roman" w:hAnsi="Times New Roman" w:cs="Times New Roman"/>
          <w:sz w:val="24"/>
          <w:szCs w:val="24"/>
        </w:rPr>
      </w:pPr>
    </w:p>
    <w:p w:rsidR="00F7549C" w:rsidRDefault="00F7549C" w:rsidP="00F7549C">
      <w:pPr>
        <w:spacing w:after="0"/>
        <w:ind w:left="284" w:hanging="284"/>
        <w:rPr>
          <w:rFonts w:ascii="Times New Roman" w:hAnsi="Times New Roman" w:cs="Times New Roman"/>
          <w:sz w:val="24"/>
          <w:szCs w:val="24"/>
        </w:rPr>
      </w:pPr>
    </w:p>
    <w:p w:rsidR="00F7549C" w:rsidRDefault="00F7549C" w:rsidP="00F7549C">
      <w:pPr>
        <w:spacing w:after="0"/>
        <w:ind w:left="284" w:hanging="284"/>
        <w:rPr>
          <w:rFonts w:ascii="Times New Roman" w:hAnsi="Times New Roman" w:cs="Times New Roman"/>
          <w:sz w:val="24"/>
          <w:szCs w:val="24"/>
        </w:rPr>
      </w:pPr>
    </w:p>
    <w:p w:rsidR="00F7549C" w:rsidRDefault="00F7549C" w:rsidP="00F7549C">
      <w:pPr>
        <w:spacing w:after="0"/>
        <w:ind w:left="284" w:hanging="284"/>
        <w:rPr>
          <w:rFonts w:ascii="Times New Roman" w:hAnsi="Times New Roman" w:cs="Times New Roman"/>
          <w:sz w:val="24"/>
          <w:szCs w:val="24"/>
        </w:rPr>
      </w:pPr>
    </w:p>
    <w:p w:rsidR="00F7549C" w:rsidRPr="00901022" w:rsidRDefault="00F7549C" w:rsidP="00F7549C">
      <w:pPr>
        <w:spacing w:after="0"/>
        <w:ind w:left="284" w:hanging="284"/>
        <w:rPr>
          <w:rFonts w:ascii="Times New Roman" w:hAnsi="Times New Roman" w:cs="Times New Roman"/>
          <w:sz w:val="24"/>
          <w:szCs w:val="24"/>
        </w:rPr>
      </w:pPr>
    </w:p>
    <w:p w:rsidR="00F7549C" w:rsidRPr="00901022" w:rsidRDefault="00F7549C" w:rsidP="00F7549C">
      <w:pPr>
        <w:spacing w:after="0"/>
        <w:ind w:left="284" w:hanging="284"/>
        <w:rPr>
          <w:rFonts w:ascii="Times New Roman" w:hAnsi="Times New Roman" w:cs="Times New Roman"/>
          <w:sz w:val="24"/>
          <w:szCs w:val="24"/>
        </w:rPr>
      </w:pPr>
    </w:p>
    <w:p w:rsidR="00F7549C" w:rsidRPr="00901022" w:rsidRDefault="00F7549C" w:rsidP="00F7549C">
      <w:pPr>
        <w:spacing w:after="0"/>
        <w:ind w:left="284" w:hanging="284"/>
        <w:rPr>
          <w:rFonts w:ascii="Times New Roman" w:hAnsi="Times New Roman" w:cs="Times New Roman"/>
          <w:sz w:val="24"/>
          <w:szCs w:val="24"/>
        </w:rPr>
      </w:pPr>
    </w:p>
    <w:p w:rsidR="00F7549C" w:rsidRPr="00901022" w:rsidRDefault="00F7549C" w:rsidP="00F7549C">
      <w:pPr>
        <w:spacing w:after="0"/>
        <w:ind w:left="284" w:hanging="284"/>
        <w:rPr>
          <w:rFonts w:ascii="Times New Roman" w:hAnsi="Times New Roman" w:cs="Times New Roman"/>
          <w:sz w:val="24"/>
          <w:szCs w:val="24"/>
        </w:rPr>
      </w:pPr>
    </w:p>
    <w:p w:rsidR="00F7549C" w:rsidRDefault="00F7549C" w:rsidP="00F7549C">
      <w:pPr>
        <w:spacing w:after="0"/>
        <w:ind w:left="284" w:hanging="284"/>
        <w:rPr>
          <w:rFonts w:ascii="Times New Roman" w:hAnsi="Times New Roman" w:cs="Times New Roman"/>
          <w:sz w:val="24"/>
          <w:szCs w:val="24"/>
        </w:rPr>
      </w:pPr>
    </w:p>
    <w:p w:rsidR="0014770E" w:rsidRDefault="0014770E" w:rsidP="00F7549C">
      <w:pPr>
        <w:spacing w:after="0"/>
        <w:ind w:left="284" w:hanging="284"/>
        <w:rPr>
          <w:rFonts w:ascii="Times New Roman" w:hAnsi="Times New Roman" w:cs="Times New Roman"/>
          <w:sz w:val="24"/>
          <w:szCs w:val="24"/>
        </w:rPr>
      </w:pPr>
    </w:p>
    <w:p w:rsidR="0014770E" w:rsidRDefault="0014770E" w:rsidP="00F7549C">
      <w:pPr>
        <w:spacing w:after="0"/>
        <w:ind w:left="284" w:hanging="284"/>
        <w:rPr>
          <w:rFonts w:ascii="Times New Roman" w:hAnsi="Times New Roman" w:cs="Times New Roman"/>
          <w:sz w:val="24"/>
          <w:szCs w:val="24"/>
        </w:rPr>
      </w:pPr>
    </w:p>
    <w:p w:rsidR="0014770E" w:rsidRDefault="0014770E" w:rsidP="00F7549C">
      <w:pPr>
        <w:spacing w:after="0"/>
        <w:ind w:left="284" w:hanging="284"/>
        <w:rPr>
          <w:rFonts w:ascii="Times New Roman" w:hAnsi="Times New Roman" w:cs="Times New Roman"/>
          <w:sz w:val="24"/>
          <w:szCs w:val="24"/>
        </w:rPr>
      </w:pPr>
    </w:p>
    <w:p w:rsidR="0014770E" w:rsidRDefault="0014770E" w:rsidP="00F7549C">
      <w:pPr>
        <w:spacing w:after="0"/>
        <w:ind w:left="284" w:hanging="284"/>
        <w:rPr>
          <w:rFonts w:ascii="Times New Roman" w:hAnsi="Times New Roman" w:cs="Times New Roman"/>
          <w:sz w:val="24"/>
          <w:szCs w:val="24"/>
        </w:rPr>
      </w:pPr>
    </w:p>
    <w:p w:rsidR="0014770E" w:rsidRDefault="0014770E" w:rsidP="00F7549C">
      <w:pPr>
        <w:spacing w:after="0"/>
        <w:ind w:left="284" w:hanging="284"/>
        <w:rPr>
          <w:rFonts w:ascii="Times New Roman" w:hAnsi="Times New Roman" w:cs="Times New Roman"/>
          <w:sz w:val="24"/>
          <w:szCs w:val="24"/>
        </w:rPr>
      </w:pPr>
    </w:p>
    <w:p w:rsidR="0014770E" w:rsidRDefault="0014770E" w:rsidP="00F7549C">
      <w:pPr>
        <w:spacing w:after="0"/>
        <w:ind w:left="284" w:hanging="284"/>
        <w:rPr>
          <w:rFonts w:ascii="Times New Roman" w:hAnsi="Times New Roman" w:cs="Times New Roman"/>
          <w:sz w:val="24"/>
          <w:szCs w:val="24"/>
        </w:rPr>
      </w:pPr>
    </w:p>
    <w:p w:rsidR="0014770E" w:rsidRDefault="0014770E" w:rsidP="00F7549C">
      <w:pPr>
        <w:spacing w:after="0"/>
        <w:ind w:left="284" w:hanging="284"/>
        <w:rPr>
          <w:rFonts w:ascii="Times New Roman" w:hAnsi="Times New Roman" w:cs="Times New Roman"/>
          <w:sz w:val="24"/>
          <w:szCs w:val="24"/>
        </w:rPr>
      </w:pPr>
    </w:p>
    <w:p w:rsidR="008D1077" w:rsidRDefault="008D1077" w:rsidP="00F7549C">
      <w:pPr>
        <w:spacing w:after="0"/>
        <w:ind w:left="284" w:hanging="284"/>
        <w:rPr>
          <w:rFonts w:ascii="Times New Roman" w:hAnsi="Times New Roman" w:cs="Times New Roman"/>
          <w:sz w:val="24"/>
          <w:szCs w:val="24"/>
        </w:rPr>
      </w:pPr>
    </w:p>
    <w:p w:rsidR="008D1077" w:rsidRDefault="008D1077" w:rsidP="00F7549C">
      <w:pPr>
        <w:spacing w:after="0"/>
        <w:ind w:left="284" w:hanging="284"/>
        <w:rPr>
          <w:rFonts w:ascii="Times New Roman" w:hAnsi="Times New Roman" w:cs="Times New Roman"/>
          <w:sz w:val="24"/>
          <w:szCs w:val="24"/>
        </w:rPr>
      </w:pPr>
    </w:p>
    <w:p w:rsidR="008D1077" w:rsidRDefault="008D1077" w:rsidP="00F7549C">
      <w:pPr>
        <w:spacing w:after="0"/>
        <w:ind w:left="284" w:hanging="284"/>
        <w:rPr>
          <w:rFonts w:ascii="Times New Roman" w:hAnsi="Times New Roman" w:cs="Times New Roman"/>
          <w:sz w:val="24"/>
          <w:szCs w:val="24"/>
        </w:rPr>
      </w:pPr>
    </w:p>
    <w:p w:rsidR="008D1077" w:rsidRDefault="008D1077" w:rsidP="00F7549C">
      <w:pPr>
        <w:spacing w:after="0"/>
        <w:ind w:left="284" w:hanging="284"/>
        <w:rPr>
          <w:rFonts w:ascii="Times New Roman" w:hAnsi="Times New Roman" w:cs="Times New Roman"/>
          <w:sz w:val="24"/>
          <w:szCs w:val="24"/>
        </w:rPr>
      </w:pPr>
    </w:p>
    <w:p w:rsidR="008D1077" w:rsidRDefault="008D1077" w:rsidP="00F7549C">
      <w:pPr>
        <w:spacing w:after="0"/>
        <w:ind w:left="284" w:hanging="284"/>
        <w:rPr>
          <w:rFonts w:ascii="Times New Roman" w:hAnsi="Times New Roman" w:cs="Times New Roman"/>
          <w:sz w:val="24"/>
          <w:szCs w:val="24"/>
        </w:rPr>
      </w:pPr>
    </w:p>
    <w:p w:rsidR="0014770E" w:rsidRDefault="0014770E" w:rsidP="00F7549C">
      <w:pPr>
        <w:spacing w:after="0"/>
        <w:ind w:left="284" w:hanging="284"/>
        <w:rPr>
          <w:rFonts w:ascii="Times New Roman" w:hAnsi="Times New Roman" w:cs="Times New Roman"/>
          <w:sz w:val="24"/>
          <w:szCs w:val="24"/>
        </w:rPr>
      </w:pPr>
    </w:p>
    <w:p w:rsidR="00F7549C" w:rsidRDefault="00F7549C" w:rsidP="00F7549C">
      <w:pPr>
        <w:spacing w:after="0"/>
        <w:ind w:left="284" w:hanging="284"/>
        <w:rPr>
          <w:rFonts w:ascii="Times New Roman" w:hAnsi="Times New Roman" w:cs="Times New Roman"/>
          <w:sz w:val="24"/>
          <w:szCs w:val="24"/>
        </w:rPr>
      </w:pPr>
    </w:p>
    <w:p w:rsidR="00F7549C" w:rsidRDefault="00F7549C" w:rsidP="00F7549C">
      <w:pPr>
        <w:spacing w:after="0"/>
        <w:ind w:left="284" w:hanging="284"/>
        <w:rPr>
          <w:rFonts w:ascii="Times New Roman" w:hAnsi="Times New Roman" w:cs="Times New Roman"/>
          <w:sz w:val="24"/>
          <w:szCs w:val="24"/>
        </w:rPr>
      </w:pPr>
    </w:p>
    <w:p w:rsidR="00CC47C1" w:rsidRDefault="00CC47C1" w:rsidP="008D1077">
      <w:pPr>
        <w:spacing w:after="0"/>
        <w:ind w:left="8121" w:right="44"/>
        <w:jc w:val="both"/>
        <w:rPr>
          <w:rFonts w:ascii="Times New Roman" w:hAnsi="Times New Roman" w:cs="Times New Roman"/>
          <w:sz w:val="24"/>
          <w:szCs w:val="24"/>
        </w:rPr>
      </w:pPr>
    </w:p>
    <w:p w:rsidR="0014770E" w:rsidRPr="00901022" w:rsidRDefault="0014770E" w:rsidP="008D1077">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r w:rsidRPr="00901022">
        <w:rPr>
          <w:rFonts w:ascii="Times New Roman" w:hAnsi="Times New Roman" w:cs="Times New Roman"/>
          <w:sz w:val="24"/>
          <w:szCs w:val="24"/>
        </w:rPr>
        <w:t xml:space="preserve"> </w:t>
      </w:r>
    </w:p>
    <w:p w:rsidR="0014770E" w:rsidRPr="00901022" w:rsidRDefault="0014770E" w:rsidP="008D1077">
      <w:pPr>
        <w:spacing w:after="0"/>
        <w:jc w:val="both"/>
        <w:rPr>
          <w:rFonts w:ascii="Times New Roman" w:hAnsi="Times New Roman" w:cs="Times New Roman"/>
          <w:sz w:val="24"/>
          <w:szCs w:val="24"/>
        </w:rPr>
      </w:pPr>
    </w:p>
    <w:p w:rsidR="0014770E" w:rsidRDefault="0014770E" w:rsidP="008D1077">
      <w:pPr>
        <w:suppressAutoHyphens/>
        <w:autoSpaceDN w:val="0"/>
        <w:spacing w:after="0" w:line="240" w:lineRule="auto"/>
        <w:jc w:val="center"/>
        <w:textAlignment w:val="baseline"/>
        <w:rPr>
          <w:rFonts w:ascii="Times New Roman" w:eastAsia="SimSun" w:hAnsi="Times New Roman" w:cs="Times New Roman"/>
          <w:b/>
          <w:kern w:val="3"/>
          <w:sz w:val="24"/>
          <w:szCs w:val="24"/>
          <w:lang w:eastAsia="zh-CN"/>
        </w:rPr>
      </w:pPr>
      <w:r>
        <w:rPr>
          <w:rFonts w:ascii="Times New Roman" w:eastAsia="SimSun" w:hAnsi="Times New Roman" w:cs="Times New Roman"/>
          <w:b/>
          <w:kern w:val="3"/>
          <w:sz w:val="24"/>
          <w:szCs w:val="24"/>
          <w:lang w:eastAsia="zh-CN"/>
        </w:rPr>
        <w:t>Обязательные реквизиты первичных учетных документов</w:t>
      </w:r>
    </w:p>
    <w:p w:rsidR="0014770E" w:rsidRPr="00FC7429" w:rsidRDefault="0014770E" w:rsidP="008D1077">
      <w:pPr>
        <w:spacing w:after="0"/>
        <w:ind w:right="64"/>
        <w:jc w:val="both"/>
        <w:rPr>
          <w:rFonts w:ascii="Times New Roman" w:hAnsi="Times New Roman" w:cs="Times New Roman"/>
          <w:b/>
          <w:sz w:val="24"/>
          <w:szCs w:val="24"/>
          <w:highlight w:val="green"/>
        </w:rPr>
      </w:pPr>
    </w:p>
    <w:p w:rsidR="0014770E" w:rsidRPr="000679CB" w:rsidRDefault="0014770E" w:rsidP="008D1077">
      <w:pPr>
        <w:suppressAutoHyphens/>
        <w:autoSpaceDN w:val="0"/>
        <w:spacing w:after="0" w:line="240" w:lineRule="auto"/>
        <w:ind w:firstLine="708"/>
        <w:jc w:val="both"/>
        <w:textAlignment w:val="baseline"/>
        <w:rPr>
          <w:rFonts w:ascii="Times New Roman" w:hAnsi="Times New Roman" w:cs="Times New Roman"/>
          <w:sz w:val="24"/>
          <w:szCs w:val="24"/>
        </w:rPr>
      </w:pPr>
      <w:r w:rsidRPr="000679CB">
        <w:rPr>
          <w:rFonts w:ascii="Times New Roman" w:hAnsi="Times New Roman" w:cs="Times New Roman"/>
          <w:sz w:val="24"/>
          <w:szCs w:val="24"/>
        </w:rPr>
        <w:t>В соответствии с</w:t>
      </w:r>
      <w:r w:rsidRPr="00627527">
        <w:rPr>
          <w:rFonts w:ascii="Times New Roman" w:hAnsi="Times New Roman" w:cs="Times New Roman"/>
          <w:sz w:val="24"/>
          <w:szCs w:val="24"/>
        </w:rPr>
        <w:t xml:space="preserve"> </w:t>
      </w:r>
      <w:r w:rsidRPr="000679CB">
        <w:rPr>
          <w:rFonts w:ascii="Times New Roman" w:hAnsi="Times New Roman" w:cs="Times New Roman"/>
          <w:sz w:val="24"/>
          <w:szCs w:val="24"/>
        </w:rPr>
        <w:t>Федеральн</w:t>
      </w:r>
      <w:r>
        <w:rPr>
          <w:rFonts w:ascii="Times New Roman" w:hAnsi="Times New Roman" w:cs="Times New Roman"/>
          <w:sz w:val="24"/>
          <w:szCs w:val="24"/>
        </w:rPr>
        <w:t>ым</w:t>
      </w:r>
      <w:r w:rsidRPr="000679CB">
        <w:rPr>
          <w:rFonts w:ascii="Times New Roman" w:hAnsi="Times New Roman" w:cs="Times New Roman"/>
          <w:sz w:val="24"/>
          <w:szCs w:val="24"/>
        </w:rPr>
        <w:t xml:space="preserve"> закон</w:t>
      </w:r>
      <w:r>
        <w:rPr>
          <w:rFonts w:ascii="Times New Roman" w:hAnsi="Times New Roman" w:cs="Times New Roman"/>
          <w:sz w:val="24"/>
          <w:szCs w:val="24"/>
        </w:rPr>
        <w:t>ом</w:t>
      </w:r>
      <w:r w:rsidRPr="000679CB">
        <w:rPr>
          <w:rFonts w:ascii="Times New Roman" w:hAnsi="Times New Roman" w:cs="Times New Roman"/>
          <w:sz w:val="24"/>
          <w:szCs w:val="24"/>
        </w:rPr>
        <w:t xml:space="preserve"> от 06.12.2011 N 402-ФЗ "О бухгалтерском учете"  </w:t>
      </w:r>
      <w:r>
        <w:rPr>
          <w:rFonts w:ascii="Times New Roman" w:hAnsi="Times New Roman" w:cs="Times New Roman"/>
          <w:sz w:val="24"/>
          <w:szCs w:val="24"/>
        </w:rPr>
        <w:t xml:space="preserve">установить </w:t>
      </w:r>
      <w:r w:rsidRPr="000679CB">
        <w:rPr>
          <w:rFonts w:ascii="Times New Roman" w:hAnsi="Times New Roman" w:cs="Times New Roman"/>
          <w:sz w:val="24"/>
          <w:szCs w:val="24"/>
        </w:rPr>
        <w:t>переч</w:t>
      </w:r>
      <w:r>
        <w:rPr>
          <w:rFonts w:ascii="Times New Roman" w:hAnsi="Times New Roman" w:cs="Times New Roman"/>
          <w:sz w:val="24"/>
          <w:szCs w:val="24"/>
        </w:rPr>
        <w:t>ень</w:t>
      </w:r>
      <w:r w:rsidRPr="000679CB">
        <w:rPr>
          <w:rFonts w:ascii="Times New Roman" w:hAnsi="Times New Roman" w:cs="Times New Roman"/>
          <w:sz w:val="24"/>
          <w:szCs w:val="24"/>
        </w:rPr>
        <w:t xml:space="preserve"> обязательны</w:t>
      </w:r>
      <w:r>
        <w:rPr>
          <w:rFonts w:ascii="Times New Roman" w:hAnsi="Times New Roman" w:cs="Times New Roman"/>
          <w:sz w:val="24"/>
          <w:szCs w:val="24"/>
        </w:rPr>
        <w:t>х</w:t>
      </w:r>
      <w:r w:rsidRPr="000679CB">
        <w:rPr>
          <w:rFonts w:ascii="Times New Roman" w:hAnsi="Times New Roman" w:cs="Times New Roman"/>
          <w:sz w:val="24"/>
          <w:szCs w:val="24"/>
        </w:rPr>
        <w:t xml:space="preserve"> реквизит</w:t>
      </w:r>
      <w:r>
        <w:rPr>
          <w:rFonts w:ascii="Times New Roman" w:hAnsi="Times New Roman" w:cs="Times New Roman"/>
          <w:sz w:val="24"/>
          <w:szCs w:val="24"/>
        </w:rPr>
        <w:t>ов</w:t>
      </w:r>
      <w:r w:rsidRPr="000679CB">
        <w:rPr>
          <w:rFonts w:ascii="Times New Roman" w:hAnsi="Times New Roman" w:cs="Times New Roman"/>
          <w:sz w:val="24"/>
          <w:szCs w:val="24"/>
        </w:rPr>
        <w:t xml:space="preserve"> первичн</w:t>
      </w:r>
      <w:r>
        <w:rPr>
          <w:rFonts w:ascii="Times New Roman" w:hAnsi="Times New Roman" w:cs="Times New Roman"/>
          <w:sz w:val="24"/>
          <w:szCs w:val="24"/>
        </w:rPr>
        <w:t>ых</w:t>
      </w:r>
      <w:r w:rsidRPr="000679CB">
        <w:rPr>
          <w:rFonts w:ascii="Times New Roman" w:hAnsi="Times New Roman" w:cs="Times New Roman"/>
          <w:sz w:val="24"/>
          <w:szCs w:val="24"/>
        </w:rPr>
        <w:t xml:space="preserve"> учетн</w:t>
      </w:r>
      <w:r>
        <w:rPr>
          <w:rFonts w:ascii="Times New Roman" w:hAnsi="Times New Roman" w:cs="Times New Roman"/>
          <w:sz w:val="24"/>
          <w:szCs w:val="24"/>
        </w:rPr>
        <w:t>ых</w:t>
      </w:r>
      <w:r w:rsidRPr="000679CB">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0679CB">
        <w:rPr>
          <w:rFonts w:ascii="Times New Roman" w:hAnsi="Times New Roman" w:cs="Times New Roman"/>
          <w:sz w:val="24"/>
          <w:szCs w:val="24"/>
        </w:rPr>
        <w:t>:</w:t>
      </w:r>
    </w:p>
    <w:p w:rsidR="0014770E" w:rsidRPr="000679CB" w:rsidRDefault="0014770E" w:rsidP="008D1077">
      <w:pPr>
        <w:suppressAutoHyphens/>
        <w:autoSpaceDN w:val="0"/>
        <w:spacing w:after="0" w:line="240" w:lineRule="auto"/>
        <w:jc w:val="both"/>
        <w:textAlignment w:val="baseline"/>
        <w:rPr>
          <w:rFonts w:ascii="Times New Roman" w:hAnsi="Times New Roman" w:cs="Times New Roman"/>
          <w:sz w:val="24"/>
          <w:szCs w:val="24"/>
        </w:rPr>
      </w:pPr>
      <w:r w:rsidRPr="000679CB">
        <w:rPr>
          <w:rFonts w:ascii="Times New Roman" w:hAnsi="Times New Roman" w:cs="Times New Roman"/>
          <w:sz w:val="24"/>
          <w:szCs w:val="24"/>
        </w:rPr>
        <w:t>1) наименование документа;</w:t>
      </w:r>
    </w:p>
    <w:p w:rsidR="0014770E" w:rsidRPr="000679CB" w:rsidRDefault="0014770E" w:rsidP="008D1077">
      <w:pPr>
        <w:suppressAutoHyphens/>
        <w:autoSpaceDN w:val="0"/>
        <w:spacing w:after="0" w:line="240" w:lineRule="auto"/>
        <w:jc w:val="both"/>
        <w:textAlignment w:val="baseline"/>
        <w:rPr>
          <w:rFonts w:ascii="Times New Roman" w:hAnsi="Times New Roman" w:cs="Times New Roman"/>
          <w:sz w:val="24"/>
          <w:szCs w:val="24"/>
        </w:rPr>
      </w:pPr>
      <w:r w:rsidRPr="000679CB">
        <w:rPr>
          <w:rFonts w:ascii="Times New Roman" w:hAnsi="Times New Roman" w:cs="Times New Roman"/>
          <w:sz w:val="24"/>
          <w:szCs w:val="24"/>
        </w:rPr>
        <w:t>2) дата составления документа;</w:t>
      </w:r>
    </w:p>
    <w:p w:rsidR="0014770E" w:rsidRPr="000679CB" w:rsidRDefault="0014770E" w:rsidP="008D1077">
      <w:pPr>
        <w:suppressAutoHyphens/>
        <w:autoSpaceDN w:val="0"/>
        <w:spacing w:after="0" w:line="240" w:lineRule="auto"/>
        <w:jc w:val="both"/>
        <w:textAlignment w:val="baseline"/>
        <w:rPr>
          <w:rFonts w:ascii="Times New Roman" w:hAnsi="Times New Roman" w:cs="Times New Roman"/>
          <w:sz w:val="24"/>
          <w:szCs w:val="24"/>
        </w:rPr>
      </w:pPr>
      <w:r w:rsidRPr="000679CB">
        <w:rPr>
          <w:rFonts w:ascii="Times New Roman" w:hAnsi="Times New Roman" w:cs="Times New Roman"/>
          <w:sz w:val="24"/>
          <w:szCs w:val="24"/>
        </w:rPr>
        <w:t xml:space="preserve">3) наименование </w:t>
      </w:r>
      <w:r>
        <w:rPr>
          <w:rFonts w:ascii="Times New Roman" w:hAnsi="Times New Roman" w:cs="Times New Roman"/>
          <w:sz w:val="24"/>
          <w:szCs w:val="24"/>
        </w:rPr>
        <w:t>учреждения</w:t>
      </w:r>
      <w:r w:rsidRPr="000679CB">
        <w:rPr>
          <w:rFonts w:ascii="Times New Roman" w:hAnsi="Times New Roman" w:cs="Times New Roman"/>
          <w:sz w:val="24"/>
          <w:szCs w:val="24"/>
        </w:rPr>
        <w:t>, составившего документ;</w:t>
      </w:r>
    </w:p>
    <w:p w:rsidR="0014770E" w:rsidRPr="000679CB" w:rsidRDefault="0014770E" w:rsidP="008D1077">
      <w:pPr>
        <w:suppressAutoHyphens/>
        <w:autoSpaceDN w:val="0"/>
        <w:spacing w:after="0" w:line="240" w:lineRule="auto"/>
        <w:jc w:val="both"/>
        <w:textAlignment w:val="baseline"/>
        <w:rPr>
          <w:rFonts w:ascii="Times New Roman" w:hAnsi="Times New Roman" w:cs="Times New Roman"/>
          <w:sz w:val="24"/>
          <w:szCs w:val="24"/>
        </w:rPr>
      </w:pPr>
      <w:r w:rsidRPr="000679CB">
        <w:rPr>
          <w:rFonts w:ascii="Times New Roman" w:hAnsi="Times New Roman" w:cs="Times New Roman"/>
          <w:sz w:val="24"/>
          <w:szCs w:val="24"/>
        </w:rPr>
        <w:t>4) содержание факта хозяйственной жизни;</w:t>
      </w:r>
    </w:p>
    <w:p w:rsidR="0014770E" w:rsidRPr="000679CB" w:rsidRDefault="0014770E" w:rsidP="008D1077">
      <w:pPr>
        <w:suppressAutoHyphens/>
        <w:autoSpaceDN w:val="0"/>
        <w:spacing w:after="0" w:line="240" w:lineRule="auto"/>
        <w:jc w:val="both"/>
        <w:textAlignment w:val="baseline"/>
        <w:rPr>
          <w:rFonts w:ascii="Times New Roman" w:hAnsi="Times New Roman" w:cs="Times New Roman"/>
          <w:sz w:val="24"/>
          <w:szCs w:val="24"/>
        </w:rPr>
      </w:pPr>
      <w:r w:rsidRPr="000679CB">
        <w:rPr>
          <w:rFonts w:ascii="Times New Roman" w:hAnsi="Times New Roman" w:cs="Times New Roman"/>
          <w:sz w:val="24"/>
          <w:szCs w:val="24"/>
        </w:rPr>
        <w:t xml:space="preserve">5) величина натурального и  денежного </w:t>
      </w:r>
      <w:r>
        <w:rPr>
          <w:rFonts w:ascii="Times New Roman" w:hAnsi="Times New Roman" w:cs="Times New Roman"/>
          <w:sz w:val="24"/>
          <w:szCs w:val="24"/>
        </w:rPr>
        <w:t>эквивалента</w:t>
      </w:r>
      <w:r w:rsidRPr="000679CB">
        <w:rPr>
          <w:rFonts w:ascii="Times New Roman" w:hAnsi="Times New Roman" w:cs="Times New Roman"/>
          <w:sz w:val="24"/>
          <w:szCs w:val="24"/>
        </w:rPr>
        <w:t xml:space="preserve"> факта хозяйственной жизни с указанием единиц измерения;</w:t>
      </w:r>
    </w:p>
    <w:p w:rsidR="0014770E" w:rsidRDefault="0014770E" w:rsidP="008D1077">
      <w:pPr>
        <w:suppressAutoHyphens/>
        <w:autoSpaceDN w:val="0"/>
        <w:spacing w:after="0" w:line="240" w:lineRule="auto"/>
        <w:jc w:val="both"/>
        <w:textAlignment w:val="baseline"/>
        <w:rPr>
          <w:rFonts w:ascii="Times New Roman" w:hAnsi="Times New Roman" w:cs="Times New Roman"/>
          <w:sz w:val="24"/>
          <w:szCs w:val="24"/>
        </w:rPr>
      </w:pPr>
      <w:r w:rsidRPr="000679CB">
        <w:rPr>
          <w:rFonts w:ascii="Times New Roman" w:hAnsi="Times New Roman" w:cs="Times New Roman"/>
          <w:sz w:val="24"/>
          <w:szCs w:val="24"/>
        </w:rPr>
        <w:t>6) наименование должности</w:t>
      </w:r>
      <w:r>
        <w:rPr>
          <w:rFonts w:ascii="Times New Roman" w:hAnsi="Times New Roman" w:cs="Times New Roman"/>
          <w:sz w:val="24"/>
          <w:szCs w:val="24"/>
        </w:rPr>
        <w:t>,</w:t>
      </w:r>
      <w:r w:rsidRPr="000679CB">
        <w:rPr>
          <w:rFonts w:ascii="Times New Roman" w:hAnsi="Times New Roman" w:cs="Times New Roman"/>
          <w:sz w:val="24"/>
          <w:szCs w:val="24"/>
        </w:rPr>
        <w:t xml:space="preserve"> подпи</w:t>
      </w:r>
      <w:r>
        <w:rPr>
          <w:rFonts w:ascii="Times New Roman" w:hAnsi="Times New Roman" w:cs="Times New Roman"/>
          <w:sz w:val="24"/>
          <w:szCs w:val="24"/>
        </w:rPr>
        <w:t>си</w:t>
      </w:r>
      <w:r w:rsidRPr="00627527">
        <w:rPr>
          <w:rFonts w:ascii="Times New Roman" w:hAnsi="Times New Roman" w:cs="Times New Roman"/>
          <w:sz w:val="24"/>
          <w:szCs w:val="24"/>
        </w:rPr>
        <w:t xml:space="preserve"> </w:t>
      </w:r>
      <w:r w:rsidRPr="000679CB">
        <w:rPr>
          <w:rFonts w:ascii="Times New Roman" w:hAnsi="Times New Roman" w:cs="Times New Roman"/>
          <w:sz w:val="24"/>
          <w:szCs w:val="24"/>
        </w:rPr>
        <w:t>лиц</w:t>
      </w:r>
      <w:r>
        <w:rPr>
          <w:rFonts w:ascii="Times New Roman" w:hAnsi="Times New Roman" w:cs="Times New Roman"/>
          <w:sz w:val="24"/>
          <w:szCs w:val="24"/>
        </w:rPr>
        <w:t>а</w:t>
      </w:r>
      <w:r w:rsidRPr="000679CB">
        <w:rPr>
          <w:rFonts w:ascii="Times New Roman" w:hAnsi="Times New Roman" w:cs="Times New Roman"/>
          <w:sz w:val="24"/>
          <w:szCs w:val="24"/>
        </w:rPr>
        <w:t>,</w:t>
      </w:r>
      <w:r w:rsidRPr="00627527">
        <w:rPr>
          <w:rFonts w:ascii="Times New Roman" w:hAnsi="Times New Roman" w:cs="Times New Roman"/>
          <w:sz w:val="24"/>
          <w:szCs w:val="24"/>
        </w:rPr>
        <w:t xml:space="preserve"> </w:t>
      </w:r>
      <w:r w:rsidRPr="000679CB">
        <w:rPr>
          <w:rFonts w:ascii="Times New Roman" w:hAnsi="Times New Roman" w:cs="Times New Roman"/>
          <w:sz w:val="24"/>
          <w:szCs w:val="24"/>
        </w:rPr>
        <w:t xml:space="preserve">с указанием </w:t>
      </w:r>
      <w:r>
        <w:rPr>
          <w:rFonts w:ascii="Times New Roman" w:hAnsi="Times New Roman" w:cs="Times New Roman"/>
          <w:sz w:val="24"/>
          <w:szCs w:val="24"/>
        </w:rPr>
        <w:t>его</w:t>
      </w:r>
      <w:r w:rsidRPr="000679CB">
        <w:rPr>
          <w:rFonts w:ascii="Times New Roman" w:hAnsi="Times New Roman" w:cs="Times New Roman"/>
          <w:sz w:val="24"/>
          <w:szCs w:val="24"/>
        </w:rPr>
        <w:t xml:space="preserve"> фамили</w:t>
      </w:r>
      <w:r>
        <w:rPr>
          <w:rFonts w:ascii="Times New Roman" w:hAnsi="Times New Roman" w:cs="Times New Roman"/>
          <w:sz w:val="24"/>
          <w:szCs w:val="24"/>
        </w:rPr>
        <w:t>и</w:t>
      </w:r>
      <w:r w:rsidRPr="000679CB">
        <w:rPr>
          <w:rFonts w:ascii="Times New Roman" w:hAnsi="Times New Roman" w:cs="Times New Roman"/>
          <w:sz w:val="24"/>
          <w:szCs w:val="24"/>
        </w:rPr>
        <w:t xml:space="preserve"> и инициалов</w:t>
      </w:r>
      <w:r>
        <w:rPr>
          <w:rFonts w:ascii="Times New Roman" w:hAnsi="Times New Roman" w:cs="Times New Roman"/>
          <w:sz w:val="24"/>
          <w:szCs w:val="24"/>
        </w:rPr>
        <w:t xml:space="preserve">, </w:t>
      </w:r>
      <w:r w:rsidRPr="000679CB">
        <w:rPr>
          <w:rFonts w:ascii="Times New Roman" w:hAnsi="Times New Roman" w:cs="Times New Roman"/>
          <w:sz w:val="24"/>
          <w:szCs w:val="24"/>
        </w:rPr>
        <w:t xml:space="preserve"> совершившего сделку, операцию и ответственного за правильность ее оформления, л</w:t>
      </w:r>
      <w:r>
        <w:rPr>
          <w:rFonts w:ascii="Times New Roman" w:hAnsi="Times New Roman" w:cs="Times New Roman"/>
          <w:sz w:val="24"/>
          <w:szCs w:val="24"/>
        </w:rPr>
        <w:t>ибо наименование должности лица</w:t>
      </w:r>
      <w:r w:rsidRPr="000679CB">
        <w:rPr>
          <w:rFonts w:ascii="Times New Roman" w:hAnsi="Times New Roman" w:cs="Times New Roman"/>
          <w:sz w:val="24"/>
          <w:szCs w:val="24"/>
        </w:rPr>
        <w:t>, ответственного</w:t>
      </w:r>
      <w:r>
        <w:rPr>
          <w:rFonts w:ascii="Times New Roman" w:hAnsi="Times New Roman" w:cs="Times New Roman"/>
          <w:sz w:val="24"/>
          <w:szCs w:val="24"/>
        </w:rPr>
        <w:t xml:space="preserve"> </w:t>
      </w:r>
      <w:r w:rsidRPr="000679CB">
        <w:rPr>
          <w:rFonts w:ascii="Times New Roman" w:hAnsi="Times New Roman" w:cs="Times New Roman"/>
          <w:sz w:val="24"/>
          <w:szCs w:val="24"/>
        </w:rPr>
        <w:t>за правильность оформления свершившегося события;</w:t>
      </w:r>
    </w:p>
    <w:p w:rsidR="0014770E" w:rsidRDefault="0014770E" w:rsidP="008D1077">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При отсутствии унифицированных форм, документы, составленные в учреждении в произвольном виде, но с соблюдением обязательных реквизитов, </w:t>
      </w:r>
      <w:r w:rsidRPr="00F6735A">
        <w:rPr>
          <w:rFonts w:ascii="Times New Roman" w:hAnsi="Times New Roman" w:cs="Times New Roman"/>
          <w:sz w:val="24"/>
          <w:szCs w:val="24"/>
          <w:u w:val="single"/>
        </w:rPr>
        <w:t>принимаются</w:t>
      </w:r>
      <w:r>
        <w:rPr>
          <w:rFonts w:ascii="Times New Roman" w:hAnsi="Times New Roman" w:cs="Times New Roman"/>
          <w:sz w:val="24"/>
          <w:szCs w:val="24"/>
        </w:rPr>
        <w:t xml:space="preserve"> к бухгалтерскому учету.</w:t>
      </w:r>
    </w:p>
    <w:p w:rsidR="00CC47C1" w:rsidRDefault="00CC47C1" w:rsidP="008D1077">
      <w:pPr>
        <w:suppressAutoHyphens/>
        <w:autoSpaceDN w:val="0"/>
        <w:spacing w:after="0" w:line="240" w:lineRule="auto"/>
        <w:jc w:val="both"/>
        <w:textAlignment w:val="baseline"/>
        <w:rPr>
          <w:rFonts w:ascii="Times New Roman" w:hAnsi="Times New Roman" w:cs="Times New Roman"/>
          <w:sz w:val="24"/>
          <w:szCs w:val="24"/>
        </w:rPr>
      </w:pPr>
    </w:p>
    <w:tbl>
      <w:tblPr>
        <w:tblStyle w:val="TableGrid"/>
        <w:tblW w:w="7089" w:type="dxa"/>
        <w:jc w:val="center"/>
        <w:tblInd w:w="0" w:type="dxa"/>
        <w:tblCellMar>
          <w:top w:w="50" w:type="dxa"/>
          <w:left w:w="108" w:type="dxa"/>
          <w:right w:w="115" w:type="dxa"/>
        </w:tblCellMar>
        <w:tblLook w:val="04A0" w:firstRow="1" w:lastRow="0" w:firstColumn="1" w:lastColumn="0" w:noHBand="0" w:noVBand="1"/>
      </w:tblPr>
      <w:tblGrid>
        <w:gridCol w:w="7089"/>
      </w:tblGrid>
      <w:tr w:rsidR="00CC47C1" w:rsidRPr="00901022"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901022" w:rsidRDefault="00CC47C1" w:rsidP="00CC47C1">
            <w:pPr>
              <w:ind w:left="1232" w:right="1172"/>
              <w:jc w:val="both"/>
              <w:rPr>
                <w:rFonts w:ascii="Times New Roman" w:eastAsia="Arial" w:hAnsi="Times New Roman" w:cs="Times New Roman"/>
                <w:sz w:val="24"/>
                <w:szCs w:val="24"/>
              </w:rPr>
            </w:pPr>
            <w:r>
              <w:rPr>
                <w:rFonts w:ascii="Times New Roman" w:eastAsia="Arial" w:hAnsi="Times New Roman" w:cs="Times New Roman"/>
                <w:sz w:val="24"/>
                <w:szCs w:val="24"/>
              </w:rPr>
              <w:t>Наименование неунифицированной формы</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Акт списания бланков строгой отчетности</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Список выдачи аттестатов к акту списания бланков строгой отчетности</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Акт установки</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Акт укомплектования основных средств</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Акт модернизации</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Дефектный акт</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Акт разукомплектования основных средств</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Акт списания</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Сводный акт на списание имущества</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Акт на списание материальных запасов (призов, подарков и др. материальных ценностей</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Акт раскроя ткани </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Акт расхода питьевой воды  </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Акт об оказании услуги по курсу </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Договор на оказание услуг</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Акт выполненных работ по договору оказания услуг</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Расчет резерва отпусков</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Неиспользованные отпуска</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Расчет возмещения коммунальных услуг</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Расчет авансового платежа по УСН</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Расчет платежа земельного налога</w:t>
            </w:r>
          </w:p>
        </w:tc>
      </w:tr>
      <w:tr w:rsidR="00CC47C1" w:rsidRPr="00E27EA7" w:rsidTr="00CC47C1">
        <w:trPr>
          <w:trHeight w:val="20"/>
          <w:jc w:val="center"/>
        </w:trPr>
        <w:tc>
          <w:tcPr>
            <w:tcW w:w="7089" w:type="dxa"/>
            <w:tcBorders>
              <w:top w:val="single" w:sz="4" w:space="0" w:color="000000"/>
              <w:left w:val="single" w:sz="4" w:space="0" w:color="000000"/>
              <w:bottom w:val="single" w:sz="4" w:space="0" w:color="000000"/>
              <w:right w:val="single" w:sz="4" w:space="0" w:color="000000"/>
            </w:tcBorders>
          </w:tcPr>
          <w:p w:rsidR="00CC47C1" w:rsidRPr="00BE5BEB" w:rsidRDefault="00CC47C1" w:rsidP="00CC47C1">
            <w:pPr>
              <w:jc w:val="both"/>
              <w:rPr>
                <w:rFonts w:ascii="Times New Roman" w:eastAsia="Arial" w:hAnsi="Times New Roman" w:cs="Times New Roman"/>
                <w:sz w:val="24"/>
                <w:szCs w:val="24"/>
              </w:rPr>
            </w:pPr>
            <w:r w:rsidRPr="00BE5BEB">
              <w:rPr>
                <w:rFonts w:ascii="Times New Roman" w:eastAsia="Arial" w:hAnsi="Times New Roman" w:cs="Times New Roman"/>
                <w:sz w:val="24"/>
                <w:szCs w:val="24"/>
              </w:rPr>
              <w:t>Расчет затрат услуг по предпринимательской деятельности</w:t>
            </w:r>
          </w:p>
        </w:tc>
      </w:tr>
    </w:tbl>
    <w:p w:rsidR="00F7549C" w:rsidRDefault="00F7549C" w:rsidP="008D1077">
      <w:pPr>
        <w:spacing w:after="0"/>
        <w:ind w:left="284" w:hanging="284"/>
        <w:jc w:val="both"/>
        <w:rPr>
          <w:rFonts w:ascii="Times New Roman" w:hAnsi="Times New Roman" w:cs="Times New Roman"/>
          <w:sz w:val="24"/>
          <w:szCs w:val="24"/>
        </w:rPr>
      </w:pPr>
    </w:p>
    <w:p w:rsidR="00CC47C1" w:rsidRDefault="00CC47C1" w:rsidP="00CA1138">
      <w:pPr>
        <w:spacing w:after="0"/>
        <w:ind w:left="8121" w:right="44"/>
        <w:jc w:val="both"/>
        <w:rPr>
          <w:rFonts w:ascii="Times New Roman" w:hAnsi="Times New Roman" w:cs="Times New Roman"/>
          <w:sz w:val="24"/>
          <w:szCs w:val="24"/>
        </w:rPr>
      </w:pPr>
    </w:p>
    <w:p w:rsidR="00CC47C1" w:rsidRDefault="00CC47C1" w:rsidP="00CA1138">
      <w:pPr>
        <w:spacing w:after="0"/>
        <w:ind w:left="8121" w:right="44"/>
        <w:jc w:val="both"/>
        <w:rPr>
          <w:rFonts w:ascii="Times New Roman" w:hAnsi="Times New Roman" w:cs="Times New Roman"/>
          <w:sz w:val="24"/>
          <w:szCs w:val="24"/>
        </w:rPr>
      </w:pPr>
    </w:p>
    <w:p w:rsidR="00CC47C1" w:rsidRDefault="00CC47C1" w:rsidP="00CA1138">
      <w:pPr>
        <w:spacing w:after="0"/>
        <w:ind w:left="8121" w:right="44"/>
        <w:jc w:val="both"/>
        <w:rPr>
          <w:rFonts w:ascii="Times New Roman" w:hAnsi="Times New Roman" w:cs="Times New Roman"/>
          <w:sz w:val="24"/>
          <w:szCs w:val="24"/>
        </w:rPr>
      </w:pPr>
    </w:p>
    <w:p w:rsidR="00AA45AA" w:rsidRDefault="00AA45AA" w:rsidP="00CA1138">
      <w:pPr>
        <w:spacing w:after="0"/>
        <w:ind w:left="8121" w:right="44"/>
        <w:jc w:val="both"/>
        <w:rPr>
          <w:rFonts w:ascii="Times New Roman" w:hAnsi="Times New Roman" w:cs="Times New Roman"/>
          <w:sz w:val="24"/>
          <w:szCs w:val="24"/>
        </w:rPr>
      </w:pPr>
    </w:p>
    <w:p w:rsidR="0014770E" w:rsidRDefault="0014770E" w:rsidP="00CA1138">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r w:rsidRPr="00901022">
        <w:rPr>
          <w:rFonts w:ascii="Times New Roman" w:hAnsi="Times New Roman" w:cs="Times New Roman"/>
          <w:sz w:val="24"/>
          <w:szCs w:val="24"/>
        </w:rPr>
        <w:t xml:space="preserve"> </w:t>
      </w:r>
    </w:p>
    <w:p w:rsidR="00CC47C1" w:rsidRDefault="00CC47C1" w:rsidP="00CA1138">
      <w:pPr>
        <w:spacing w:after="0"/>
        <w:ind w:left="8121" w:right="44"/>
        <w:jc w:val="both"/>
        <w:rPr>
          <w:rFonts w:ascii="Times New Roman" w:hAnsi="Times New Roman" w:cs="Times New Roman"/>
          <w:sz w:val="24"/>
          <w:szCs w:val="24"/>
        </w:rPr>
      </w:pPr>
    </w:p>
    <w:p w:rsidR="00CC47C1" w:rsidRDefault="00CC47C1" w:rsidP="00CA1138">
      <w:pPr>
        <w:spacing w:after="0"/>
        <w:ind w:left="8121" w:right="44"/>
        <w:jc w:val="both"/>
        <w:rPr>
          <w:rFonts w:ascii="Times New Roman" w:eastAsia="Times New Roman" w:hAnsi="Times New Roman" w:cs="Times New Roman"/>
          <w:b/>
          <w:i/>
          <w:sz w:val="24"/>
          <w:szCs w:val="24"/>
        </w:rPr>
      </w:pPr>
    </w:p>
    <w:p w:rsidR="0014770E" w:rsidRPr="00BD4AC0" w:rsidRDefault="0014770E" w:rsidP="008D1077">
      <w:pPr>
        <w:suppressAutoHyphens/>
        <w:autoSpaceDN w:val="0"/>
        <w:spacing w:after="0" w:line="240" w:lineRule="auto"/>
        <w:ind w:firstLine="540"/>
        <w:jc w:val="center"/>
        <w:textAlignment w:val="baseline"/>
        <w:rPr>
          <w:rFonts w:ascii="Times New Roman" w:eastAsia="SimSun" w:hAnsi="Times New Roman" w:cs="Times New Roman"/>
          <w:b/>
          <w:kern w:val="3"/>
          <w:sz w:val="26"/>
          <w:szCs w:val="26"/>
          <w:lang w:eastAsia="zh-CN"/>
        </w:rPr>
      </w:pPr>
      <w:r w:rsidRPr="00BD4AC0">
        <w:rPr>
          <w:rFonts w:ascii="Times New Roman" w:eastAsia="SimSun" w:hAnsi="Times New Roman" w:cs="Times New Roman"/>
          <w:b/>
          <w:kern w:val="3"/>
          <w:sz w:val="26"/>
          <w:szCs w:val="26"/>
          <w:lang w:eastAsia="zh-CN"/>
        </w:rPr>
        <w:t>Состав комиссии по проведению закупок</w:t>
      </w:r>
    </w:p>
    <w:p w:rsidR="0014770E" w:rsidRPr="00BD4AC0" w:rsidRDefault="0014770E" w:rsidP="008D1077">
      <w:pPr>
        <w:suppressAutoHyphens/>
        <w:autoSpaceDN w:val="0"/>
        <w:spacing w:after="0" w:line="240" w:lineRule="auto"/>
        <w:ind w:firstLine="540"/>
        <w:jc w:val="both"/>
        <w:textAlignment w:val="baseline"/>
        <w:rPr>
          <w:rFonts w:ascii="Times New Roman" w:eastAsia="Times New Roman" w:hAnsi="Times New Roman" w:cs="Times New Roman"/>
          <w:b/>
          <w:i/>
          <w:sz w:val="26"/>
          <w:szCs w:val="26"/>
        </w:rPr>
      </w:pPr>
    </w:p>
    <w:p w:rsidR="0014770E" w:rsidRDefault="0014770E" w:rsidP="008D1077">
      <w:pPr>
        <w:suppressAutoHyphens/>
        <w:autoSpaceDN w:val="0"/>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Положения о закупке Учреждения утверждена постоянно действующая комиссия в составе:</w:t>
      </w:r>
    </w:p>
    <w:p w:rsidR="0014770E" w:rsidRPr="0042114E" w:rsidRDefault="0014770E" w:rsidP="008D1077">
      <w:pPr>
        <w:suppressAutoHyphens/>
        <w:autoSpaceDN w:val="0"/>
        <w:spacing w:after="0" w:line="240" w:lineRule="auto"/>
        <w:ind w:firstLine="708"/>
        <w:jc w:val="both"/>
        <w:textAlignment w:val="baseline"/>
        <w:rPr>
          <w:rFonts w:ascii="Times New Roman" w:eastAsia="Times New Roman" w:hAnsi="Times New Roman" w:cs="Times New Roman"/>
          <w:sz w:val="24"/>
          <w:szCs w:val="24"/>
        </w:rPr>
      </w:pPr>
      <w:r w:rsidRPr="0042114E">
        <w:rPr>
          <w:rFonts w:ascii="Times New Roman" w:eastAsia="Times New Roman" w:hAnsi="Times New Roman" w:cs="Times New Roman"/>
          <w:sz w:val="24"/>
          <w:szCs w:val="24"/>
        </w:rPr>
        <w:t xml:space="preserve">Председатель – </w:t>
      </w:r>
      <w:r w:rsidR="00E805CF" w:rsidRPr="0042114E">
        <w:rPr>
          <w:rFonts w:ascii="Times New Roman" w:eastAsia="Times New Roman" w:hAnsi="Times New Roman" w:cs="Times New Roman"/>
          <w:sz w:val="24"/>
          <w:szCs w:val="24"/>
        </w:rPr>
        <w:t>директор</w:t>
      </w:r>
      <w:r w:rsidRPr="0042114E">
        <w:rPr>
          <w:rFonts w:ascii="Times New Roman" w:eastAsia="Times New Roman" w:hAnsi="Times New Roman" w:cs="Times New Roman"/>
          <w:sz w:val="24"/>
          <w:szCs w:val="24"/>
        </w:rPr>
        <w:t xml:space="preserve"> учреждения</w:t>
      </w:r>
    </w:p>
    <w:p w:rsidR="0014770E" w:rsidRPr="0042114E" w:rsidRDefault="0014770E" w:rsidP="008D1077">
      <w:pPr>
        <w:suppressAutoHyphens/>
        <w:autoSpaceDN w:val="0"/>
        <w:spacing w:after="0" w:line="240" w:lineRule="auto"/>
        <w:ind w:firstLine="708"/>
        <w:jc w:val="both"/>
        <w:textAlignment w:val="baseline"/>
        <w:rPr>
          <w:rFonts w:ascii="Times New Roman" w:eastAsia="Times New Roman" w:hAnsi="Times New Roman" w:cs="Times New Roman"/>
          <w:sz w:val="24"/>
          <w:szCs w:val="24"/>
        </w:rPr>
      </w:pPr>
      <w:r w:rsidRPr="0042114E">
        <w:rPr>
          <w:rFonts w:ascii="Times New Roman" w:eastAsia="Times New Roman" w:hAnsi="Times New Roman" w:cs="Times New Roman"/>
          <w:sz w:val="24"/>
          <w:szCs w:val="24"/>
        </w:rPr>
        <w:t xml:space="preserve">Члены – заместитель </w:t>
      </w:r>
      <w:r w:rsidR="00E805CF" w:rsidRPr="0042114E">
        <w:rPr>
          <w:rFonts w:ascii="Times New Roman" w:eastAsia="Times New Roman" w:hAnsi="Times New Roman" w:cs="Times New Roman"/>
          <w:sz w:val="24"/>
          <w:szCs w:val="24"/>
        </w:rPr>
        <w:t>директора</w:t>
      </w:r>
      <w:r w:rsidRPr="0042114E">
        <w:rPr>
          <w:rFonts w:ascii="Times New Roman" w:eastAsia="Times New Roman" w:hAnsi="Times New Roman" w:cs="Times New Roman"/>
          <w:sz w:val="24"/>
          <w:szCs w:val="24"/>
        </w:rPr>
        <w:t xml:space="preserve"> по АХЧ</w:t>
      </w:r>
    </w:p>
    <w:p w:rsidR="00CC47C1" w:rsidRPr="0042114E" w:rsidRDefault="00CC47C1" w:rsidP="008D1077">
      <w:pPr>
        <w:suppressAutoHyphens/>
        <w:autoSpaceDN w:val="0"/>
        <w:spacing w:after="0" w:line="240" w:lineRule="auto"/>
        <w:ind w:firstLine="708"/>
        <w:jc w:val="both"/>
        <w:textAlignment w:val="baseline"/>
        <w:rPr>
          <w:rFonts w:ascii="Times New Roman" w:eastAsia="Times New Roman" w:hAnsi="Times New Roman" w:cs="Times New Roman"/>
          <w:sz w:val="24"/>
          <w:szCs w:val="24"/>
        </w:rPr>
      </w:pPr>
      <w:r w:rsidRPr="0042114E">
        <w:rPr>
          <w:rFonts w:ascii="Times New Roman" w:eastAsia="Times New Roman" w:hAnsi="Times New Roman" w:cs="Times New Roman"/>
          <w:sz w:val="24"/>
          <w:szCs w:val="24"/>
        </w:rPr>
        <w:t xml:space="preserve">  </w:t>
      </w:r>
      <w:r w:rsidRPr="0042114E">
        <w:rPr>
          <w:rFonts w:ascii="Times New Roman" w:eastAsia="Times New Roman" w:hAnsi="Times New Roman" w:cs="Times New Roman"/>
          <w:sz w:val="24"/>
          <w:szCs w:val="24"/>
        </w:rPr>
        <w:tab/>
        <w:t xml:space="preserve">- </w:t>
      </w:r>
      <w:r w:rsidR="0042114E" w:rsidRPr="0042114E">
        <w:rPr>
          <w:rFonts w:ascii="Times New Roman" w:eastAsia="Times New Roman" w:hAnsi="Times New Roman" w:cs="Times New Roman"/>
          <w:sz w:val="24"/>
          <w:szCs w:val="24"/>
        </w:rPr>
        <w:t>специалист по кадрам</w:t>
      </w:r>
    </w:p>
    <w:p w:rsidR="00CC47C1" w:rsidRDefault="00CC47C1" w:rsidP="008D1077">
      <w:pPr>
        <w:suppressAutoHyphens/>
        <w:autoSpaceDN w:val="0"/>
        <w:spacing w:after="0" w:line="240" w:lineRule="auto"/>
        <w:ind w:firstLine="708"/>
        <w:jc w:val="both"/>
        <w:textAlignment w:val="baseline"/>
        <w:rPr>
          <w:rFonts w:ascii="Times New Roman" w:eastAsia="Times New Roman" w:hAnsi="Times New Roman" w:cs="Times New Roman"/>
          <w:sz w:val="24"/>
          <w:szCs w:val="24"/>
        </w:rPr>
      </w:pPr>
      <w:r w:rsidRPr="0042114E">
        <w:rPr>
          <w:rFonts w:ascii="Times New Roman" w:eastAsia="Times New Roman" w:hAnsi="Times New Roman" w:cs="Times New Roman"/>
          <w:sz w:val="24"/>
          <w:szCs w:val="24"/>
        </w:rPr>
        <w:tab/>
        <w:t xml:space="preserve">- </w:t>
      </w:r>
      <w:r w:rsidR="0042114E" w:rsidRPr="0042114E">
        <w:rPr>
          <w:rFonts w:ascii="Times New Roman" w:eastAsia="Times New Roman" w:hAnsi="Times New Roman" w:cs="Times New Roman"/>
          <w:sz w:val="24"/>
          <w:szCs w:val="24"/>
        </w:rPr>
        <w:t>секретарь</w:t>
      </w:r>
    </w:p>
    <w:p w:rsidR="00F7549C" w:rsidRDefault="00F7549C" w:rsidP="008D1077">
      <w:pPr>
        <w:spacing w:after="0"/>
        <w:ind w:left="284" w:hanging="284"/>
        <w:jc w:val="both"/>
        <w:rPr>
          <w:rFonts w:ascii="Times New Roman" w:hAnsi="Times New Roman" w:cs="Times New Roman"/>
          <w:sz w:val="24"/>
          <w:szCs w:val="24"/>
        </w:rPr>
      </w:pPr>
    </w:p>
    <w:p w:rsidR="00F7549C" w:rsidRDefault="00F7549C" w:rsidP="008D1077">
      <w:pPr>
        <w:spacing w:after="0"/>
        <w:ind w:left="284" w:hanging="284"/>
        <w:jc w:val="both"/>
        <w:rPr>
          <w:rFonts w:ascii="Times New Roman" w:hAnsi="Times New Roman" w:cs="Times New Roman"/>
          <w:sz w:val="24"/>
          <w:szCs w:val="24"/>
        </w:rPr>
      </w:pPr>
    </w:p>
    <w:p w:rsidR="00F7549C" w:rsidRDefault="00F7549C"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Default="008D1077" w:rsidP="008D1077">
      <w:pPr>
        <w:spacing w:after="0"/>
        <w:ind w:left="284" w:hanging="284"/>
        <w:jc w:val="both"/>
        <w:rPr>
          <w:rFonts w:ascii="Times New Roman" w:hAnsi="Times New Roman" w:cs="Times New Roman"/>
          <w:sz w:val="24"/>
          <w:szCs w:val="24"/>
        </w:rPr>
      </w:pPr>
    </w:p>
    <w:p w:rsidR="008D1077" w:rsidRPr="00901022" w:rsidRDefault="008D1077" w:rsidP="008D1077">
      <w:pPr>
        <w:spacing w:after="0"/>
        <w:ind w:left="284" w:hanging="284"/>
        <w:jc w:val="both"/>
        <w:rPr>
          <w:rFonts w:ascii="Times New Roman" w:hAnsi="Times New Roman" w:cs="Times New Roman"/>
          <w:sz w:val="24"/>
          <w:szCs w:val="24"/>
        </w:rPr>
      </w:pPr>
    </w:p>
    <w:p w:rsidR="00461B3E" w:rsidRDefault="00F7549C" w:rsidP="00CA1138">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tab/>
      </w:r>
    </w:p>
    <w:p w:rsidR="0014770E" w:rsidRPr="00901022" w:rsidRDefault="0014770E" w:rsidP="00CA1138">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lastRenderedPageBreak/>
        <w:t xml:space="preserve">Приложение </w:t>
      </w:r>
      <w:r w:rsidR="00461B3E">
        <w:rPr>
          <w:rFonts w:ascii="Times New Roman" w:hAnsi="Times New Roman" w:cs="Times New Roman"/>
          <w:sz w:val="24"/>
          <w:szCs w:val="24"/>
        </w:rPr>
        <w:t>3</w:t>
      </w:r>
      <w:r w:rsidRPr="00901022">
        <w:rPr>
          <w:rFonts w:ascii="Times New Roman" w:hAnsi="Times New Roman" w:cs="Times New Roman"/>
          <w:sz w:val="24"/>
          <w:szCs w:val="24"/>
        </w:rPr>
        <w:t xml:space="preserve">                       </w:t>
      </w:r>
    </w:p>
    <w:p w:rsidR="0014770E" w:rsidRPr="00FC7429" w:rsidRDefault="0014770E" w:rsidP="008D1077">
      <w:pPr>
        <w:spacing w:after="0"/>
        <w:ind w:left="516" w:right="285"/>
        <w:jc w:val="center"/>
        <w:rPr>
          <w:rFonts w:ascii="Times New Roman" w:hAnsi="Times New Roman" w:cs="Times New Roman"/>
          <w:b/>
          <w:sz w:val="24"/>
          <w:szCs w:val="24"/>
        </w:rPr>
      </w:pPr>
      <w:r w:rsidRPr="00FC7429">
        <w:rPr>
          <w:rFonts w:ascii="Times New Roman" w:hAnsi="Times New Roman" w:cs="Times New Roman"/>
          <w:b/>
          <w:sz w:val="24"/>
          <w:szCs w:val="24"/>
        </w:rPr>
        <w:t>Положение о служебных командировках</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1.1. Настоящее Положение определяет порядок организации служебных командировок сотрудников </w:t>
      </w:r>
      <w:r w:rsidR="00E805CF">
        <w:rPr>
          <w:rFonts w:ascii="Times New Roman" w:hAnsi="Times New Roman" w:cs="Times New Roman"/>
          <w:bCs/>
          <w:iCs/>
          <w:sz w:val="24"/>
          <w:szCs w:val="24"/>
        </w:rPr>
        <w:t xml:space="preserve">МАОУ «СОШ № 2» г. </w:t>
      </w:r>
      <w:proofErr w:type="gramStart"/>
      <w:r w:rsidR="00E805CF">
        <w:rPr>
          <w:rFonts w:ascii="Times New Roman" w:hAnsi="Times New Roman" w:cs="Times New Roman"/>
          <w:bCs/>
          <w:iCs/>
          <w:sz w:val="24"/>
          <w:szCs w:val="24"/>
        </w:rPr>
        <w:t xml:space="preserve">Перми </w:t>
      </w:r>
      <w:r w:rsidRPr="00901022">
        <w:rPr>
          <w:rFonts w:ascii="Times New Roman" w:hAnsi="Times New Roman" w:cs="Times New Roman"/>
          <w:sz w:val="24"/>
          <w:szCs w:val="24"/>
        </w:rPr>
        <w:t xml:space="preserve"> на</w:t>
      </w:r>
      <w:proofErr w:type="gramEnd"/>
      <w:r w:rsidRPr="00901022">
        <w:rPr>
          <w:rFonts w:ascii="Times New Roman" w:hAnsi="Times New Roman" w:cs="Times New Roman"/>
          <w:sz w:val="24"/>
          <w:szCs w:val="24"/>
        </w:rPr>
        <w:t xml:space="preserve"> территории России и за ее пределами.</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1.3. Служебной командировкой сотрудника является поездка сотрудника по распоряжению директора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 xml:space="preserve">1.4. Основными задачами служебных командировок </w:t>
      </w:r>
      <w:r w:rsidR="00E805CF">
        <w:rPr>
          <w:rFonts w:ascii="Times New Roman" w:hAnsi="Times New Roman" w:cs="Times New Roman"/>
          <w:bCs/>
          <w:iCs/>
          <w:sz w:val="24"/>
          <w:szCs w:val="24"/>
        </w:rPr>
        <w:t xml:space="preserve">МАОУ «СОШ № 2» г. </w:t>
      </w:r>
      <w:proofErr w:type="gramStart"/>
      <w:r w:rsidR="00E805CF">
        <w:rPr>
          <w:rFonts w:ascii="Times New Roman" w:hAnsi="Times New Roman" w:cs="Times New Roman"/>
          <w:bCs/>
          <w:iCs/>
          <w:sz w:val="24"/>
          <w:szCs w:val="24"/>
        </w:rPr>
        <w:t xml:space="preserve">Перми </w:t>
      </w:r>
      <w:r w:rsidR="00E805CF" w:rsidRPr="00901022">
        <w:rPr>
          <w:rFonts w:ascii="Times New Roman" w:hAnsi="Times New Roman" w:cs="Times New Roman"/>
          <w:sz w:val="24"/>
          <w:szCs w:val="24"/>
        </w:rPr>
        <w:t xml:space="preserve"> </w:t>
      </w:r>
      <w:r w:rsidRPr="00901022">
        <w:rPr>
          <w:rFonts w:ascii="Times New Roman" w:hAnsi="Times New Roman" w:cs="Times New Roman"/>
          <w:sz w:val="24"/>
          <w:szCs w:val="24"/>
        </w:rPr>
        <w:t>являются</w:t>
      </w:r>
      <w:proofErr w:type="gramEnd"/>
      <w:r w:rsidRPr="00901022">
        <w:rPr>
          <w:rFonts w:ascii="Times New Roman" w:hAnsi="Times New Roman" w:cs="Times New Roman"/>
          <w:sz w:val="24"/>
          <w:szCs w:val="24"/>
        </w:rPr>
        <w:t>:</w:t>
      </w:r>
    </w:p>
    <w:p w:rsidR="0014770E" w:rsidRPr="00461B3E" w:rsidRDefault="0014770E" w:rsidP="008D1077">
      <w:pPr>
        <w:numPr>
          <w:ilvl w:val="0"/>
          <w:numId w:val="8"/>
        </w:numPr>
        <w:spacing w:after="0"/>
        <w:ind w:right="54" w:firstLine="283"/>
        <w:jc w:val="both"/>
        <w:rPr>
          <w:rFonts w:ascii="Times New Roman" w:hAnsi="Times New Roman" w:cs="Times New Roman"/>
          <w:sz w:val="24"/>
          <w:szCs w:val="24"/>
        </w:rPr>
      </w:pPr>
      <w:r w:rsidRPr="00461B3E">
        <w:rPr>
          <w:rFonts w:ascii="Times New Roman" w:hAnsi="Times New Roman" w:cs="Times New Roman"/>
          <w:iCs/>
          <w:sz w:val="24"/>
          <w:szCs w:val="24"/>
        </w:rPr>
        <w:t>решение конкретных задач производственно-хозяйственной, финансовой и иной деятельности учреждения;</w:t>
      </w:r>
    </w:p>
    <w:p w:rsidR="0014770E" w:rsidRPr="00461B3E" w:rsidRDefault="0014770E" w:rsidP="008D1077">
      <w:pPr>
        <w:numPr>
          <w:ilvl w:val="0"/>
          <w:numId w:val="8"/>
        </w:numPr>
        <w:spacing w:after="0"/>
        <w:ind w:left="-5" w:right="47" w:firstLine="283"/>
        <w:jc w:val="both"/>
        <w:rPr>
          <w:rFonts w:ascii="Times New Roman" w:hAnsi="Times New Roman" w:cs="Times New Roman"/>
          <w:sz w:val="24"/>
          <w:szCs w:val="24"/>
        </w:rPr>
      </w:pPr>
      <w:r w:rsidRPr="00461B3E">
        <w:rPr>
          <w:rFonts w:ascii="Times New Roman" w:hAnsi="Times New Roman" w:cs="Times New Roman"/>
          <w:iCs/>
          <w:sz w:val="24"/>
          <w:szCs w:val="24"/>
        </w:rPr>
        <w:t>оказание организационно-методической и практической помощи в организации образовательного  процесса;</w:t>
      </w:r>
    </w:p>
    <w:p w:rsidR="0014770E" w:rsidRPr="00461B3E" w:rsidRDefault="0014770E" w:rsidP="008D1077">
      <w:pPr>
        <w:numPr>
          <w:ilvl w:val="0"/>
          <w:numId w:val="8"/>
        </w:numPr>
        <w:spacing w:after="0"/>
        <w:ind w:right="54" w:firstLine="283"/>
        <w:jc w:val="both"/>
        <w:rPr>
          <w:rFonts w:ascii="Times New Roman" w:hAnsi="Times New Roman" w:cs="Times New Roman"/>
          <w:sz w:val="24"/>
          <w:szCs w:val="24"/>
        </w:rPr>
      </w:pPr>
      <w:r w:rsidRPr="00461B3E">
        <w:rPr>
          <w:rFonts w:ascii="Times New Roman" w:hAnsi="Times New Roman" w:cs="Times New Roman"/>
          <w:iCs/>
          <w:sz w:val="24"/>
          <w:szCs w:val="24"/>
        </w:rPr>
        <w:t>проведение конференций, совещаний, семинаров, спортивных  и иных мероприятий, непосредственное участие в них;</w:t>
      </w:r>
    </w:p>
    <w:p w:rsidR="0014770E" w:rsidRPr="00461B3E" w:rsidRDefault="0014770E" w:rsidP="008D1077">
      <w:pPr>
        <w:numPr>
          <w:ilvl w:val="0"/>
          <w:numId w:val="8"/>
        </w:numPr>
        <w:spacing w:after="0"/>
        <w:ind w:right="54" w:firstLine="283"/>
        <w:jc w:val="both"/>
        <w:rPr>
          <w:rFonts w:ascii="Times New Roman" w:hAnsi="Times New Roman" w:cs="Times New Roman"/>
          <w:sz w:val="24"/>
          <w:szCs w:val="24"/>
        </w:rPr>
      </w:pPr>
      <w:r w:rsidRPr="00461B3E">
        <w:rPr>
          <w:rFonts w:ascii="Times New Roman" w:hAnsi="Times New Roman" w:cs="Times New Roman"/>
          <w:iCs/>
          <w:sz w:val="24"/>
          <w:szCs w:val="24"/>
        </w:rPr>
        <w:t>изучение, обобщение и распространение опыта, новых форм и методов работы;</w:t>
      </w:r>
    </w:p>
    <w:p w:rsidR="0014770E" w:rsidRPr="00901022" w:rsidRDefault="0014770E" w:rsidP="008D1077">
      <w:pPr>
        <w:spacing w:after="0"/>
        <w:ind w:left="293" w:right="54"/>
        <w:jc w:val="both"/>
        <w:rPr>
          <w:rFonts w:ascii="Times New Roman" w:hAnsi="Times New Roman" w:cs="Times New Roman"/>
          <w:sz w:val="24"/>
          <w:szCs w:val="24"/>
        </w:rPr>
      </w:pPr>
      <w:r w:rsidRPr="00461B3E">
        <w:rPr>
          <w:rFonts w:ascii="Times New Roman" w:hAnsi="Times New Roman" w:cs="Times New Roman"/>
          <w:sz w:val="24"/>
          <w:szCs w:val="24"/>
        </w:rPr>
        <w:t>1.5. Не являются служебными командировками:</w:t>
      </w:r>
    </w:p>
    <w:p w:rsidR="0014770E" w:rsidRPr="00901022" w:rsidRDefault="0014770E" w:rsidP="008D1077">
      <w:pPr>
        <w:numPr>
          <w:ilvl w:val="0"/>
          <w:numId w:val="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4770E" w:rsidRPr="00901022" w:rsidRDefault="0014770E" w:rsidP="008D1077">
      <w:pPr>
        <w:numPr>
          <w:ilvl w:val="0"/>
          <w:numId w:val="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  выезды по личным вопросам (без производственной необходимости, соответствующего договора или вызова приглашающей стороны).</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1.6. Служебные командировки подразделяются на:</w:t>
      </w:r>
    </w:p>
    <w:p w:rsidR="0014770E" w:rsidRPr="00901022" w:rsidRDefault="0014770E" w:rsidP="008D1077">
      <w:pPr>
        <w:numPr>
          <w:ilvl w:val="0"/>
          <w:numId w:val="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14770E" w:rsidRPr="00901022" w:rsidRDefault="0014770E" w:rsidP="008D1077">
      <w:pPr>
        <w:numPr>
          <w:ilvl w:val="0"/>
          <w:numId w:val="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14770E" w:rsidRPr="00901022" w:rsidRDefault="0014770E" w:rsidP="008D1077">
      <w:pPr>
        <w:numPr>
          <w:ilvl w:val="1"/>
          <w:numId w:val="9"/>
        </w:numPr>
        <w:spacing w:after="0"/>
        <w:ind w:left="284" w:right="54"/>
        <w:jc w:val="both"/>
        <w:rPr>
          <w:rFonts w:ascii="Times New Roman" w:hAnsi="Times New Roman" w:cs="Times New Roman"/>
          <w:sz w:val="24"/>
          <w:szCs w:val="24"/>
        </w:rPr>
      </w:pPr>
      <w:r w:rsidRPr="00901022">
        <w:rPr>
          <w:rFonts w:ascii="Times New Roman" w:hAnsi="Times New Roman" w:cs="Times New Roman"/>
          <w:sz w:val="24"/>
          <w:szCs w:val="24"/>
        </w:rPr>
        <w:t>Командирование заместителей руководителя отделов допускается только в случаях, если это не вызовет нарушений в нормальном режиме ведения производственного процесса.</w:t>
      </w:r>
    </w:p>
    <w:p w:rsidR="0014770E" w:rsidRPr="00901022" w:rsidRDefault="0014770E" w:rsidP="008D1077">
      <w:pPr>
        <w:pStyle w:val="a3"/>
        <w:numPr>
          <w:ilvl w:val="0"/>
          <w:numId w:val="25"/>
        </w:numPr>
        <w:spacing w:after="0" w:line="276" w:lineRule="auto"/>
        <w:ind w:right="47"/>
        <w:rPr>
          <w:rFonts w:ascii="Times New Roman" w:hAnsi="Times New Roman" w:cs="Times New Roman"/>
          <w:sz w:val="24"/>
          <w:szCs w:val="24"/>
        </w:rPr>
      </w:pPr>
      <w:r w:rsidRPr="00901022">
        <w:rPr>
          <w:rFonts w:ascii="Times New Roman" w:hAnsi="Times New Roman" w:cs="Times New Roman"/>
          <w:iCs/>
          <w:sz w:val="24"/>
          <w:szCs w:val="24"/>
        </w:rPr>
        <w:t>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w:t>
      </w:r>
    </w:p>
    <w:p w:rsidR="0014770E" w:rsidRPr="00901022" w:rsidRDefault="0014770E" w:rsidP="008D1077">
      <w:pPr>
        <w:numPr>
          <w:ilvl w:val="1"/>
          <w:numId w:val="9"/>
        </w:numPr>
        <w:spacing w:after="0"/>
        <w:ind w:left="284" w:right="54"/>
        <w:jc w:val="both"/>
        <w:rPr>
          <w:rFonts w:ascii="Times New Roman" w:hAnsi="Times New Roman" w:cs="Times New Roman"/>
          <w:sz w:val="24"/>
          <w:szCs w:val="24"/>
        </w:rPr>
      </w:pPr>
      <w:r w:rsidRPr="00901022">
        <w:rPr>
          <w:rFonts w:ascii="Times New Roman" w:hAnsi="Times New Roman" w:cs="Times New Roman"/>
          <w:sz w:val="24"/>
          <w:szCs w:val="24"/>
        </w:rPr>
        <w:lastRenderedPageBreak/>
        <w:t>Запрещается направление в служебные командировки беременных женщин.</w:t>
      </w:r>
    </w:p>
    <w:p w:rsidR="0014770E" w:rsidRPr="00901022" w:rsidRDefault="0014770E" w:rsidP="008D1077">
      <w:pPr>
        <w:numPr>
          <w:ilvl w:val="1"/>
          <w:numId w:val="9"/>
        </w:numPr>
        <w:spacing w:after="0"/>
        <w:ind w:left="284" w:right="54"/>
        <w:jc w:val="both"/>
        <w:rPr>
          <w:rFonts w:ascii="Times New Roman" w:hAnsi="Times New Roman" w:cs="Times New Roman"/>
          <w:sz w:val="24"/>
          <w:szCs w:val="24"/>
        </w:rPr>
      </w:pPr>
      <w:r w:rsidRPr="00901022">
        <w:rPr>
          <w:rFonts w:ascii="Times New Roman" w:hAnsi="Times New Roman" w:cs="Times New Roman"/>
          <w:sz w:val="24"/>
          <w:szCs w:val="24"/>
        </w:rPr>
        <w:t>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14770E" w:rsidRPr="00901022" w:rsidRDefault="00E805CF" w:rsidP="008D1077">
      <w:pPr>
        <w:pStyle w:val="a3"/>
        <w:numPr>
          <w:ilvl w:val="1"/>
          <w:numId w:val="23"/>
        </w:numPr>
        <w:spacing w:after="0" w:line="276" w:lineRule="auto"/>
        <w:ind w:right="54"/>
        <w:rPr>
          <w:rFonts w:ascii="Times New Roman" w:hAnsi="Times New Roman" w:cs="Times New Roman"/>
          <w:sz w:val="24"/>
          <w:szCs w:val="24"/>
        </w:rPr>
      </w:pPr>
      <w:r>
        <w:rPr>
          <w:rFonts w:ascii="Times New Roman" w:hAnsi="Times New Roman" w:cs="Times New Roman"/>
          <w:sz w:val="24"/>
          <w:szCs w:val="24"/>
        </w:rPr>
        <w:t xml:space="preserve">. </w:t>
      </w:r>
      <w:r w:rsidR="0014770E" w:rsidRPr="00901022">
        <w:rPr>
          <w:rFonts w:ascii="Times New Roman" w:hAnsi="Times New Roman" w:cs="Times New Roman"/>
          <w:sz w:val="24"/>
          <w:szCs w:val="24"/>
        </w:rPr>
        <w:t>В служебные командировки только с письменного согласия допускается направлять:</w:t>
      </w:r>
    </w:p>
    <w:p w:rsidR="0014770E" w:rsidRPr="00901022" w:rsidRDefault="0014770E" w:rsidP="008D1077">
      <w:pPr>
        <w:numPr>
          <w:ilvl w:val="0"/>
          <w:numId w:val="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матерей и отцов, воспитывающих без супруга (супруги) детей в возрасте до пяти лет;</w:t>
      </w:r>
    </w:p>
    <w:p w:rsidR="0014770E" w:rsidRPr="00901022" w:rsidRDefault="0014770E" w:rsidP="008D1077">
      <w:pPr>
        <w:numPr>
          <w:ilvl w:val="0"/>
          <w:numId w:val="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сотрудников, имеющих детей-инвалидов;</w:t>
      </w:r>
    </w:p>
    <w:p w:rsidR="0014770E" w:rsidRPr="00901022" w:rsidRDefault="0014770E" w:rsidP="008D1077">
      <w:pPr>
        <w:numPr>
          <w:ilvl w:val="0"/>
          <w:numId w:val="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сотрудников, осуществляющих уход за больными членами их семей в соответствии с медицинским заключением.</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E805CF" w:rsidRDefault="00E805CF" w:rsidP="008D1077">
      <w:pPr>
        <w:pStyle w:val="1"/>
        <w:spacing w:after="0" w:line="276" w:lineRule="auto"/>
        <w:ind w:left="516" w:right="281"/>
        <w:jc w:val="both"/>
        <w:rPr>
          <w:rFonts w:ascii="Times New Roman" w:hAnsi="Times New Roman" w:cs="Times New Roman"/>
          <w:b w:val="0"/>
          <w:sz w:val="24"/>
          <w:szCs w:val="24"/>
        </w:rPr>
      </w:pPr>
    </w:p>
    <w:p w:rsidR="0014770E" w:rsidRPr="00901022" w:rsidRDefault="0014770E" w:rsidP="008D1077">
      <w:pPr>
        <w:pStyle w:val="1"/>
        <w:spacing w:after="0" w:line="276" w:lineRule="auto"/>
        <w:ind w:left="516" w:right="281"/>
        <w:jc w:val="both"/>
        <w:rPr>
          <w:rFonts w:ascii="Times New Roman" w:hAnsi="Times New Roman" w:cs="Times New Roman"/>
          <w:b w:val="0"/>
          <w:sz w:val="24"/>
          <w:szCs w:val="24"/>
        </w:rPr>
      </w:pPr>
      <w:r w:rsidRPr="00901022">
        <w:rPr>
          <w:rFonts w:ascii="Times New Roman" w:hAnsi="Times New Roman" w:cs="Times New Roman"/>
          <w:b w:val="0"/>
          <w:sz w:val="24"/>
          <w:szCs w:val="24"/>
        </w:rPr>
        <w:t>2. Срок и режим командировки</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2.1. Срок командировки сотрудника (как по России, так и за рубеж) определяет </w:t>
      </w:r>
      <w:r w:rsidRPr="00901022">
        <w:rPr>
          <w:rFonts w:ascii="Times New Roman" w:hAnsi="Times New Roman" w:cs="Times New Roman"/>
          <w:bCs/>
          <w:iCs/>
          <w:sz w:val="24"/>
          <w:szCs w:val="24"/>
        </w:rPr>
        <w:t xml:space="preserve">директор </w:t>
      </w:r>
      <w:proofErr w:type="gramStart"/>
      <w:r w:rsidRPr="00901022">
        <w:rPr>
          <w:rFonts w:ascii="Times New Roman" w:hAnsi="Times New Roman" w:cs="Times New Roman"/>
          <w:bCs/>
          <w:iCs/>
          <w:sz w:val="24"/>
          <w:szCs w:val="24"/>
        </w:rPr>
        <w:t xml:space="preserve">учреждения </w:t>
      </w:r>
      <w:r w:rsidRPr="00901022">
        <w:rPr>
          <w:rFonts w:ascii="Times New Roman" w:hAnsi="Times New Roman" w:cs="Times New Roman"/>
          <w:sz w:val="24"/>
          <w:szCs w:val="24"/>
        </w:rPr>
        <w:t xml:space="preserve"> с</w:t>
      </w:r>
      <w:proofErr w:type="gramEnd"/>
      <w:r w:rsidRPr="00901022">
        <w:rPr>
          <w:rFonts w:ascii="Times New Roman" w:hAnsi="Times New Roman" w:cs="Times New Roman"/>
          <w:sz w:val="24"/>
          <w:szCs w:val="24"/>
        </w:rPr>
        <w:t xml:space="preserve"> учетом объема, сложности и других особенностей служебного поручения.</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14770E" w:rsidRPr="00901022" w:rsidRDefault="0014770E" w:rsidP="008D1077">
      <w:pPr>
        <w:spacing w:after="0"/>
        <w:ind w:left="-15" w:right="54" w:firstLine="582"/>
        <w:jc w:val="both"/>
        <w:rPr>
          <w:rFonts w:ascii="Times New Roman" w:hAnsi="Times New Roman" w:cs="Times New Roman"/>
          <w:sz w:val="24"/>
          <w:szCs w:val="24"/>
        </w:rPr>
      </w:pPr>
      <w:r w:rsidRPr="00901022">
        <w:rPr>
          <w:rFonts w:ascii="Times New Roman" w:hAnsi="Times New Roman" w:cs="Times New Roman"/>
          <w:sz w:val="24"/>
          <w:szCs w:val="24"/>
        </w:rPr>
        <w:t xml:space="preserve">Днем выезда сотрудника в командировку считается день отправления поезда, самолета, автобуса или другого транспортного средства из </w:t>
      </w:r>
      <w:proofErr w:type="spellStart"/>
      <w:r w:rsidR="00461B3E">
        <w:rPr>
          <w:rFonts w:ascii="Times New Roman" w:hAnsi="Times New Roman" w:cs="Times New Roman"/>
          <w:bCs/>
          <w:iCs/>
          <w:sz w:val="24"/>
          <w:szCs w:val="24"/>
        </w:rPr>
        <w:t>г.Перми</w:t>
      </w:r>
      <w:proofErr w:type="spellEnd"/>
      <w:r w:rsidRPr="00901022">
        <w:rPr>
          <w:rFonts w:ascii="Times New Roman" w:hAnsi="Times New Roman" w:cs="Times New Roman"/>
          <w:sz w:val="24"/>
          <w:szCs w:val="24"/>
        </w:rPr>
        <w:t xml:space="preserve">, а днем прибытия из командировки – день прибытия транспортного средства в </w:t>
      </w:r>
      <w:proofErr w:type="spellStart"/>
      <w:r w:rsidR="00461B3E">
        <w:rPr>
          <w:rFonts w:ascii="Times New Roman" w:hAnsi="Times New Roman" w:cs="Times New Roman"/>
          <w:bCs/>
          <w:iCs/>
          <w:sz w:val="24"/>
          <w:szCs w:val="24"/>
        </w:rPr>
        <w:t>г.Пермь</w:t>
      </w:r>
      <w:proofErr w:type="spellEnd"/>
      <w:r w:rsidRPr="00901022">
        <w:rPr>
          <w:rFonts w:ascii="Times New Roman" w:hAnsi="Times New Roman" w:cs="Times New Roman"/>
          <w:sz w:val="24"/>
          <w:szCs w:val="24"/>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w:t>
      </w:r>
      <w:r w:rsidRPr="00901022">
        <w:rPr>
          <w:rFonts w:ascii="Times New Roman" w:hAnsi="Times New Roman" w:cs="Times New Roman"/>
          <w:sz w:val="24"/>
          <w:szCs w:val="24"/>
        </w:rPr>
        <w:lastRenderedPageBreak/>
        <w:t>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2.4. В случае невозможности возвращения сотрудника из командировки в установленные сроки вследствие</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непреодолимой силы или иных не зависящих от него обстоятельств командировка может быть продлена.</w:t>
      </w:r>
    </w:p>
    <w:p w:rsidR="0014770E" w:rsidRPr="00901022" w:rsidRDefault="0014770E" w:rsidP="008D1077">
      <w:pPr>
        <w:spacing w:after="0"/>
        <w:ind w:left="278" w:right="40"/>
        <w:jc w:val="both"/>
        <w:rPr>
          <w:rFonts w:ascii="Times New Roman" w:hAnsi="Times New Roman" w:cs="Times New Roman"/>
          <w:sz w:val="24"/>
          <w:szCs w:val="24"/>
        </w:rPr>
      </w:pPr>
      <w:r w:rsidRPr="00901022">
        <w:rPr>
          <w:rFonts w:ascii="Times New Roman" w:hAnsi="Times New Roman" w:cs="Times New Roman"/>
          <w:bCs/>
          <w:iCs/>
          <w:sz w:val="24"/>
          <w:szCs w:val="24"/>
        </w:rPr>
        <w:t>Факт наличия данных обстоятельств должен быть подтвержден проведенной служебной</w:t>
      </w:r>
      <w:r w:rsidR="00E805CF">
        <w:rPr>
          <w:rFonts w:ascii="Times New Roman" w:hAnsi="Times New Roman" w:cs="Times New Roman"/>
          <w:bCs/>
          <w:iCs/>
          <w:sz w:val="24"/>
          <w:szCs w:val="24"/>
        </w:rPr>
        <w:t xml:space="preserve"> </w:t>
      </w:r>
      <w:r w:rsidRPr="00901022">
        <w:rPr>
          <w:rFonts w:ascii="Times New Roman" w:hAnsi="Times New Roman" w:cs="Times New Roman"/>
          <w:bCs/>
          <w:iCs/>
          <w:sz w:val="24"/>
          <w:szCs w:val="24"/>
        </w:rPr>
        <w:t>проверкой,</w:t>
      </w:r>
      <w:r w:rsidR="00E805CF">
        <w:rPr>
          <w:rFonts w:ascii="Times New Roman" w:hAnsi="Times New Roman" w:cs="Times New Roman"/>
          <w:bCs/>
          <w:iCs/>
          <w:sz w:val="24"/>
          <w:szCs w:val="24"/>
        </w:rPr>
        <w:t xml:space="preserve"> </w:t>
      </w:r>
      <w:r w:rsidRPr="00901022">
        <w:rPr>
          <w:rFonts w:ascii="Times New Roman" w:hAnsi="Times New Roman" w:cs="Times New Roman"/>
          <w:bCs/>
          <w:iCs/>
          <w:sz w:val="24"/>
          <w:szCs w:val="24"/>
        </w:rPr>
        <w:t>по результатам которой в установленном порядке выносится соответствующее заключение</w:t>
      </w:r>
      <w:r w:rsidRPr="00901022">
        <w:rPr>
          <w:rFonts w:ascii="Times New Roman" w:hAnsi="Times New Roman" w:cs="Times New Roman"/>
          <w:sz w:val="24"/>
          <w:szCs w:val="24"/>
        </w:rPr>
        <w:t>.</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2.6. Явка сотрудника на работу в день выезда в командировку или в день приезда из командировки решается по</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договоренности с директором учреждения.</w:t>
      </w:r>
    </w:p>
    <w:p w:rsidR="0014770E" w:rsidRPr="00901022" w:rsidRDefault="0014770E" w:rsidP="008D1077">
      <w:pPr>
        <w:pStyle w:val="1"/>
        <w:spacing w:after="0" w:line="276" w:lineRule="auto"/>
        <w:ind w:left="516" w:right="286"/>
        <w:jc w:val="both"/>
        <w:rPr>
          <w:rFonts w:ascii="Times New Roman" w:hAnsi="Times New Roman" w:cs="Times New Roman"/>
          <w:b w:val="0"/>
          <w:sz w:val="24"/>
          <w:szCs w:val="24"/>
        </w:rPr>
      </w:pPr>
    </w:p>
    <w:p w:rsidR="0014770E" w:rsidRPr="00901022" w:rsidRDefault="0014770E" w:rsidP="008D1077">
      <w:pPr>
        <w:pStyle w:val="1"/>
        <w:spacing w:after="0" w:line="276" w:lineRule="auto"/>
        <w:ind w:left="516" w:right="286"/>
        <w:jc w:val="both"/>
        <w:rPr>
          <w:rFonts w:ascii="Times New Roman" w:hAnsi="Times New Roman" w:cs="Times New Roman"/>
          <w:b w:val="0"/>
          <w:sz w:val="24"/>
          <w:szCs w:val="24"/>
        </w:rPr>
      </w:pPr>
      <w:r w:rsidRPr="00901022">
        <w:rPr>
          <w:rFonts w:ascii="Times New Roman" w:hAnsi="Times New Roman" w:cs="Times New Roman"/>
          <w:b w:val="0"/>
          <w:sz w:val="24"/>
          <w:szCs w:val="24"/>
        </w:rPr>
        <w:t>3. Порядок оформления служебных командировок</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spacing w:after="0"/>
        <w:ind w:left="293" w:right="47"/>
        <w:jc w:val="both"/>
        <w:rPr>
          <w:rFonts w:ascii="Times New Roman" w:hAnsi="Times New Roman" w:cs="Times New Roman"/>
          <w:sz w:val="24"/>
          <w:szCs w:val="24"/>
        </w:rPr>
      </w:pPr>
      <w:r w:rsidRPr="00901022">
        <w:rPr>
          <w:rFonts w:ascii="Times New Roman" w:hAnsi="Times New Roman" w:cs="Times New Roman"/>
          <w:iCs/>
          <w:sz w:val="24"/>
          <w:szCs w:val="24"/>
        </w:rPr>
        <w:t>3.1. Оформление служебных командировок по России и в страны СНГ</w:t>
      </w:r>
      <w:r w:rsidRPr="00901022">
        <w:rPr>
          <w:rFonts w:ascii="Times New Roman" w:hAnsi="Times New Roman" w:cs="Times New Roman"/>
          <w:bCs/>
          <w:iCs/>
          <w:sz w:val="24"/>
          <w:szCs w:val="24"/>
        </w:rPr>
        <w:t>.</w:t>
      </w:r>
    </w:p>
    <w:p w:rsidR="0014770E" w:rsidRPr="00461B3E"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3.1.1. Планирование командировок </w:t>
      </w:r>
      <w:r w:rsidRPr="00461B3E">
        <w:rPr>
          <w:rFonts w:ascii="Times New Roman" w:hAnsi="Times New Roman" w:cs="Times New Roman"/>
          <w:sz w:val="24"/>
          <w:szCs w:val="24"/>
        </w:rPr>
        <w:t>осуществляется на основании календарного плана официальных мероприятий  на год, утвержденного директором.</w:t>
      </w:r>
      <w:r w:rsidR="00E01610" w:rsidRPr="00461B3E">
        <w:rPr>
          <w:rFonts w:ascii="Times New Roman" w:hAnsi="Times New Roman" w:cs="Times New Roman"/>
          <w:sz w:val="24"/>
          <w:szCs w:val="24"/>
        </w:rPr>
        <w:t xml:space="preserve"> </w:t>
      </w:r>
      <w:r w:rsidRPr="00461B3E">
        <w:rPr>
          <w:rFonts w:ascii="Times New Roman" w:hAnsi="Times New Roman" w:cs="Times New Roman"/>
          <w:sz w:val="24"/>
          <w:szCs w:val="24"/>
        </w:rPr>
        <w:t>Контроль за эффективностью использования командировочных расходов возлагается на бухгалтерию.</w:t>
      </w:r>
    </w:p>
    <w:p w:rsidR="0014770E" w:rsidRPr="00901022" w:rsidRDefault="0014770E" w:rsidP="008D1077">
      <w:pPr>
        <w:spacing w:after="0"/>
        <w:ind w:left="-15" w:right="54" w:firstLine="283"/>
        <w:jc w:val="both"/>
        <w:rPr>
          <w:rFonts w:ascii="Times New Roman" w:hAnsi="Times New Roman" w:cs="Times New Roman"/>
          <w:sz w:val="24"/>
          <w:szCs w:val="24"/>
        </w:rPr>
      </w:pPr>
      <w:r w:rsidRPr="00461B3E">
        <w:rPr>
          <w:rFonts w:ascii="Times New Roman" w:hAnsi="Times New Roman" w:cs="Times New Roman"/>
          <w:sz w:val="24"/>
          <w:szCs w:val="24"/>
        </w:rPr>
        <w:t>3.1.2. Внеплановые командировки сотрудников</w:t>
      </w:r>
      <w:r w:rsidRPr="00901022">
        <w:rPr>
          <w:rFonts w:ascii="Times New Roman" w:hAnsi="Times New Roman" w:cs="Times New Roman"/>
          <w:sz w:val="24"/>
          <w:szCs w:val="24"/>
        </w:rPr>
        <w:t xml:space="preserve"> осуществляются по решению директора на основании служебной записки, инициировавшего</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выезд сотрудника, при наличии финансовых средств на командировочные расходы (за счет средств отплатной деятельности).</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3.1.3 Основанием для командирования сотрудников считается служебное задание (ф. Т-10а).</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Командировочные документы, служебное задание подписываются директором.</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Кадровая служба знакомит командируемого сотрудника с приказом и выдает ему служебное задание. Однодневная командировка оформляется приказом директора.</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перевода дене</w:t>
      </w:r>
      <w:r w:rsidR="00461B3E">
        <w:rPr>
          <w:rFonts w:ascii="Times New Roman" w:hAnsi="Times New Roman" w:cs="Times New Roman"/>
          <w:sz w:val="24"/>
          <w:szCs w:val="24"/>
        </w:rPr>
        <w:t>жных средств</w:t>
      </w:r>
      <w:r w:rsidRPr="00901022">
        <w:rPr>
          <w:rFonts w:ascii="Times New Roman" w:hAnsi="Times New Roman" w:cs="Times New Roman"/>
          <w:sz w:val="24"/>
          <w:szCs w:val="24"/>
        </w:rPr>
        <w:t xml:space="preserve"> на банковскую карту командированному сотруднику.</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3.1.7. Факт выбытия сотрудника в командировку фиксируется в Журнале учета работников, выбывающих в служебные командировки из командирующей организации.</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3.1.8. В исключительных случаях, связанных с осуществлением внеплановых выездов, когда</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spacing w:after="0"/>
        <w:ind w:left="516" w:right="282"/>
        <w:jc w:val="both"/>
        <w:rPr>
          <w:rFonts w:ascii="Times New Roman" w:hAnsi="Times New Roman" w:cs="Times New Roman"/>
          <w:sz w:val="24"/>
          <w:szCs w:val="24"/>
        </w:rPr>
      </w:pPr>
      <w:r w:rsidRPr="00901022">
        <w:rPr>
          <w:rFonts w:ascii="Times New Roman" w:hAnsi="Times New Roman" w:cs="Times New Roman"/>
          <w:bCs/>
          <w:sz w:val="24"/>
          <w:szCs w:val="24"/>
        </w:rPr>
        <w:t>3.2. Оформление служебных командировок за рубеж.</w:t>
      </w:r>
    </w:p>
    <w:p w:rsidR="0014770E" w:rsidRPr="00901022" w:rsidRDefault="0014770E" w:rsidP="008D1077">
      <w:pPr>
        <w:spacing w:after="0"/>
        <w:ind w:left="284"/>
        <w:jc w:val="both"/>
        <w:rPr>
          <w:rFonts w:ascii="Times New Roman" w:hAnsi="Times New Roman" w:cs="Times New Roman"/>
          <w:sz w:val="24"/>
          <w:szCs w:val="24"/>
        </w:rPr>
      </w:pP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3.2.1. Целями загранкомандировок являются:</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научные стажировки, в том числе повышение квалификации;</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научно-исследовательская работа;</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участие в международных форумах (конференциях, конгрессах, симпозиумах и т. д.);</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участие в международных соревнованиях и учебно-тренировочных сборах;</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проведение переговоров;</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другие цели с разрешения директора.</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3.2.2. Основанием загранкомандировки служит:</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договор о сотрудничестве с зарубежным образовательным, научным учреждением;</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договор на внешнеэкономическую деятельность;</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официальное приглашение на участие в международных форумах (конференциях, конгрессах, симпозиумах и т. д.);</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официальное приглашение на участие в международных соревнованиях и учебно-тренировочных сборах;</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3.2.3. Ответственность за обоснованность загранкомандировки несет руководитель. Направление сотрудника в загранкомандировку оформляется приказом </w:t>
      </w:r>
      <w:r w:rsidRPr="00901022">
        <w:rPr>
          <w:rFonts w:ascii="Times New Roman" w:hAnsi="Times New Roman" w:cs="Times New Roman"/>
          <w:bCs/>
          <w:iCs/>
          <w:sz w:val="24"/>
          <w:szCs w:val="24"/>
        </w:rPr>
        <w:t>директора</w:t>
      </w:r>
      <w:r w:rsidRPr="00901022">
        <w:rPr>
          <w:rFonts w:ascii="Times New Roman" w:hAnsi="Times New Roman" w:cs="Times New Roman"/>
          <w:sz w:val="24"/>
          <w:szCs w:val="24"/>
        </w:rPr>
        <w:t>.</w:t>
      </w:r>
    </w:p>
    <w:p w:rsidR="0014770E" w:rsidRPr="00901022" w:rsidRDefault="0014770E" w:rsidP="008D1077">
      <w:pPr>
        <w:spacing w:after="0"/>
        <w:ind w:left="-5" w:right="54"/>
        <w:jc w:val="both"/>
        <w:rPr>
          <w:rFonts w:ascii="Times New Roman" w:hAnsi="Times New Roman" w:cs="Times New Roman"/>
          <w:sz w:val="24"/>
          <w:szCs w:val="24"/>
        </w:rPr>
      </w:pPr>
      <w:r w:rsidRPr="00901022">
        <w:rPr>
          <w:rFonts w:ascii="Times New Roman" w:hAnsi="Times New Roman" w:cs="Times New Roman"/>
          <w:sz w:val="24"/>
          <w:szCs w:val="24"/>
        </w:rPr>
        <w:t>В приказе указывается:</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фамилия, имя, отчество, должность командируемого сотрудника;</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в какую страну (город), на какой срок, с какой целью и за чей счет командируется  сотрудник.</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К приказу прилагаются:</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переведенные на русский язык документы, поступившие от принимающей стороны (вызов); </w:t>
      </w:r>
    </w:p>
    <w:p w:rsidR="0014770E" w:rsidRPr="00901022" w:rsidRDefault="0014770E" w:rsidP="008D1077">
      <w:pPr>
        <w:numPr>
          <w:ilvl w:val="0"/>
          <w:numId w:val="10"/>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смета командировочных расходов.</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3.2.4. Фактическое время пребывания в командировке за пределами России определяется:</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а) в случае командировки в страны, с которыми установлен полный пограничный контроль – по отметкам</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контрольно-пропускных пунктов в заграничном паспорте;</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б) в случае командировки в страны, с которыми не установлен или упрощен пограничный контроль, – по</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проездным документам, представляемым работником по возвращении из служебной командировки;</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в) в случае отсутствия отметок в соответствии с подпунктами «а» и «б» настоящего пункта суточные расходы</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командированному сотруднику не возмещаются.</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pStyle w:val="2"/>
        <w:spacing w:after="0" w:line="276" w:lineRule="auto"/>
        <w:ind w:left="516" w:right="569"/>
        <w:jc w:val="both"/>
        <w:rPr>
          <w:rFonts w:ascii="Times New Roman" w:hAnsi="Times New Roman" w:cs="Times New Roman"/>
          <w:b w:val="0"/>
          <w:sz w:val="24"/>
          <w:szCs w:val="24"/>
        </w:rPr>
      </w:pPr>
      <w:r w:rsidRPr="00901022">
        <w:rPr>
          <w:rFonts w:ascii="Times New Roman" w:hAnsi="Times New Roman" w:cs="Times New Roman"/>
          <w:b w:val="0"/>
          <w:sz w:val="24"/>
          <w:szCs w:val="24"/>
        </w:rPr>
        <w:t>3.3. Выдача денежных средств на командировочные расходы</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3.3.1. </w:t>
      </w:r>
      <w:r w:rsidRPr="00901022">
        <w:rPr>
          <w:rFonts w:ascii="Times New Roman" w:hAnsi="Times New Roman" w:cs="Times New Roman"/>
          <w:sz w:val="24"/>
          <w:szCs w:val="24"/>
        </w:rPr>
        <w:tab/>
        <w:t xml:space="preserve">Финансирование </w:t>
      </w:r>
      <w:r w:rsidRPr="00901022">
        <w:rPr>
          <w:rFonts w:ascii="Times New Roman" w:hAnsi="Times New Roman" w:cs="Times New Roman"/>
          <w:sz w:val="24"/>
          <w:szCs w:val="24"/>
        </w:rPr>
        <w:tab/>
        <w:t xml:space="preserve">командировочных </w:t>
      </w:r>
      <w:r w:rsidRPr="00901022">
        <w:rPr>
          <w:rFonts w:ascii="Times New Roman" w:hAnsi="Times New Roman" w:cs="Times New Roman"/>
          <w:sz w:val="24"/>
          <w:szCs w:val="24"/>
        </w:rPr>
        <w:tab/>
        <w:t xml:space="preserve">расходов </w:t>
      </w:r>
      <w:r w:rsidRPr="00901022">
        <w:rPr>
          <w:rFonts w:ascii="Times New Roman" w:hAnsi="Times New Roman" w:cs="Times New Roman"/>
          <w:sz w:val="24"/>
          <w:szCs w:val="24"/>
        </w:rPr>
        <w:tab/>
        <w:t xml:space="preserve">производится </w:t>
      </w:r>
      <w:r w:rsidRPr="00901022">
        <w:rPr>
          <w:rFonts w:ascii="Times New Roman" w:hAnsi="Times New Roman" w:cs="Times New Roman"/>
          <w:sz w:val="24"/>
          <w:szCs w:val="24"/>
        </w:rPr>
        <w:tab/>
        <w:t xml:space="preserve">в </w:t>
      </w:r>
      <w:r w:rsidRPr="00901022">
        <w:rPr>
          <w:rFonts w:ascii="Times New Roman" w:hAnsi="Times New Roman" w:cs="Times New Roman"/>
          <w:sz w:val="24"/>
          <w:szCs w:val="24"/>
        </w:rPr>
        <w:tab/>
        <w:t xml:space="preserve">соответствии </w:t>
      </w:r>
      <w:r w:rsidRPr="00901022">
        <w:rPr>
          <w:rFonts w:ascii="Times New Roman" w:hAnsi="Times New Roman" w:cs="Times New Roman"/>
          <w:sz w:val="24"/>
          <w:szCs w:val="24"/>
        </w:rPr>
        <w:tab/>
        <w:t xml:space="preserve">с </w:t>
      </w:r>
      <w:r w:rsidRPr="00901022">
        <w:rPr>
          <w:rFonts w:ascii="Times New Roman" w:hAnsi="Times New Roman" w:cs="Times New Roman"/>
          <w:sz w:val="24"/>
          <w:szCs w:val="24"/>
        </w:rPr>
        <w:tab/>
        <w:t>предварительно утвержденным графиком командировок за счет:</w:t>
      </w:r>
    </w:p>
    <w:p w:rsidR="0014770E" w:rsidRPr="00901022" w:rsidRDefault="008D1077" w:rsidP="008D1077">
      <w:pPr>
        <w:pStyle w:val="a3"/>
        <w:numPr>
          <w:ilvl w:val="0"/>
          <w:numId w:val="24"/>
        </w:numPr>
        <w:spacing w:after="0" w:line="276" w:lineRule="auto"/>
        <w:ind w:right="-1"/>
        <w:rPr>
          <w:rFonts w:ascii="Times New Roman" w:hAnsi="Times New Roman" w:cs="Times New Roman"/>
          <w:sz w:val="24"/>
          <w:szCs w:val="24"/>
        </w:rPr>
      </w:pPr>
      <w:r>
        <w:rPr>
          <w:rFonts w:ascii="Times New Roman" w:hAnsi="Times New Roman" w:cs="Times New Roman"/>
          <w:sz w:val="24"/>
          <w:szCs w:val="24"/>
        </w:rPr>
        <w:t>субсидий на выполнение го</w:t>
      </w:r>
      <w:r w:rsidR="0014770E" w:rsidRPr="00901022">
        <w:rPr>
          <w:rFonts w:ascii="Times New Roman" w:hAnsi="Times New Roman" w:cs="Times New Roman"/>
          <w:sz w:val="24"/>
          <w:szCs w:val="24"/>
        </w:rPr>
        <w:t>сударственного задания;</w:t>
      </w:r>
    </w:p>
    <w:p w:rsidR="0014770E" w:rsidRPr="00901022" w:rsidRDefault="0014770E" w:rsidP="008D1077">
      <w:pPr>
        <w:pStyle w:val="a3"/>
        <w:numPr>
          <w:ilvl w:val="0"/>
          <w:numId w:val="24"/>
        </w:numPr>
        <w:spacing w:after="0" w:line="276" w:lineRule="auto"/>
        <w:ind w:right="5331"/>
        <w:rPr>
          <w:rFonts w:ascii="Times New Roman" w:hAnsi="Times New Roman" w:cs="Times New Roman"/>
          <w:sz w:val="24"/>
          <w:szCs w:val="24"/>
        </w:rPr>
      </w:pPr>
      <w:r w:rsidRPr="00901022">
        <w:rPr>
          <w:rFonts w:ascii="Times New Roman" w:hAnsi="Times New Roman" w:cs="Times New Roman"/>
          <w:sz w:val="24"/>
          <w:szCs w:val="24"/>
        </w:rPr>
        <w:t>средств от платных услуг.</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Внеплановые командировки осуществляются за счет средств от платных услуг.</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lastRenderedPageBreak/>
        <w:t>3.3.3. При командировках по России, и за рубежом</w:t>
      </w:r>
      <w:r w:rsidR="008D1077">
        <w:rPr>
          <w:rFonts w:ascii="Times New Roman" w:hAnsi="Times New Roman" w:cs="Times New Roman"/>
          <w:sz w:val="24"/>
          <w:szCs w:val="24"/>
        </w:rPr>
        <w:t xml:space="preserve"> </w:t>
      </w:r>
      <w:r w:rsidRPr="00901022">
        <w:rPr>
          <w:rFonts w:ascii="Times New Roman" w:hAnsi="Times New Roman" w:cs="Times New Roman"/>
          <w:sz w:val="24"/>
          <w:szCs w:val="24"/>
        </w:rPr>
        <w:t>аванс выдается в рублях.</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3.3.4. Выдача денежных средств на командировочные расходы производится путем перечисления на банковскую карту сотрудника.</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3.3.5.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3.3.6. Проездные документы приобретаются командированным сотрудником самостоятельно.</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pStyle w:val="1"/>
        <w:spacing w:after="0" w:line="276" w:lineRule="auto"/>
        <w:ind w:left="1366"/>
        <w:jc w:val="both"/>
        <w:rPr>
          <w:rFonts w:ascii="Times New Roman" w:hAnsi="Times New Roman" w:cs="Times New Roman"/>
          <w:b w:val="0"/>
          <w:sz w:val="24"/>
          <w:szCs w:val="24"/>
        </w:rPr>
      </w:pPr>
      <w:r w:rsidRPr="00901022">
        <w:rPr>
          <w:rFonts w:ascii="Times New Roman" w:hAnsi="Times New Roman" w:cs="Times New Roman"/>
          <w:b w:val="0"/>
          <w:sz w:val="24"/>
          <w:szCs w:val="24"/>
        </w:rPr>
        <w:t>4. Гарантии и компенсации при направлении сотрудников в служебные командировки</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4.2. Командированному сотруднику учреждение обязано возместить:</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расходы на проезд;</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расходы по найму жилого помещения;</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другие расходы, произведенные с разрешения или ведома Руководителя.</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4.3. Расходы на проезд учреждение возмещает сотруднику:</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до места командировки и обратно;</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 В состав этих расходов входят:</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стоимость проездного билета на транспорт общего пользования (самолет, поезд и т. д.);</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стоимость услуг по оформлению проездных билетов;</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расходы на оплату постельных принадлежностей в поездах;</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4770E" w:rsidRPr="00901022" w:rsidRDefault="0014770E" w:rsidP="008D1077">
      <w:pPr>
        <w:numPr>
          <w:ilvl w:val="1"/>
          <w:numId w:val="13"/>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Расходы на проезд по России компенсируются в соответствии с подпунктом «в» пункта 1 постановления Правительства РФ от 2 октября 2002 г. № 729.</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w:t>
      </w:r>
      <w:r w:rsidR="00E01610">
        <w:rPr>
          <w:rFonts w:ascii="Times New Roman" w:hAnsi="Times New Roman" w:cs="Times New Roman"/>
          <w:sz w:val="24"/>
          <w:szCs w:val="24"/>
        </w:rPr>
        <w:t>решения руководителя учреждения.</w:t>
      </w:r>
    </w:p>
    <w:p w:rsidR="0014770E" w:rsidRPr="00901022" w:rsidRDefault="0014770E" w:rsidP="008D1077">
      <w:pPr>
        <w:numPr>
          <w:ilvl w:val="1"/>
          <w:numId w:val="13"/>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При направлении сотрудника в загранкомандировку ему дополнительно возмещаются расходы:</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на оформление загранпаспорта (визы, др. выездных документов);</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на оформление обязательной медицинской страховки;</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 xml:space="preserve">по уплате обязательных консульских и аэродромных сборов; </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по уплате сборов на право въезда или транзита автомобиля;</w:t>
      </w:r>
    </w:p>
    <w:p w:rsidR="0014770E" w:rsidRPr="00901022" w:rsidRDefault="0014770E" w:rsidP="008D1077">
      <w:pPr>
        <w:numPr>
          <w:ilvl w:val="0"/>
          <w:numId w:val="11"/>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по уплате иных обязательных платежей и сборов.</w:t>
      </w:r>
    </w:p>
    <w:p w:rsidR="0014770E" w:rsidRPr="00901022" w:rsidRDefault="0014770E" w:rsidP="008D1077">
      <w:pPr>
        <w:numPr>
          <w:ilvl w:val="1"/>
          <w:numId w:val="12"/>
        </w:numPr>
        <w:spacing w:after="0"/>
        <w:ind w:left="-5" w:right="54" w:firstLine="283"/>
        <w:jc w:val="both"/>
        <w:rPr>
          <w:rFonts w:ascii="Times New Roman" w:hAnsi="Times New Roman" w:cs="Times New Roman"/>
          <w:sz w:val="24"/>
          <w:szCs w:val="24"/>
        </w:rPr>
      </w:pPr>
      <w:r w:rsidRPr="00901022">
        <w:rPr>
          <w:rFonts w:ascii="Times New Roman" w:hAnsi="Times New Roman" w:cs="Times New Roman"/>
          <w:sz w:val="24"/>
          <w:szCs w:val="24"/>
        </w:rPr>
        <w:lastRenderedPageBreak/>
        <w:t>Если до места командировки можно добраться разными видами транспорта, руководство учреждения вправе</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по своему выбору оплатить сотруднику один из них.</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numPr>
          <w:ilvl w:val="1"/>
          <w:numId w:val="12"/>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4770E" w:rsidRPr="00901022" w:rsidRDefault="0014770E" w:rsidP="008D1077">
      <w:pPr>
        <w:numPr>
          <w:ilvl w:val="1"/>
          <w:numId w:val="12"/>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При командировках по России размер суточных составляет:</w:t>
      </w:r>
    </w:p>
    <w:p w:rsidR="0014770E" w:rsidRDefault="00E26323" w:rsidP="008D1077">
      <w:pPr>
        <w:numPr>
          <w:ilvl w:val="0"/>
          <w:numId w:val="11"/>
        </w:numPr>
        <w:spacing w:after="0"/>
        <w:ind w:right="54" w:hanging="437"/>
        <w:jc w:val="both"/>
        <w:rPr>
          <w:rFonts w:ascii="Times New Roman" w:hAnsi="Times New Roman" w:cs="Times New Roman"/>
          <w:sz w:val="24"/>
          <w:szCs w:val="24"/>
        </w:rPr>
      </w:pPr>
      <w:r>
        <w:rPr>
          <w:rFonts w:ascii="Times New Roman" w:hAnsi="Times New Roman" w:cs="Times New Roman"/>
          <w:sz w:val="24"/>
          <w:szCs w:val="24"/>
        </w:rPr>
        <w:t xml:space="preserve">в городах Москва и Санкт-Петербург </w:t>
      </w:r>
      <w:r w:rsidRPr="00E26323">
        <w:rPr>
          <w:rFonts w:ascii="Times New Roman" w:hAnsi="Times New Roman" w:cs="Times New Roman"/>
          <w:sz w:val="24"/>
          <w:szCs w:val="24"/>
        </w:rPr>
        <w:t>- 700</w:t>
      </w:r>
      <w:r w:rsidR="0014770E" w:rsidRPr="00E26323">
        <w:rPr>
          <w:rFonts w:ascii="Times New Roman" w:hAnsi="Times New Roman" w:cs="Times New Roman"/>
          <w:sz w:val="24"/>
          <w:szCs w:val="24"/>
        </w:rPr>
        <w:t xml:space="preserve"> руб</w:t>
      </w:r>
      <w:r w:rsidRPr="00E26323">
        <w:rPr>
          <w:rFonts w:ascii="Times New Roman" w:hAnsi="Times New Roman" w:cs="Times New Roman"/>
          <w:sz w:val="24"/>
          <w:szCs w:val="24"/>
        </w:rPr>
        <w:t>лей в сутки</w:t>
      </w:r>
      <w:r w:rsidR="0014770E" w:rsidRPr="00901022">
        <w:rPr>
          <w:rFonts w:ascii="Times New Roman" w:hAnsi="Times New Roman" w:cs="Times New Roman"/>
          <w:sz w:val="24"/>
          <w:szCs w:val="24"/>
        </w:rPr>
        <w:t>;</w:t>
      </w:r>
    </w:p>
    <w:p w:rsidR="00E26323" w:rsidRDefault="00E26323" w:rsidP="00E26323">
      <w:pPr>
        <w:numPr>
          <w:ilvl w:val="0"/>
          <w:numId w:val="11"/>
        </w:numPr>
        <w:spacing w:after="0"/>
        <w:ind w:left="0" w:right="54" w:firstLine="283"/>
        <w:jc w:val="both"/>
        <w:rPr>
          <w:rFonts w:ascii="Times New Roman" w:hAnsi="Times New Roman" w:cs="Times New Roman"/>
          <w:sz w:val="24"/>
          <w:szCs w:val="24"/>
        </w:rPr>
      </w:pPr>
      <w:r>
        <w:rPr>
          <w:rFonts w:ascii="Times New Roman" w:hAnsi="Times New Roman" w:cs="Times New Roman"/>
          <w:sz w:val="24"/>
          <w:szCs w:val="24"/>
        </w:rPr>
        <w:t>в других городах Российской Федерации – 300 рублей в сутки (Постановление администрации города Перми от 05.08.2015 № 530).</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При направлении сотрудника в командировку за границу из России суточные выплачиваются в размере и порядке, установленном постановлением Правительства РФ от 26 декабря 2005 г. № 812, </w:t>
      </w:r>
      <w:r w:rsidR="00E26323">
        <w:rPr>
          <w:rFonts w:ascii="Times New Roman" w:hAnsi="Times New Roman" w:cs="Times New Roman"/>
          <w:sz w:val="24"/>
          <w:szCs w:val="24"/>
        </w:rPr>
        <w:t>но</w:t>
      </w:r>
      <w:r w:rsidRPr="00901022">
        <w:rPr>
          <w:rFonts w:ascii="Times New Roman" w:hAnsi="Times New Roman" w:cs="Times New Roman"/>
          <w:sz w:val="24"/>
          <w:szCs w:val="24"/>
        </w:rPr>
        <w:t xml:space="preserve"> </w:t>
      </w:r>
      <w:r w:rsidRPr="00E26323">
        <w:rPr>
          <w:rFonts w:ascii="Times New Roman" w:hAnsi="Times New Roman" w:cs="Times New Roman"/>
          <w:sz w:val="24"/>
          <w:szCs w:val="24"/>
        </w:rPr>
        <w:t>не более 2500,0</w:t>
      </w:r>
      <w:r w:rsidR="00E26323" w:rsidRPr="00E26323">
        <w:rPr>
          <w:rFonts w:ascii="Times New Roman" w:hAnsi="Times New Roman" w:cs="Times New Roman"/>
          <w:sz w:val="24"/>
          <w:szCs w:val="24"/>
        </w:rPr>
        <w:t>0</w:t>
      </w:r>
      <w:r w:rsidRPr="00E26323">
        <w:rPr>
          <w:rFonts w:ascii="Times New Roman" w:hAnsi="Times New Roman" w:cs="Times New Roman"/>
          <w:sz w:val="24"/>
          <w:szCs w:val="24"/>
        </w:rPr>
        <w:t xml:space="preserve"> рублей. С</w:t>
      </w:r>
      <w:r w:rsidRPr="00901022">
        <w:rPr>
          <w:rFonts w:ascii="Times New Roman" w:hAnsi="Times New Roman" w:cs="Times New Roman"/>
          <w:sz w:val="24"/>
          <w:szCs w:val="24"/>
        </w:rPr>
        <w:t xml:space="preserve"> разрешения директора при направлении сотрудника в загранкомандировку суточные могут быть увеличены за счет средств от платных услуг.</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F46123" w:rsidRPr="00F46123" w:rsidRDefault="00F46123" w:rsidP="00F4612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r w:rsidR="0014770E" w:rsidRPr="00F46123">
        <w:rPr>
          <w:rFonts w:ascii="Times New Roman" w:hAnsi="Times New Roman" w:cs="Times New Roman"/>
          <w:sz w:val="24"/>
          <w:szCs w:val="24"/>
        </w:rPr>
        <w:t xml:space="preserve">При командировках по России </w:t>
      </w:r>
      <w:r w:rsidRPr="00F46123">
        <w:rPr>
          <w:rFonts w:ascii="Times New Roman" w:hAnsi="Times New Roman" w:cs="Times New Roman"/>
          <w:sz w:val="24"/>
          <w:szCs w:val="24"/>
        </w:rPr>
        <w:t>расходы по найму жилого помещения возмещаются работнику (за исключением случая, когда направляемому в служебную командировку работнику предоставляется бесплатное жилое помещение) в размере фактических расходов, подтвержденных соответствующими документами, но не более стоимости гостиничного номера экономического класса.</w:t>
      </w:r>
    </w:p>
    <w:p w:rsidR="00F46123" w:rsidRPr="00F46123" w:rsidRDefault="00F46123" w:rsidP="00F46123">
      <w:pPr>
        <w:autoSpaceDE w:val="0"/>
        <w:autoSpaceDN w:val="0"/>
        <w:adjustRightInd w:val="0"/>
        <w:spacing w:after="0"/>
        <w:ind w:firstLine="540"/>
        <w:jc w:val="both"/>
        <w:rPr>
          <w:rFonts w:ascii="Times New Roman" w:hAnsi="Times New Roman" w:cs="Times New Roman"/>
          <w:sz w:val="24"/>
          <w:szCs w:val="24"/>
        </w:rPr>
      </w:pPr>
      <w:r w:rsidRPr="00F46123">
        <w:rPr>
          <w:rFonts w:ascii="Times New Roman" w:hAnsi="Times New Roman" w:cs="Times New Roman"/>
          <w:sz w:val="24"/>
          <w:szCs w:val="24"/>
        </w:rPr>
        <w:t>При отсутствии подтверждающих документов расходы по найму жилого помещения не возмещаются.</w:t>
      </w:r>
    </w:p>
    <w:p w:rsidR="0014770E" w:rsidRPr="00E01610" w:rsidRDefault="0014770E" w:rsidP="00F46123">
      <w:pPr>
        <w:spacing w:after="0"/>
        <w:ind w:right="54" w:firstLine="567"/>
        <w:jc w:val="both"/>
        <w:rPr>
          <w:rFonts w:ascii="Times New Roman" w:hAnsi="Times New Roman" w:cs="Times New Roman"/>
          <w:sz w:val="24"/>
          <w:szCs w:val="24"/>
        </w:rPr>
      </w:pPr>
      <w:r w:rsidRPr="00E01610">
        <w:rPr>
          <w:rFonts w:ascii="Times New Roman" w:hAnsi="Times New Roman" w:cs="Times New Roman"/>
          <w:sz w:val="24"/>
          <w:szCs w:val="24"/>
        </w:rPr>
        <w:t>При направлении сотрудника в командировку за границу размер возмещения расходов на наем жилья зависит от страны поездки</w:t>
      </w:r>
      <w:r w:rsidRPr="00E01610">
        <w:rPr>
          <w:rFonts w:ascii="Times New Roman" w:hAnsi="Times New Roman" w:cs="Times New Roman"/>
          <w:bCs/>
          <w:iCs/>
          <w:sz w:val="24"/>
          <w:szCs w:val="24"/>
        </w:rPr>
        <w:t xml:space="preserve">. </w:t>
      </w:r>
      <w:r w:rsidRPr="00E01610">
        <w:rPr>
          <w:rFonts w:ascii="Times New Roman" w:hAnsi="Times New Roman" w:cs="Times New Roman"/>
          <w:sz w:val="24"/>
          <w:szCs w:val="24"/>
        </w:rPr>
        <w:t>При его определении руководствуются приказом Минфина России от 2 августа 2004 г. № 64н. Возмещение расходов на наем жилья во время командировки,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(оформле</w:t>
      </w:r>
      <w:r w:rsidR="00E01610">
        <w:rPr>
          <w:rFonts w:ascii="Times New Roman" w:hAnsi="Times New Roman" w:cs="Times New Roman"/>
          <w:sz w:val="24"/>
          <w:szCs w:val="24"/>
        </w:rPr>
        <w:t>нного соответствующим приказом).</w:t>
      </w:r>
    </w:p>
    <w:p w:rsidR="0014770E" w:rsidRPr="00901022" w:rsidRDefault="0014770E" w:rsidP="008D1077">
      <w:pPr>
        <w:numPr>
          <w:ilvl w:val="1"/>
          <w:numId w:val="14"/>
        </w:numPr>
        <w:spacing w:after="0"/>
        <w:ind w:left="284" w:right="54" w:firstLine="283"/>
        <w:jc w:val="both"/>
        <w:rPr>
          <w:rFonts w:ascii="Times New Roman" w:hAnsi="Times New Roman" w:cs="Times New Roman"/>
          <w:sz w:val="24"/>
          <w:szCs w:val="24"/>
        </w:rPr>
      </w:pPr>
      <w:r w:rsidRPr="00E01610">
        <w:rPr>
          <w:rFonts w:ascii="Times New Roman" w:hAnsi="Times New Roman" w:cs="Times New Roman"/>
          <w:sz w:val="24"/>
          <w:szCs w:val="24"/>
        </w:rPr>
        <w:t>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Возмещение расходов на перевозку багажа весом свыше установленных транспортными предприятиями предельных норм не производится.</w:t>
      </w:r>
      <w:r w:rsidR="00E805CF">
        <w:rPr>
          <w:rFonts w:ascii="Times New Roman" w:hAnsi="Times New Roman" w:cs="Times New Roman"/>
          <w:sz w:val="24"/>
          <w:szCs w:val="24"/>
        </w:rPr>
        <w:t xml:space="preserve"> </w:t>
      </w:r>
      <w:r w:rsidRPr="00901022">
        <w:rPr>
          <w:rFonts w:ascii="Times New Roman" w:hAnsi="Times New Roman" w:cs="Times New Roman"/>
          <w:sz w:val="24"/>
          <w:szCs w:val="24"/>
        </w:rPr>
        <w:t xml:space="preserve">Возмещение расходов на служебные </w:t>
      </w:r>
      <w:r w:rsidRPr="00901022">
        <w:rPr>
          <w:rFonts w:ascii="Times New Roman" w:hAnsi="Times New Roman" w:cs="Times New Roman"/>
          <w:sz w:val="24"/>
          <w:szCs w:val="24"/>
        </w:rPr>
        <w:lastRenderedPageBreak/>
        <w:t>телефонные переговоры проводится в размерах, согласованных с лицом, принявшим решение о командировании сотрудника.</w:t>
      </w:r>
    </w:p>
    <w:p w:rsidR="0014770E" w:rsidRPr="00901022" w:rsidRDefault="0014770E" w:rsidP="008D1077">
      <w:pPr>
        <w:numPr>
          <w:ilvl w:val="1"/>
          <w:numId w:val="14"/>
        </w:numPr>
        <w:spacing w:after="0"/>
        <w:ind w:left="284" w:right="54" w:firstLine="283"/>
        <w:jc w:val="both"/>
        <w:rPr>
          <w:rFonts w:ascii="Times New Roman" w:hAnsi="Times New Roman" w:cs="Times New Roman"/>
          <w:sz w:val="24"/>
          <w:szCs w:val="24"/>
        </w:rPr>
      </w:pPr>
      <w:r w:rsidRPr="00901022">
        <w:rPr>
          <w:rFonts w:ascii="Times New Roman" w:hAnsi="Times New Roman" w:cs="Times New Roman"/>
          <w:sz w:val="24"/>
          <w:szCs w:val="24"/>
        </w:rPr>
        <w:t>Сотруднику, направленному в однодневную командировку, согласно статьям 167, 168 Трудового кодекса РФ, оплачиваются:</w:t>
      </w:r>
    </w:p>
    <w:p w:rsidR="0014770E" w:rsidRPr="00901022" w:rsidRDefault="0014770E" w:rsidP="008D1077">
      <w:pPr>
        <w:numPr>
          <w:ilvl w:val="0"/>
          <w:numId w:val="15"/>
        </w:numPr>
        <w:spacing w:after="0"/>
        <w:ind w:right="54" w:hanging="166"/>
        <w:jc w:val="both"/>
        <w:rPr>
          <w:rFonts w:ascii="Times New Roman" w:hAnsi="Times New Roman" w:cs="Times New Roman"/>
          <w:sz w:val="24"/>
          <w:szCs w:val="24"/>
        </w:rPr>
      </w:pPr>
      <w:r w:rsidRPr="00901022">
        <w:rPr>
          <w:rFonts w:ascii="Times New Roman" w:hAnsi="Times New Roman" w:cs="Times New Roman"/>
          <w:sz w:val="24"/>
          <w:szCs w:val="24"/>
        </w:rPr>
        <w:t>средний заработок за день командировки;</w:t>
      </w:r>
    </w:p>
    <w:p w:rsidR="0014770E" w:rsidRPr="00901022" w:rsidRDefault="0014770E" w:rsidP="008D1077">
      <w:pPr>
        <w:numPr>
          <w:ilvl w:val="0"/>
          <w:numId w:val="15"/>
        </w:numPr>
        <w:spacing w:after="0"/>
        <w:ind w:right="54" w:hanging="166"/>
        <w:jc w:val="both"/>
        <w:rPr>
          <w:rFonts w:ascii="Times New Roman" w:hAnsi="Times New Roman" w:cs="Times New Roman"/>
          <w:sz w:val="24"/>
          <w:szCs w:val="24"/>
        </w:rPr>
      </w:pPr>
      <w:r w:rsidRPr="00901022">
        <w:rPr>
          <w:rFonts w:ascii="Times New Roman" w:hAnsi="Times New Roman" w:cs="Times New Roman"/>
          <w:sz w:val="24"/>
          <w:szCs w:val="24"/>
        </w:rPr>
        <w:t>расходы на проезд;</w:t>
      </w:r>
    </w:p>
    <w:p w:rsidR="0014770E" w:rsidRPr="00901022" w:rsidRDefault="0014770E" w:rsidP="008D1077">
      <w:pPr>
        <w:numPr>
          <w:ilvl w:val="0"/>
          <w:numId w:val="15"/>
        </w:numPr>
        <w:spacing w:after="0"/>
        <w:ind w:right="54" w:hanging="166"/>
        <w:jc w:val="both"/>
        <w:rPr>
          <w:rFonts w:ascii="Times New Roman" w:hAnsi="Times New Roman" w:cs="Times New Roman"/>
          <w:sz w:val="24"/>
          <w:szCs w:val="24"/>
        </w:rPr>
      </w:pPr>
      <w:r w:rsidRPr="00901022">
        <w:rPr>
          <w:rFonts w:ascii="Times New Roman" w:hAnsi="Times New Roman" w:cs="Times New Roman"/>
          <w:sz w:val="24"/>
          <w:szCs w:val="24"/>
        </w:rPr>
        <w:t>иные расходы, произведенные сотрудником с разрешения руководителя организации. Суточные (надбавки взамен суточных) при однодневной командировке не выплачиваются.</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pStyle w:val="1"/>
        <w:spacing w:after="0" w:line="276" w:lineRule="auto"/>
        <w:ind w:left="516" w:right="289"/>
        <w:jc w:val="both"/>
        <w:rPr>
          <w:rFonts w:ascii="Times New Roman" w:hAnsi="Times New Roman" w:cs="Times New Roman"/>
          <w:b w:val="0"/>
          <w:sz w:val="24"/>
          <w:szCs w:val="24"/>
        </w:rPr>
      </w:pPr>
      <w:r w:rsidRPr="00901022">
        <w:rPr>
          <w:rFonts w:ascii="Times New Roman" w:hAnsi="Times New Roman" w:cs="Times New Roman"/>
          <w:b w:val="0"/>
          <w:sz w:val="24"/>
          <w:szCs w:val="24"/>
        </w:rPr>
        <w:t>5. Порядок отчета сотрудника о служебной командировке</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5.1. В течение трех рабочих дней со дня возвращения из служебной командировки сотрудник обязательно </w:t>
      </w:r>
      <w:proofErr w:type="spellStart"/>
      <w:r w:rsidRPr="00901022">
        <w:rPr>
          <w:rFonts w:ascii="Times New Roman" w:hAnsi="Times New Roman" w:cs="Times New Roman"/>
          <w:sz w:val="24"/>
          <w:szCs w:val="24"/>
        </w:rPr>
        <w:t>дооформляет</w:t>
      </w:r>
      <w:proofErr w:type="spellEnd"/>
      <w:r w:rsidRPr="00901022">
        <w:rPr>
          <w:rFonts w:ascii="Times New Roman" w:hAnsi="Times New Roman" w:cs="Times New Roman"/>
          <w:sz w:val="24"/>
          <w:szCs w:val="24"/>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14770E" w:rsidRPr="00901022" w:rsidRDefault="0014770E" w:rsidP="008D1077">
      <w:pPr>
        <w:numPr>
          <w:ilvl w:val="0"/>
          <w:numId w:val="16"/>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служебное задание с кратким отчетом о выполнении;</w:t>
      </w:r>
    </w:p>
    <w:p w:rsidR="0014770E" w:rsidRPr="00901022" w:rsidRDefault="0014770E" w:rsidP="008D1077">
      <w:pPr>
        <w:numPr>
          <w:ilvl w:val="0"/>
          <w:numId w:val="16"/>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проездные билеты;</w:t>
      </w:r>
    </w:p>
    <w:p w:rsidR="0014770E" w:rsidRPr="00901022" w:rsidRDefault="0014770E" w:rsidP="008D1077">
      <w:pPr>
        <w:numPr>
          <w:ilvl w:val="0"/>
          <w:numId w:val="16"/>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счета за проживание;</w:t>
      </w:r>
    </w:p>
    <w:p w:rsidR="0014770E" w:rsidRPr="00901022" w:rsidRDefault="0014770E" w:rsidP="008D1077">
      <w:pPr>
        <w:numPr>
          <w:ilvl w:val="0"/>
          <w:numId w:val="16"/>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чеки ККТ;</w:t>
      </w:r>
    </w:p>
    <w:p w:rsidR="0014770E" w:rsidRPr="00901022" w:rsidRDefault="0014770E" w:rsidP="008D1077">
      <w:pPr>
        <w:numPr>
          <w:ilvl w:val="0"/>
          <w:numId w:val="16"/>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товарные чеки;</w:t>
      </w:r>
    </w:p>
    <w:p w:rsidR="0014770E" w:rsidRPr="00901022" w:rsidRDefault="0014770E" w:rsidP="008D1077">
      <w:pPr>
        <w:numPr>
          <w:ilvl w:val="0"/>
          <w:numId w:val="16"/>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квитанции электронных терминалов (слипы);</w:t>
      </w:r>
    </w:p>
    <w:p w:rsidR="0014770E" w:rsidRPr="00901022" w:rsidRDefault="0014770E" w:rsidP="008D1077">
      <w:pPr>
        <w:numPr>
          <w:ilvl w:val="0"/>
          <w:numId w:val="16"/>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 xml:space="preserve">ксерокопии загранпаспорта с отметками о пересечении границы (при загранкомандировках);  </w:t>
      </w:r>
    </w:p>
    <w:p w:rsidR="0014770E" w:rsidRPr="00901022" w:rsidRDefault="0014770E" w:rsidP="008D1077">
      <w:pPr>
        <w:numPr>
          <w:ilvl w:val="0"/>
          <w:numId w:val="16"/>
        </w:numPr>
        <w:spacing w:after="0"/>
        <w:ind w:right="54" w:hanging="437"/>
        <w:jc w:val="both"/>
        <w:rPr>
          <w:rFonts w:ascii="Times New Roman" w:hAnsi="Times New Roman" w:cs="Times New Roman"/>
          <w:sz w:val="24"/>
          <w:szCs w:val="24"/>
        </w:rPr>
      </w:pPr>
      <w:r w:rsidRPr="00901022">
        <w:rPr>
          <w:rFonts w:ascii="Times New Roman" w:hAnsi="Times New Roman" w:cs="Times New Roman"/>
          <w:sz w:val="24"/>
          <w:szCs w:val="24"/>
        </w:rPr>
        <w:t>документы, подтверждающие стоимость служебных телефонных переговоров, и т. д.</w:t>
      </w:r>
    </w:p>
    <w:p w:rsidR="0014770E" w:rsidRPr="00901022" w:rsidRDefault="0014770E" w:rsidP="008D1077">
      <w:pPr>
        <w:numPr>
          <w:ilvl w:val="1"/>
          <w:numId w:val="17"/>
        </w:numPr>
        <w:spacing w:after="0"/>
        <w:ind w:left="284" w:right="54" w:firstLine="283"/>
        <w:jc w:val="both"/>
        <w:rPr>
          <w:rFonts w:ascii="Times New Roman" w:hAnsi="Times New Roman" w:cs="Times New Roman"/>
          <w:sz w:val="24"/>
          <w:szCs w:val="24"/>
        </w:rPr>
      </w:pPr>
      <w:r w:rsidRPr="00901022">
        <w:rPr>
          <w:rFonts w:ascii="Times New Roman" w:hAnsi="Times New Roman" w:cs="Times New Roman"/>
          <w:sz w:val="24"/>
          <w:szCs w:val="24"/>
        </w:rPr>
        <w:t>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В случае невозвращения сотрудником остатка средств в определенный срок соответствующая сумма</w:t>
      </w:r>
      <w:r>
        <w:rPr>
          <w:rFonts w:ascii="Times New Roman" w:hAnsi="Times New Roman" w:cs="Times New Roman"/>
          <w:sz w:val="24"/>
          <w:szCs w:val="24"/>
        </w:rPr>
        <w:t xml:space="preserve"> </w:t>
      </w:r>
      <w:r w:rsidRPr="00901022">
        <w:rPr>
          <w:rFonts w:ascii="Times New Roman" w:hAnsi="Times New Roman" w:cs="Times New Roman"/>
          <w:sz w:val="24"/>
          <w:szCs w:val="24"/>
        </w:rPr>
        <w:t>возмещается в порядке, установленном трудовым и гражданско-процессуальным законодательством.</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numPr>
          <w:ilvl w:val="1"/>
          <w:numId w:val="17"/>
        </w:numPr>
        <w:spacing w:after="0"/>
        <w:ind w:left="284" w:right="54" w:firstLine="283"/>
        <w:jc w:val="both"/>
        <w:rPr>
          <w:rFonts w:ascii="Times New Roman" w:hAnsi="Times New Roman" w:cs="Times New Roman"/>
          <w:sz w:val="24"/>
          <w:szCs w:val="24"/>
        </w:rPr>
      </w:pPr>
      <w:r w:rsidRPr="00901022">
        <w:rPr>
          <w:rFonts w:ascii="Times New Roman" w:hAnsi="Times New Roman" w:cs="Times New Roman"/>
          <w:sz w:val="24"/>
          <w:szCs w:val="24"/>
        </w:rPr>
        <w:t>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Сотрудником, командированным для участия в каком-либо мероприятии, к отчету о командировке прилагаются</w:t>
      </w:r>
      <w:r>
        <w:rPr>
          <w:rFonts w:ascii="Times New Roman" w:hAnsi="Times New Roman" w:cs="Times New Roman"/>
          <w:sz w:val="24"/>
          <w:szCs w:val="24"/>
        </w:rPr>
        <w:t xml:space="preserve"> </w:t>
      </w:r>
      <w:r w:rsidRPr="00901022">
        <w:rPr>
          <w:rFonts w:ascii="Times New Roman" w:hAnsi="Times New Roman" w:cs="Times New Roman"/>
          <w:sz w:val="24"/>
          <w:szCs w:val="24"/>
        </w:rPr>
        <w:t>полученные им, как участником мероприятия, материалы.</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pStyle w:val="1"/>
        <w:spacing w:after="0" w:line="276" w:lineRule="auto"/>
        <w:jc w:val="both"/>
        <w:rPr>
          <w:rFonts w:ascii="Times New Roman" w:hAnsi="Times New Roman" w:cs="Times New Roman"/>
          <w:b w:val="0"/>
          <w:sz w:val="24"/>
          <w:szCs w:val="24"/>
        </w:rPr>
      </w:pPr>
      <w:r w:rsidRPr="00901022">
        <w:rPr>
          <w:rFonts w:ascii="Times New Roman" w:hAnsi="Times New Roman" w:cs="Times New Roman"/>
          <w:b w:val="0"/>
          <w:sz w:val="24"/>
          <w:szCs w:val="24"/>
        </w:rPr>
        <w:t>6. Отзыв сотрудника из командировки или отмена командировки осуществляется в  следующем порядке</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lastRenderedPageBreak/>
        <w:t>6.1. Руководитель структурного подразделения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После решения директора готовится приказ об отмене командировки или отзыве из командировки.</w:t>
      </w:r>
    </w:p>
    <w:p w:rsidR="0014770E" w:rsidRPr="00901022" w:rsidRDefault="0014770E"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6.2. Командировка может быть прекращена досрочно по решению директора в случаях:</w:t>
      </w:r>
    </w:p>
    <w:p w:rsidR="0014770E" w:rsidRPr="00901022" w:rsidRDefault="0014770E" w:rsidP="008D1077">
      <w:pPr>
        <w:numPr>
          <w:ilvl w:val="0"/>
          <w:numId w:val="1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выполнения служебного задания в полном объеме;</w:t>
      </w:r>
    </w:p>
    <w:p w:rsidR="0014770E" w:rsidRPr="00901022" w:rsidRDefault="0014770E" w:rsidP="008D1077">
      <w:pPr>
        <w:numPr>
          <w:ilvl w:val="0"/>
          <w:numId w:val="1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4770E" w:rsidRPr="00901022" w:rsidRDefault="0014770E" w:rsidP="008D1077">
      <w:pPr>
        <w:numPr>
          <w:ilvl w:val="0"/>
          <w:numId w:val="1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наличия служебной необходимости;</w:t>
      </w:r>
    </w:p>
    <w:p w:rsidR="0014770E" w:rsidRPr="00901022" w:rsidRDefault="0014770E" w:rsidP="008D1077">
      <w:pPr>
        <w:numPr>
          <w:ilvl w:val="0"/>
          <w:numId w:val="18"/>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нарушения сотрудником трудовой дисциплины в период нахождения в командировке.</w:t>
      </w:r>
    </w:p>
    <w:p w:rsidR="0014770E" w:rsidRPr="00901022" w:rsidRDefault="0014770E"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6.3. Отъезд в командировку без надлежащего оформления документов по вине сотрудников считается прогулом и</w:t>
      </w:r>
      <w:r>
        <w:rPr>
          <w:rFonts w:ascii="Times New Roman" w:hAnsi="Times New Roman" w:cs="Times New Roman"/>
          <w:sz w:val="24"/>
          <w:szCs w:val="24"/>
        </w:rPr>
        <w:t xml:space="preserve"> </w:t>
      </w:r>
      <w:r w:rsidRPr="00901022">
        <w:rPr>
          <w:rFonts w:ascii="Times New Roman" w:hAnsi="Times New Roman" w:cs="Times New Roman"/>
          <w:sz w:val="24"/>
          <w:szCs w:val="24"/>
        </w:rPr>
        <w:t>влечет за собой меры дисциплинарного взыскания в соответствии с Трудовым кодексом РФ.</w:t>
      </w:r>
    </w:p>
    <w:p w:rsidR="0014770E" w:rsidRPr="00901022" w:rsidRDefault="0014770E" w:rsidP="008D1077">
      <w:pPr>
        <w:spacing w:after="0"/>
        <w:ind w:left="283"/>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Default="0014770E" w:rsidP="008D1077">
      <w:pPr>
        <w:spacing w:after="0"/>
        <w:jc w:val="both"/>
        <w:rPr>
          <w:rFonts w:ascii="Times New Roman" w:hAnsi="Times New Roman" w:cs="Times New Roman"/>
          <w:sz w:val="24"/>
          <w:szCs w:val="24"/>
        </w:rPr>
      </w:pPr>
    </w:p>
    <w:p w:rsidR="008D1077" w:rsidRDefault="008D1077" w:rsidP="008D1077">
      <w:pPr>
        <w:spacing w:after="0"/>
        <w:jc w:val="both"/>
        <w:rPr>
          <w:rFonts w:ascii="Times New Roman" w:hAnsi="Times New Roman" w:cs="Times New Roman"/>
          <w:sz w:val="24"/>
          <w:szCs w:val="24"/>
        </w:rPr>
      </w:pPr>
    </w:p>
    <w:p w:rsidR="008D1077" w:rsidRDefault="008D1077" w:rsidP="008D1077">
      <w:pPr>
        <w:spacing w:after="0"/>
        <w:jc w:val="both"/>
        <w:rPr>
          <w:rFonts w:ascii="Times New Roman" w:hAnsi="Times New Roman" w:cs="Times New Roman"/>
          <w:sz w:val="24"/>
          <w:szCs w:val="24"/>
        </w:rPr>
      </w:pPr>
    </w:p>
    <w:p w:rsidR="008D1077" w:rsidRDefault="008D1077" w:rsidP="008D1077">
      <w:pPr>
        <w:spacing w:after="0"/>
        <w:jc w:val="both"/>
        <w:rPr>
          <w:rFonts w:ascii="Times New Roman" w:hAnsi="Times New Roman" w:cs="Times New Roman"/>
          <w:sz w:val="24"/>
          <w:szCs w:val="24"/>
        </w:rPr>
      </w:pPr>
    </w:p>
    <w:p w:rsidR="008D1077" w:rsidRDefault="008D1077" w:rsidP="008D1077">
      <w:pPr>
        <w:spacing w:after="0"/>
        <w:jc w:val="both"/>
        <w:rPr>
          <w:rFonts w:ascii="Times New Roman" w:hAnsi="Times New Roman" w:cs="Times New Roman"/>
          <w:sz w:val="24"/>
          <w:szCs w:val="24"/>
        </w:rPr>
      </w:pPr>
    </w:p>
    <w:p w:rsidR="008D1077" w:rsidRDefault="008D1077" w:rsidP="008D1077">
      <w:pPr>
        <w:spacing w:after="0"/>
        <w:jc w:val="both"/>
        <w:rPr>
          <w:rFonts w:ascii="Times New Roman" w:hAnsi="Times New Roman" w:cs="Times New Roman"/>
          <w:sz w:val="24"/>
          <w:szCs w:val="24"/>
        </w:rPr>
      </w:pPr>
    </w:p>
    <w:p w:rsidR="008D1077" w:rsidRPr="00901022" w:rsidRDefault="008D1077"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Default="0014770E" w:rsidP="008D1077">
      <w:pPr>
        <w:spacing w:after="0"/>
        <w:jc w:val="both"/>
        <w:rPr>
          <w:rFonts w:ascii="Times New Roman" w:hAnsi="Times New Roman" w:cs="Times New Roman"/>
          <w:sz w:val="24"/>
          <w:szCs w:val="24"/>
        </w:rPr>
      </w:pPr>
    </w:p>
    <w:p w:rsidR="00CA1138" w:rsidRPr="00901022" w:rsidRDefault="00CA1138" w:rsidP="008D1077">
      <w:pPr>
        <w:spacing w:after="0"/>
        <w:jc w:val="both"/>
        <w:rPr>
          <w:rFonts w:ascii="Times New Roman" w:hAnsi="Times New Roman" w:cs="Times New Roman"/>
          <w:sz w:val="24"/>
          <w:szCs w:val="24"/>
        </w:rPr>
      </w:pPr>
    </w:p>
    <w:p w:rsidR="0014770E" w:rsidRDefault="0014770E" w:rsidP="008D1077">
      <w:pPr>
        <w:spacing w:after="0"/>
        <w:jc w:val="both"/>
        <w:rPr>
          <w:rFonts w:ascii="Times New Roman" w:hAnsi="Times New Roman" w:cs="Times New Roman"/>
          <w:sz w:val="24"/>
          <w:szCs w:val="24"/>
        </w:rPr>
      </w:pPr>
    </w:p>
    <w:p w:rsidR="00E01610" w:rsidRDefault="00E01610" w:rsidP="00CA1138">
      <w:pPr>
        <w:spacing w:after="0"/>
        <w:ind w:left="8121" w:right="44"/>
        <w:jc w:val="both"/>
        <w:rPr>
          <w:rFonts w:ascii="Times New Roman" w:hAnsi="Times New Roman" w:cs="Times New Roman"/>
          <w:sz w:val="24"/>
          <w:szCs w:val="24"/>
        </w:rPr>
      </w:pPr>
    </w:p>
    <w:p w:rsidR="00E01610" w:rsidRDefault="00E01610" w:rsidP="00CA1138">
      <w:pPr>
        <w:spacing w:after="0"/>
        <w:ind w:left="8121" w:right="44"/>
        <w:jc w:val="both"/>
        <w:rPr>
          <w:rFonts w:ascii="Times New Roman" w:hAnsi="Times New Roman" w:cs="Times New Roman"/>
          <w:sz w:val="24"/>
          <w:szCs w:val="24"/>
        </w:rPr>
      </w:pPr>
    </w:p>
    <w:p w:rsidR="00E01610" w:rsidRDefault="00E01610" w:rsidP="00CA1138">
      <w:pPr>
        <w:spacing w:after="0"/>
        <w:ind w:left="8121" w:right="44"/>
        <w:jc w:val="both"/>
        <w:rPr>
          <w:rFonts w:ascii="Times New Roman" w:hAnsi="Times New Roman" w:cs="Times New Roman"/>
          <w:sz w:val="24"/>
          <w:szCs w:val="24"/>
        </w:rPr>
      </w:pPr>
    </w:p>
    <w:p w:rsidR="00E01610" w:rsidRDefault="00E01610" w:rsidP="00CA1138">
      <w:pPr>
        <w:spacing w:after="0"/>
        <w:ind w:left="8121" w:right="44"/>
        <w:jc w:val="both"/>
        <w:rPr>
          <w:rFonts w:ascii="Times New Roman" w:hAnsi="Times New Roman" w:cs="Times New Roman"/>
          <w:sz w:val="24"/>
          <w:szCs w:val="24"/>
        </w:rPr>
      </w:pPr>
    </w:p>
    <w:p w:rsidR="00E01610" w:rsidRDefault="00E01610"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14770E" w:rsidRDefault="0014770E" w:rsidP="00CA1138">
      <w:pPr>
        <w:spacing w:after="0"/>
        <w:ind w:left="8121" w:right="44"/>
        <w:jc w:val="both"/>
        <w:rPr>
          <w:rFonts w:ascii="Times New Roman" w:eastAsia="SimSun" w:hAnsi="Times New Roman" w:cs="Times New Roman"/>
          <w:b/>
          <w:kern w:val="3"/>
          <w:sz w:val="28"/>
          <w:szCs w:val="28"/>
          <w:lang w:eastAsia="zh-CN"/>
        </w:rPr>
      </w:pPr>
      <w:r w:rsidRPr="00901022">
        <w:rPr>
          <w:rFonts w:ascii="Times New Roman" w:hAnsi="Times New Roman" w:cs="Times New Roman"/>
          <w:sz w:val="24"/>
          <w:szCs w:val="24"/>
        </w:rPr>
        <w:t xml:space="preserve">Приложение </w:t>
      </w:r>
      <w:r>
        <w:rPr>
          <w:rFonts w:ascii="Times New Roman" w:hAnsi="Times New Roman" w:cs="Times New Roman"/>
          <w:sz w:val="24"/>
          <w:szCs w:val="24"/>
        </w:rPr>
        <w:t xml:space="preserve">4 </w:t>
      </w:r>
    </w:p>
    <w:p w:rsidR="00C73270" w:rsidRDefault="00C73270" w:rsidP="00E805CF">
      <w:pPr>
        <w:suppressAutoHyphens/>
        <w:autoSpaceDN w:val="0"/>
        <w:spacing w:after="0" w:line="240" w:lineRule="auto"/>
        <w:ind w:firstLine="540"/>
        <w:jc w:val="center"/>
        <w:textAlignment w:val="baseline"/>
        <w:rPr>
          <w:rFonts w:ascii="Times New Roman" w:eastAsia="SimSun" w:hAnsi="Times New Roman" w:cs="Times New Roman"/>
          <w:b/>
          <w:kern w:val="3"/>
          <w:sz w:val="26"/>
          <w:szCs w:val="26"/>
          <w:lang w:eastAsia="zh-CN"/>
        </w:rPr>
      </w:pPr>
    </w:p>
    <w:p w:rsidR="0014770E" w:rsidRPr="00A81861" w:rsidRDefault="0014770E" w:rsidP="00E805CF">
      <w:pPr>
        <w:suppressAutoHyphens/>
        <w:autoSpaceDN w:val="0"/>
        <w:spacing w:after="0" w:line="240" w:lineRule="auto"/>
        <w:ind w:firstLine="540"/>
        <w:jc w:val="center"/>
        <w:textAlignment w:val="baseline"/>
        <w:rPr>
          <w:rFonts w:ascii="Times New Roman" w:eastAsia="SimSun" w:hAnsi="Times New Roman" w:cs="Times New Roman"/>
          <w:b/>
          <w:kern w:val="3"/>
          <w:sz w:val="26"/>
          <w:szCs w:val="26"/>
          <w:lang w:eastAsia="zh-CN"/>
        </w:rPr>
      </w:pPr>
      <w:r w:rsidRPr="00A81861">
        <w:rPr>
          <w:rFonts w:ascii="Times New Roman" w:eastAsia="SimSun" w:hAnsi="Times New Roman" w:cs="Times New Roman"/>
          <w:b/>
          <w:kern w:val="3"/>
          <w:sz w:val="26"/>
          <w:szCs w:val="26"/>
          <w:lang w:eastAsia="zh-CN"/>
        </w:rPr>
        <w:t>Утвержденный лимит остатка наличных денег в кассе</w:t>
      </w:r>
    </w:p>
    <w:p w:rsidR="0014770E" w:rsidRDefault="0014770E" w:rsidP="008D1077">
      <w:pPr>
        <w:suppressAutoHyphens/>
        <w:autoSpaceDN w:val="0"/>
        <w:spacing w:after="0" w:line="240" w:lineRule="auto"/>
        <w:ind w:firstLine="540"/>
        <w:jc w:val="both"/>
        <w:textAlignment w:val="baseline"/>
        <w:rPr>
          <w:rFonts w:ascii="Times New Roman" w:hAnsi="Times New Roman" w:cs="Times New Roman"/>
          <w:sz w:val="24"/>
          <w:szCs w:val="24"/>
        </w:rPr>
      </w:pPr>
    </w:p>
    <w:p w:rsidR="00C73270" w:rsidRDefault="0014770E" w:rsidP="00E805CF">
      <w:pPr>
        <w:suppressAutoHyphens/>
        <w:autoSpaceDN w:val="0"/>
        <w:spacing w:after="0"/>
        <w:jc w:val="both"/>
        <w:textAlignment w:val="baseline"/>
        <w:rPr>
          <w:rFonts w:ascii="Times New Roman" w:hAnsi="Times New Roman" w:cs="Times New Roman"/>
          <w:sz w:val="24"/>
          <w:szCs w:val="24"/>
        </w:rPr>
      </w:pPr>
      <w:r w:rsidRPr="005E1FA4">
        <w:rPr>
          <w:rFonts w:ascii="Times New Roman" w:hAnsi="Times New Roman" w:cs="Times New Roman"/>
          <w:sz w:val="24"/>
          <w:szCs w:val="24"/>
        </w:rPr>
        <w:tab/>
      </w:r>
    </w:p>
    <w:p w:rsidR="00C977EB" w:rsidRDefault="00C977EB" w:rsidP="00C73270">
      <w:pPr>
        <w:suppressAutoHyphens/>
        <w:autoSpaceDN w:val="0"/>
        <w:spacing w:after="0"/>
        <w:ind w:firstLine="540"/>
        <w:jc w:val="both"/>
        <w:textAlignment w:val="baseline"/>
        <w:rPr>
          <w:rFonts w:ascii="Times New Roman" w:hAnsi="Times New Roman" w:cs="Times New Roman"/>
          <w:sz w:val="24"/>
          <w:szCs w:val="24"/>
        </w:rPr>
      </w:pPr>
    </w:p>
    <w:p w:rsidR="0014770E" w:rsidRPr="00901022" w:rsidRDefault="0046186A" w:rsidP="0046186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Указаниями </w:t>
      </w:r>
      <w:r w:rsidRPr="002402A6">
        <w:rPr>
          <w:rFonts w:ascii="Times New Roman" w:eastAsia="SimSun" w:hAnsi="Times New Roman" w:cs="Times New Roman"/>
          <w:kern w:val="3"/>
          <w:sz w:val="24"/>
          <w:szCs w:val="24"/>
          <w:lang w:eastAsia="zh-CN"/>
        </w:rPr>
        <w:t xml:space="preserve">Банка России от 11.03.2014 </w:t>
      </w:r>
      <w:r>
        <w:rPr>
          <w:rFonts w:ascii="Times New Roman" w:eastAsia="SimSun" w:hAnsi="Times New Roman" w:cs="Times New Roman"/>
          <w:kern w:val="3"/>
          <w:sz w:val="24"/>
          <w:szCs w:val="24"/>
          <w:lang w:eastAsia="zh-CN"/>
        </w:rPr>
        <w:t>№</w:t>
      </w:r>
      <w:r w:rsidRPr="002402A6">
        <w:rPr>
          <w:rFonts w:ascii="Times New Roman" w:eastAsia="SimSun" w:hAnsi="Times New Roman" w:cs="Times New Roman"/>
          <w:kern w:val="3"/>
          <w:sz w:val="24"/>
          <w:szCs w:val="24"/>
          <w:lang w:eastAsia="zh-CN"/>
        </w:rPr>
        <w:t xml:space="preserve"> 3210-У "О порядке ведения кассовых операций юридическими лицами и упрощенном по</w:t>
      </w:r>
      <w:r>
        <w:rPr>
          <w:rFonts w:ascii="Times New Roman" w:eastAsia="SimSun" w:hAnsi="Times New Roman" w:cs="Times New Roman"/>
          <w:kern w:val="3"/>
          <w:sz w:val="24"/>
          <w:szCs w:val="24"/>
          <w:lang w:eastAsia="zh-CN"/>
        </w:rPr>
        <w:t xml:space="preserve">рядке ведения кассовых операций </w:t>
      </w:r>
      <w:r w:rsidRPr="002402A6">
        <w:rPr>
          <w:rFonts w:ascii="Times New Roman" w:eastAsia="SimSun" w:hAnsi="Times New Roman" w:cs="Times New Roman"/>
          <w:kern w:val="3"/>
          <w:sz w:val="24"/>
          <w:szCs w:val="24"/>
          <w:lang w:eastAsia="zh-CN"/>
        </w:rPr>
        <w:t>индивидуальными предпринимателями и субъектами малого предпринимательства"</w:t>
      </w:r>
      <w:r>
        <w:rPr>
          <w:rFonts w:ascii="Times New Roman" w:eastAsia="SimSun" w:hAnsi="Times New Roman" w:cs="Times New Roman"/>
          <w:kern w:val="3"/>
          <w:sz w:val="24"/>
          <w:szCs w:val="24"/>
          <w:lang w:eastAsia="zh-CN"/>
        </w:rPr>
        <w:t xml:space="preserve"> </w:t>
      </w:r>
      <w:r>
        <w:rPr>
          <w:rFonts w:ascii="Times New Roman" w:hAnsi="Times New Roman" w:cs="Times New Roman"/>
          <w:sz w:val="24"/>
          <w:szCs w:val="24"/>
        </w:rPr>
        <w:t xml:space="preserve">утвердить лимит наличных денежных средств в кассе на 2018 </w:t>
      </w:r>
      <w:r w:rsidRPr="005B5DE7">
        <w:rPr>
          <w:rFonts w:ascii="Times New Roman" w:hAnsi="Times New Roman" w:cs="Times New Roman"/>
          <w:sz w:val="24"/>
          <w:szCs w:val="24"/>
        </w:rPr>
        <w:t>год</w:t>
      </w:r>
      <w:r w:rsidRPr="005B5DE7">
        <w:rPr>
          <w:sz w:val="28"/>
          <w:szCs w:val="28"/>
        </w:rPr>
        <w:t xml:space="preserve"> </w:t>
      </w:r>
      <w:r w:rsidRPr="00F46123">
        <w:rPr>
          <w:rFonts w:ascii="Times New Roman" w:hAnsi="Times New Roman" w:cs="Times New Roman"/>
          <w:sz w:val="24"/>
          <w:szCs w:val="24"/>
        </w:rPr>
        <w:t>в сумме 0,00 руб.</w:t>
      </w:r>
    </w:p>
    <w:p w:rsidR="0014770E" w:rsidRPr="00901022" w:rsidRDefault="0014770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14770E" w:rsidRDefault="0014770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Pr="00901022" w:rsidRDefault="00746A5E" w:rsidP="008D1077">
      <w:pPr>
        <w:spacing w:after="0"/>
        <w:jc w:val="both"/>
        <w:rPr>
          <w:rFonts w:ascii="Times New Roman" w:hAnsi="Times New Roman" w:cs="Times New Roman"/>
          <w:sz w:val="24"/>
          <w:szCs w:val="24"/>
        </w:rPr>
      </w:pPr>
    </w:p>
    <w:p w:rsidR="0014770E" w:rsidRPr="00901022" w:rsidRDefault="0014770E"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14770E" w:rsidRDefault="0014770E" w:rsidP="008D1077">
      <w:pPr>
        <w:spacing w:after="0"/>
        <w:jc w:val="both"/>
        <w:rPr>
          <w:rFonts w:ascii="Times New Roman" w:hAnsi="Times New Roman" w:cs="Times New Roman"/>
          <w:sz w:val="24"/>
          <w:szCs w:val="24"/>
        </w:rPr>
      </w:pPr>
    </w:p>
    <w:p w:rsidR="0014770E" w:rsidRDefault="0014770E" w:rsidP="008D1077">
      <w:pPr>
        <w:spacing w:after="0"/>
        <w:jc w:val="both"/>
        <w:rPr>
          <w:rFonts w:ascii="Times New Roman" w:hAnsi="Times New Roman" w:cs="Times New Roman"/>
          <w:sz w:val="24"/>
          <w:szCs w:val="24"/>
        </w:rPr>
      </w:pPr>
    </w:p>
    <w:p w:rsidR="0014770E" w:rsidRDefault="0014770E" w:rsidP="008D1077">
      <w:pPr>
        <w:spacing w:after="0"/>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6C63DF" w:rsidRDefault="006C63DF" w:rsidP="00CA1138">
      <w:pPr>
        <w:spacing w:after="0"/>
        <w:ind w:left="8121" w:right="44"/>
        <w:jc w:val="both"/>
        <w:rPr>
          <w:rFonts w:ascii="Times New Roman" w:hAnsi="Times New Roman" w:cs="Times New Roman"/>
          <w:sz w:val="24"/>
          <w:szCs w:val="24"/>
        </w:rPr>
      </w:pPr>
    </w:p>
    <w:p w:rsidR="00CA1138" w:rsidRPr="00901022" w:rsidRDefault="0014770E" w:rsidP="00CA1138">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r w:rsidRPr="00901022">
        <w:rPr>
          <w:rFonts w:ascii="Times New Roman" w:hAnsi="Times New Roman" w:cs="Times New Roman"/>
          <w:sz w:val="24"/>
          <w:szCs w:val="24"/>
        </w:rPr>
        <w:t xml:space="preserve"> </w:t>
      </w:r>
    </w:p>
    <w:p w:rsidR="0014770E" w:rsidRPr="00901022" w:rsidRDefault="0014770E" w:rsidP="00CA1138">
      <w:pPr>
        <w:spacing w:after="0"/>
        <w:ind w:left="8111" w:right="44"/>
        <w:jc w:val="both"/>
        <w:rPr>
          <w:rFonts w:ascii="Times New Roman" w:hAnsi="Times New Roman" w:cs="Times New Roman"/>
          <w:sz w:val="24"/>
          <w:szCs w:val="24"/>
        </w:rPr>
      </w:pPr>
    </w:p>
    <w:p w:rsidR="0014770E" w:rsidRPr="00FC7429" w:rsidRDefault="0014770E" w:rsidP="00746A5E">
      <w:pPr>
        <w:autoSpaceDE w:val="0"/>
        <w:autoSpaceDN w:val="0"/>
        <w:adjustRightInd w:val="0"/>
        <w:spacing w:after="0"/>
        <w:ind w:left="2134" w:firstLine="698"/>
        <w:rPr>
          <w:rFonts w:ascii="Times New Roman" w:hAnsi="Times New Roman" w:cs="Times New Roman"/>
          <w:b/>
          <w:bCs/>
          <w:sz w:val="24"/>
          <w:szCs w:val="24"/>
        </w:rPr>
      </w:pPr>
      <w:r w:rsidRPr="00FC7429">
        <w:rPr>
          <w:rFonts w:ascii="Times New Roman" w:hAnsi="Times New Roman" w:cs="Times New Roman"/>
          <w:b/>
          <w:bCs/>
          <w:sz w:val="24"/>
          <w:szCs w:val="24"/>
        </w:rPr>
        <w:t>График документооборота</w:t>
      </w:r>
    </w:p>
    <w:p w:rsidR="0014770E" w:rsidRPr="00901022" w:rsidRDefault="0014770E" w:rsidP="008D1077">
      <w:pPr>
        <w:autoSpaceDE w:val="0"/>
        <w:autoSpaceDN w:val="0"/>
        <w:adjustRightInd w:val="0"/>
        <w:spacing w:after="0"/>
        <w:ind w:left="2832" w:firstLine="708"/>
        <w:jc w:val="both"/>
        <w:rPr>
          <w:rFonts w:ascii="Times New Roman" w:hAnsi="Times New Roman" w:cs="Times New Roman"/>
          <w:bCs/>
          <w:sz w:val="24"/>
          <w:szCs w:val="24"/>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335"/>
        <w:gridCol w:w="1262"/>
        <w:gridCol w:w="1201"/>
        <w:gridCol w:w="1327"/>
        <w:gridCol w:w="1201"/>
        <w:gridCol w:w="1232"/>
      </w:tblGrid>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bCs/>
              </w:rPr>
            </w:pPr>
            <w:r w:rsidRPr="003C72BE">
              <w:rPr>
                <w:rFonts w:ascii="Times New Roman" w:hAnsi="Times New Roman" w:cs="Times New Roman"/>
                <w:bCs/>
              </w:rPr>
              <w:t>Наименование документа</w:t>
            </w:r>
          </w:p>
        </w:tc>
        <w:tc>
          <w:tcPr>
            <w:tcW w:w="1335"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bCs/>
              </w:rPr>
            </w:pPr>
            <w:r w:rsidRPr="003C72BE">
              <w:rPr>
                <w:rFonts w:ascii="Times New Roman" w:hAnsi="Times New Roman" w:cs="Times New Roman"/>
                <w:bCs/>
              </w:rPr>
              <w:t>Должностные лица, ответственные за составление документа</w:t>
            </w:r>
          </w:p>
        </w:tc>
        <w:tc>
          <w:tcPr>
            <w:tcW w:w="1262" w:type="dxa"/>
          </w:tcPr>
          <w:p w:rsidR="0014770E" w:rsidRPr="003C72BE" w:rsidRDefault="0014770E" w:rsidP="008D1077">
            <w:pPr>
              <w:spacing w:after="0" w:line="240" w:lineRule="auto"/>
              <w:jc w:val="both"/>
              <w:rPr>
                <w:rFonts w:ascii="Times New Roman" w:hAnsi="Times New Roman" w:cs="Times New Roman"/>
                <w:bCs/>
              </w:rPr>
            </w:pPr>
            <w:r w:rsidRPr="003C72BE">
              <w:rPr>
                <w:rFonts w:ascii="Times New Roman" w:hAnsi="Times New Roman" w:cs="Times New Roman"/>
                <w:bCs/>
              </w:rPr>
              <w:t>Срок составления документа</w:t>
            </w:r>
          </w:p>
        </w:tc>
        <w:tc>
          <w:tcPr>
            <w:tcW w:w="1201" w:type="dxa"/>
          </w:tcPr>
          <w:p w:rsidR="0014770E" w:rsidRPr="003C72BE" w:rsidRDefault="0014770E" w:rsidP="008D1077">
            <w:pPr>
              <w:spacing w:after="0" w:line="240" w:lineRule="auto"/>
              <w:jc w:val="both"/>
              <w:rPr>
                <w:rFonts w:ascii="Times New Roman" w:hAnsi="Times New Roman" w:cs="Times New Roman"/>
                <w:bCs/>
              </w:rPr>
            </w:pPr>
            <w:r w:rsidRPr="003C72BE">
              <w:rPr>
                <w:rFonts w:ascii="Times New Roman" w:hAnsi="Times New Roman" w:cs="Times New Roman"/>
                <w:bCs/>
              </w:rPr>
              <w:t>Должностные лица, ответственные за  представление документа в ООО «Эксперт – Аудит»</w:t>
            </w:r>
          </w:p>
        </w:tc>
        <w:tc>
          <w:tcPr>
            <w:tcW w:w="1327" w:type="dxa"/>
          </w:tcPr>
          <w:p w:rsidR="0014770E" w:rsidRPr="003C72BE" w:rsidRDefault="0014770E" w:rsidP="008D1077">
            <w:pPr>
              <w:spacing w:after="0" w:line="240" w:lineRule="auto"/>
              <w:jc w:val="both"/>
              <w:rPr>
                <w:rFonts w:ascii="Times New Roman" w:hAnsi="Times New Roman" w:cs="Times New Roman"/>
                <w:bCs/>
              </w:rPr>
            </w:pPr>
            <w:r w:rsidRPr="003C72BE">
              <w:rPr>
                <w:rFonts w:ascii="Times New Roman" w:hAnsi="Times New Roman" w:cs="Times New Roman"/>
                <w:bCs/>
              </w:rPr>
              <w:t>Срок представления документа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bCs/>
              </w:rPr>
            </w:pPr>
            <w:r w:rsidRPr="003C72BE">
              <w:rPr>
                <w:rFonts w:ascii="Times New Roman" w:hAnsi="Times New Roman" w:cs="Times New Roman"/>
                <w:bCs/>
              </w:rPr>
              <w:t>Должностные лица, ответственные за передачу документа в архив</w:t>
            </w:r>
          </w:p>
        </w:tc>
        <w:tc>
          <w:tcPr>
            <w:tcW w:w="1232" w:type="dxa"/>
          </w:tcPr>
          <w:p w:rsidR="0014770E" w:rsidRPr="003C72BE" w:rsidRDefault="0014770E" w:rsidP="008D1077">
            <w:pPr>
              <w:spacing w:after="0" w:line="240" w:lineRule="auto"/>
              <w:jc w:val="both"/>
              <w:rPr>
                <w:rFonts w:ascii="Times New Roman" w:hAnsi="Times New Roman" w:cs="Times New Roman"/>
                <w:bCs/>
              </w:rPr>
            </w:pPr>
            <w:r w:rsidRPr="003C72BE">
              <w:rPr>
                <w:rFonts w:ascii="Times New Roman" w:hAnsi="Times New Roman" w:cs="Times New Roman"/>
                <w:bCs/>
              </w:rPr>
              <w:t>Срок передачи документа в архив учреждения</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bCs/>
              </w:rPr>
            </w:pPr>
          </w:p>
        </w:tc>
        <w:tc>
          <w:tcPr>
            <w:tcW w:w="1335"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bCs/>
              </w:rPr>
            </w:pPr>
          </w:p>
        </w:tc>
        <w:tc>
          <w:tcPr>
            <w:tcW w:w="3790" w:type="dxa"/>
            <w:gridSpan w:val="3"/>
          </w:tcPr>
          <w:p w:rsidR="0014770E" w:rsidRPr="00F46123" w:rsidRDefault="0014770E" w:rsidP="008D1077">
            <w:pPr>
              <w:spacing w:after="0" w:line="240" w:lineRule="auto"/>
              <w:jc w:val="both"/>
              <w:rPr>
                <w:rFonts w:ascii="Times New Roman" w:hAnsi="Times New Roman" w:cs="Times New Roman"/>
                <w:bCs/>
              </w:rPr>
            </w:pPr>
            <w:r w:rsidRPr="00F46123">
              <w:rPr>
                <w:rFonts w:ascii="Times New Roman" w:hAnsi="Times New Roman" w:cs="Times New Roman"/>
                <w:bCs/>
              </w:rPr>
              <w:t>Организационно – распорядительные документы, кадровая работа</w:t>
            </w:r>
          </w:p>
        </w:tc>
        <w:tc>
          <w:tcPr>
            <w:tcW w:w="1201" w:type="dxa"/>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bCs/>
              </w:rPr>
            </w:pPr>
          </w:p>
        </w:tc>
        <w:tc>
          <w:tcPr>
            <w:tcW w:w="1232" w:type="dxa"/>
          </w:tcPr>
          <w:p w:rsidR="0014770E" w:rsidRPr="003C72BE" w:rsidRDefault="0014770E" w:rsidP="008D1077">
            <w:pPr>
              <w:spacing w:after="0" w:line="240" w:lineRule="auto"/>
              <w:jc w:val="both"/>
              <w:rPr>
                <w:rFonts w:ascii="Times New Roman" w:hAnsi="Times New Roman" w:cs="Times New Roman"/>
                <w:bCs/>
              </w:rPr>
            </w:pP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Приказы о приеме, увольнении и кадровом перемещении сотрудников</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ответственный за кадры</w:t>
            </w:r>
          </w:p>
        </w:tc>
        <w:tc>
          <w:tcPr>
            <w:tcW w:w="1262" w:type="dxa"/>
          </w:tcPr>
          <w:p w:rsidR="0014770E" w:rsidRPr="00F46123" w:rsidRDefault="0014770E" w:rsidP="008D1077">
            <w:pPr>
              <w:spacing w:after="0" w:line="240" w:lineRule="auto"/>
              <w:jc w:val="both"/>
              <w:rPr>
                <w:rFonts w:ascii="Times New Roman" w:hAnsi="Times New Roman" w:cs="Times New Roman"/>
                <w:iCs/>
              </w:rPr>
            </w:pPr>
            <w:r w:rsidRPr="00F46123">
              <w:rPr>
                <w:rFonts w:ascii="Times New Roman" w:hAnsi="Times New Roman" w:cs="Times New Roman"/>
                <w:iCs/>
              </w:rPr>
              <w:t>в день приема, увольнения и кадрового перемещения</w:t>
            </w:r>
          </w:p>
        </w:tc>
        <w:tc>
          <w:tcPr>
            <w:tcW w:w="1201" w:type="dxa"/>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rPr>
            </w:pPr>
            <w:r w:rsidRPr="00F46123">
              <w:rPr>
                <w:rFonts w:ascii="Times New Roman" w:hAnsi="Times New Roman" w:cs="Times New Roman"/>
                <w:iCs/>
              </w:rPr>
              <w:t>ответственный за кадры, секретарь</w:t>
            </w:r>
          </w:p>
        </w:tc>
        <w:tc>
          <w:tcPr>
            <w:tcW w:w="1327" w:type="dxa"/>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rPr>
            </w:pPr>
            <w:r w:rsidRPr="00F46123">
              <w:rPr>
                <w:rFonts w:ascii="Times New Roman" w:hAnsi="Times New Roman" w:cs="Times New Roman"/>
                <w:iCs/>
              </w:rPr>
              <w:t>в день издания (не позднее 3 рабочих дней до срока выплаты заработной платы)</w:t>
            </w:r>
          </w:p>
        </w:tc>
        <w:tc>
          <w:tcPr>
            <w:tcW w:w="1201" w:type="dxa"/>
          </w:tcPr>
          <w:p w:rsidR="0014770E" w:rsidRPr="00F46123" w:rsidRDefault="0014770E" w:rsidP="008D1077">
            <w:pPr>
              <w:spacing w:after="0" w:line="240" w:lineRule="auto"/>
              <w:jc w:val="both"/>
              <w:rPr>
                <w:rFonts w:ascii="Times New Roman" w:hAnsi="Times New Roman" w:cs="Times New Roman"/>
                <w:iCs/>
              </w:rPr>
            </w:pPr>
            <w:r w:rsidRPr="00F46123">
              <w:rPr>
                <w:rFonts w:ascii="Times New Roman" w:hAnsi="Times New Roman" w:cs="Times New Roman"/>
                <w:iCs/>
              </w:rPr>
              <w:t>ответственный за кадры, секретарь</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Приказы на предоставление отпусков</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ответственный за кадры</w:t>
            </w:r>
          </w:p>
        </w:tc>
        <w:tc>
          <w:tcPr>
            <w:tcW w:w="1262" w:type="dxa"/>
          </w:tcPr>
          <w:p w:rsidR="0014770E" w:rsidRPr="00F46123" w:rsidRDefault="0014770E" w:rsidP="008D1077">
            <w:pPr>
              <w:spacing w:after="0" w:line="240" w:lineRule="auto"/>
              <w:jc w:val="both"/>
              <w:rPr>
                <w:rFonts w:ascii="Times New Roman" w:hAnsi="Times New Roman" w:cs="Times New Roman"/>
                <w:iCs/>
              </w:rPr>
            </w:pPr>
            <w:r w:rsidRPr="00F46123">
              <w:rPr>
                <w:rFonts w:ascii="Times New Roman" w:hAnsi="Times New Roman" w:cs="Times New Roman"/>
                <w:iCs/>
              </w:rPr>
              <w:t>по мере необходимости (не позднее 3-х дней с момента подписания заявления работника)</w:t>
            </w:r>
          </w:p>
        </w:tc>
        <w:tc>
          <w:tcPr>
            <w:tcW w:w="1201" w:type="dxa"/>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rPr>
            </w:pPr>
            <w:r w:rsidRPr="00F46123">
              <w:rPr>
                <w:rFonts w:ascii="Times New Roman" w:hAnsi="Times New Roman" w:cs="Times New Roman"/>
                <w:iCs/>
              </w:rPr>
              <w:t>ответственный за кадры, секретарь</w:t>
            </w:r>
          </w:p>
        </w:tc>
        <w:tc>
          <w:tcPr>
            <w:tcW w:w="1327" w:type="dxa"/>
          </w:tcPr>
          <w:p w:rsidR="0014770E" w:rsidRPr="00F46123" w:rsidRDefault="0014770E" w:rsidP="008D1077">
            <w:pPr>
              <w:spacing w:after="0" w:line="240" w:lineRule="auto"/>
              <w:jc w:val="both"/>
              <w:rPr>
                <w:rFonts w:ascii="Times New Roman" w:hAnsi="Times New Roman" w:cs="Times New Roman"/>
                <w:iCs/>
              </w:rPr>
            </w:pPr>
            <w:r w:rsidRPr="00F46123">
              <w:rPr>
                <w:rFonts w:ascii="Times New Roman" w:hAnsi="Times New Roman" w:cs="Times New Roman"/>
                <w:iCs/>
              </w:rPr>
              <w:t>индивидуальные - не позднее 3 рабочих дней до срока выплаты;</w:t>
            </w:r>
          </w:p>
          <w:p w:rsidR="0014770E" w:rsidRPr="00F46123" w:rsidRDefault="0014770E" w:rsidP="008D1077">
            <w:pPr>
              <w:spacing w:after="0" w:line="240" w:lineRule="auto"/>
              <w:jc w:val="both"/>
              <w:rPr>
                <w:rFonts w:ascii="Times New Roman" w:hAnsi="Times New Roman" w:cs="Times New Roman"/>
                <w:iCs/>
              </w:rPr>
            </w:pPr>
            <w:r w:rsidRPr="00F46123">
              <w:rPr>
                <w:rFonts w:ascii="Times New Roman" w:hAnsi="Times New Roman" w:cs="Times New Roman"/>
                <w:iCs/>
              </w:rPr>
              <w:t>групповые – не позднее 5 рабочих дней до срока выплаты</w:t>
            </w:r>
          </w:p>
          <w:p w:rsidR="0014770E" w:rsidRPr="00F46123" w:rsidRDefault="0014770E" w:rsidP="008D1077">
            <w:pPr>
              <w:suppressAutoHyphens/>
              <w:autoSpaceDN w:val="0"/>
              <w:spacing w:after="0" w:line="240" w:lineRule="auto"/>
              <w:jc w:val="both"/>
              <w:textAlignment w:val="baseline"/>
              <w:rPr>
                <w:rFonts w:ascii="Times New Roman" w:hAnsi="Times New Roman" w:cs="Times New Roman"/>
              </w:rPr>
            </w:pPr>
          </w:p>
        </w:tc>
        <w:tc>
          <w:tcPr>
            <w:tcW w:w="1201" w:type="dxa"/>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rPr>
            </w:pPr>
            <w:r w:rsidRPr="00F46123">
              <w:rPr>
                <w:rFonts w:ascii="Times New Roman" w:hAnsi="Times New Roman" w:cs="Times New Roman"/>
                <w:iCs/>
              </w:rPr>
              <w:t>ответственный за кадры, секретарь</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Листки временной нетрудоспособности</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ответственный за кадры</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по мере необходимости (не позднее 3-х дней с момента поступления)</w:t>
            </w:r>
          </w:p>
        </w:tc>
        <w:tc>
          <w:tcPr>
            <w:tcW w:w="1201" w:type="dxa"/>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rPr>
            </w:pPr>
            <w:r w:rsidRPr="00F46123">
              <w:rPr>
                <w:rFonts w:ascii="Times New Roman" w:hAnsi="Times New Roman" w:cs="Times New Roman"/>
                <w:iCs/>
              </w:rPr>
              <w:t>ответственный за кадры, секретарь</w:t>
            </w:r>
          </w:p>
        </w:tc>
        <w:tc>
          <w:tcPr>
            <w:tcW w:w="1327" w:type="dxa"/>
          </w:tcPr>
          <w:p w:rsidR="0014770E" w:rsidRPr="00F46123" w:rsidRDefault="0014770E" w:rsidP="008D1077">
            <w:pPr>
              <w:spacing w:after="0" w:line="240" w:lineRule="auto"/>
              <w:jc w:val="both"/>
              <w:rPr>
                <w:rFonts w:ascii="Times New Roman" w:hAnsi="Times New Roman" w:cs="Times New Roman"/>
                <w:iCs/>
              </w:rPr>
            </w:pPr>
            <w:r w:rsidRPr="00F46123">
              <w:rPr>
                <w:rFonts w:ascii="Times New Roman" w:hAnsi="Times New Roman" w:cs="Times New Roman"/>
                <w:iCs/>
              </w:rPr>
              <w:t>не позднее 3 рабочих дней до срока выплаты заработной платы</w:t>
            </w:r>
          </w:p>
        </w:tc>
        <w:tc>
          <w:tcPr>
            <w:tcW w:w="1201" w:type="dxa"/>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iCs/>
              </w:rPr>
            </w:pPr>
            <w:r w:rsidRPr="00F46123">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Приказы о доплатах, надбавках, премиях, материальной помощи, замещения</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ответственный за кадры</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по мере необходимости</w:t>
            </w:r>
          </w:p>
        </w:tc>
        <w:tc>
          <w:tcPr>
            <w:tcW w:w="1201" w:type="dxa"/>
          </w:tcPr>
          <w:p w:rsidR="0014770E" w:rsidRPr="00F46123" w:rsidRDefault="0014770E" w:rsidP="008D1077">
            <w:pPr>
              <w:spacing w:after="0" w:line="240" w:lineRule="auto"/>
              <w:jc w:val="both"/>
              <w:rPr>
                <w:rFonts w:ascii="Times New Roman" w:hAnsi="Times New Roman" w:cs="Times New Roman"/>
                <w:iCs/>
              </w:rPr>
            </w:pPr>
            <w:r w:rsidRPr="00F46123">
              <w:rPr>
                <w:rFonts w:ascii="Times New Roman" w:hAnsi="Times New Roman" w:cs="Times New Roman"/>
                <w:iCs/>
              </w:rPr>
              <w:t>ответственный за кадры, секретарь</w:t>
            </w:r>
          </w:p>
        </w:tc>
        <w:tc>
          <w:tcPr>
            <w:tcW w:w="1327" w:type="dxa"/>
          </w:tcPr>
          <w:p w:rsidR="0014770E" w:rsidRPr="00F46123" w:rsidRDefault="0014770E" w:rsidP="008D1077">
            <w:pPr>
              <w:spacing w:after="0" w:line="240" w:lineRule="auto"/>
              <w:jc w:val="both"/>
              <w:rPr>
                <w:rFonts w:ascii="Times New Roman" w:hAnsi="Times New Roman" w:cs="Times New Roman"/>
                <w:iCs/>
              </w:rPr>
            </w:pPr>
            <w:r w:rsidRPr="00F46123">
              <w:rPr>
                <w:rFonts w:ascii="Times New Roman" w:hAnsi="Times New Roman" w:cs="Times New Roman"/>
                <w:iCs/>
              </w:rPr>
              <w:t>не позднее 3 рабочих дней до срока выплаты заработной платы</w:t>
            </w:r>
          </w:p>
        </w:tc>
        <w:tc>
          <w:tcPr>
            <w:tcW w:w="1201" w:type="dxa"/>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rPr>
            </w:pPr>
            <w:r w:rsidRPr="00F46123">
              <w:rPr>
                <w:rFonts w:ascii="Times New Roman" w:hAnsi="Times New Roman" w:cs="Times New Roman"/>
                <w:iCs/>
              </w:rPr>
              <w:t>ответственный за кадры, секретарь</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Договоры ГПХ</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руководитель, зам. </w:t>
            </w:r>
            <w:r w:rsidRPr="003C72BE">
              <w:rPr>
                <w:rFonts w:ascii="Times New Roman" w:hAnsi="Times New Roman" w:cs="Times New Roman"/>
                <w:iCs/>
              </w:rPr>
              <w:lastRenderedPageBreak/>
              <w:t>руководителя, завхоз</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lastRenderedPageBreak/>
              <w:t>по мере заключения договора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не позднее 3 рабочих дней до </w:t>
            </w:r>
            <w:r w:rsidRPr="003C72BE">
              <w:rPr>
                <w:rFonts w:ascii="Times New Roman" w:hAnsi="Times New Roman" w:cs="Times New Roman"/>
                <w:iCs/>
              </w:rPr>
              <w:lastRenderedPageBreak/>
              <w:t xml:space="preserve">срока выплаты по договору </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lastRenderedPageBreak/>
              <w:t xml:space="preserve">специалист ООО </w:t>
            </w:r>
            <w:r w:rsidRPr="003C72BE">
              <w:rPr>
                <w:rFonts w:ascii="Times New Roman" w:hAnsi="Times New Roman" w:cs="Times New Roman"/>
                <w:iCs/>
              </w:rPr>
              <w:lastRenderedPageBreak/>
              <w:t>«Эксперт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lastRenderedPageBreak/>
              <w:t xml:space="preserve">по истечении </w:t>
            </w:r>
            <w:r w:rsidRPr="003C72BE">
              <w:rPr>
                <w:rFonts w:ascii="Times New Roman" w:hAnsi="Times New Roman" w:cs="Times New Roman"/>
                <w:iCs/>
              </w:rPr>
              <w:lastRenderedPageBreak/>
              <w:t>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lastRenderedPageBreak/>
              <w:t>Данные об очередных отпусках для расчета величины соответствующего оценочного обязательства (резерва) </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ответственный за кадры</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ежемесячно</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ответственный за кадры, секретарь</w:t>
            </w:r>
          </w:p>
        </w:tc>
        <w:tc>
          <w:tcPr>
            <w:tcW w:w="1327"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ежемесячно, до 30 числа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ответственный за кадры</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Договор индивидуальной материальной ответственности</w:t>
            </w:r>
          </w:p>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ответственный за кадры</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в день приема сотрудника</w:t>
            </w:r>
          </w:p>
          <w:p w:rsidR="0014770E" w:rsidRPr="003C72BE" w:rsidRDefault="0014770E" w:rsidP="008D1077">
            <w:pPr>
              <w:spacing w:after="0" w:line="240" w:lineRule="auto"/>
              <w:jc w:val="both"/>
              <w:rPr>
                <w:rFonts w:ascii="Times New Roman" w:hAnsi="Times New Roman" w:cs="Times New Roman"/>
                <w:iCs/>
              </w:rPr>
            </w:pP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ответственный за кадры, секретарь</w:t>
            </w:r>
          </w:p>
        </w:tc>
        <w:tc>
          <w:tcPr>
            <w:tcW w:w="1327"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в день приема сотрудника</w:t>
            </w:r>
          </w:p>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ответственный за кадры, секретарь</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 xml:space="preserve">при увольнении материально ответственного </w:t>
            </w:r>
          </w:p>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лица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3C72BE" w:rsidRDefault="0014770E" w:rsidP="008D1077">
            <w:pPr>
              <w:spacing w:after="0" w:line="240" w:lineRule="auto"/>
              <w:jc w:val="both"/>
              <w:rPr>
                <w:rFonts w:ascii="Times New Roman" w:hAnsi="Times New Roman" w:cs="Times New Roman"/>
                <w:iCs/>
              </w:rPr>
            </w:pPr>
          </w:p>
        </w:tc>
        <w:tc>
          <w:tcPr>
            <w:tcW w:w="3790" w:type="dxa"/>
            <w:gridSpan w:val="3"/>
          </w:tcPr>
          <w:p w:rsidR="0014770E" w:rsidRPr="003C72BE" w:rsidRDefault="0014770E" w:rsidP="008D1077">
            <w:pPr>
              <w:spacing w:after="0" w:line="240" w:lineRule="auto"/>
              <w:jc w:val="both"/>
              <w:rPr>
                <w:rFonts w:ascii="Times New Roman" w:hAnsi="Times New Roman" w:cs="Times New Roman"/>
                <w:bCs/>
              </w:rPr>
            </w:pPr>
            <w:r w:rsidRPr="003C72BE">
              <w:rPr>
                <w:rFonts w:ascii="Times New Roman" w:hAnsi="Times New Roman" w:cs="Times New Roman"/>
                <w:bCs/>
              </w:rPr>
              <w:t>Заработная плата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Табель учета рабочего времени (аванс, окончательный расчет)</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ответственный за кадры</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не позднее 3 рабочих дней до срока выплаты заработной платы </w:t>
            </w:r>
          </w:p>
        </w:tc>
        <w:tc>
          <w:tcPr>
            <w:tcW w:w="1201" w:type="dxa"/>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rPr>
            </w:pPr>
            <w:r w:rsidRPr="00F46123">
              <w:rPr>
                <w:rFonts w:ascii="Times New Roman" w:hAnsi="Times New Roman" w:cs="Times New Roman"/>
                <w:iCs/>
              </w:rPr>
              <w:t>ответственный за кадры, 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не позднее 3 рабочих дней до срока выплаты заработной платы</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Штатное расписание</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 – Аудит», секретарь</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в день получения распоряжения от руководителя</w:t>
            </w: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в день подписания приказа об утверждении штатного расписания</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3C72BE" w:rsidRDefault="0014770E" w:rsidP="008D1077">
            <w:pPr>
              <w:spacing w:after="0" w:line="240" w:lineRule="auto"/>
              <w:jc w:val="both"/>
              <w:rPr>
                <w:rFonts w:ascii="Times New Roman" w:hAnsi="Times New Roman" w:cs="Times New Roman"/>
                <w:iCs/>
              </w:rPr>
            </w:pPr>
          </w:p>
        </w:tc>
        <w:tc>
          <w:tcPr>
            <w:tcW w:w="3790" w:type="dxa"/>
            <w:gridSpan w:val="3"/>
          </w:tcPr>
          <w:p w:rsidR="0014770E" w:rsidRPr="003C72BE" w:rsidRDefault="0014770E" w:rsidP="008D1077">
            <w:pPr>
              <w:spacing w:after="0" w:line="240" w:lineRule="auto"/>
              <w:jc w:val="both"/>
              <w:rPr>
                <w:rFonts w:ascii="Times New Roman" w:hAnsi="Times New Roman" w:cs="Times New Roman"/>
                <w:bCs/>
              </w:rPr>
            </w:pPr>
            <w:r w:rsidRPr="003C72BE">
              <w:rPr>
                <w:rFonts w:ascii="Times New Roman" w:hAnsi="Times New Roman" w:cs="Times New Roman"/>
                <w:bCs/>
              </w:rPr>
              <w:t>Документы по услугам</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Счета, счета-фактуры, акты выполненных работ </w:t>
            </w:r>
          </w:p>
        </w:tc>
        <w:tc>
          <w:tcPr>
            <w:tcW w:w="1335" w:type="dxa"/>
          </w:tcPr>
          <w:p w:rsidR="0014770E" w:rsidRPr="00F46123" w:rsidRDefault="0014770E" w:rsidP="00F46123">
            <w:pPr>
              <w:spacing w:after="0" w:line="240" w:lineRule="auto"/>
              <w:jc w:val="both"/>
              <w:rPr>
                <w:rFonts w:ascii="Times New Roman" w:hAnsi="Times New Roman" w:cs="Times New Roman"/>
                <w:iCs/>
              </w:rPr>
            </w:pPr>
            <w:proofErr w:type="spellStart"/>
            <w:r w:rsidRPr="00F46123">
              <w:rPr>
                <w:rFonts w:ascii="Times New Roman" w:hAnsi="Times New Roman" w:cs="Times New Roman"/>
                <w:iCs/>
              </w:rPr>
              <w:t>зам.</w:t>
            </w:r>
            <w:r w:rsidR="00F46123" w:rsidRPr="00F46123">
              <w:rPr>
                <w:rFonts w:ascii="Times New Roman" w:hAnsi="Times New Roman" w:cs="Times New Roman"/>
                <w:iCs/>
              </w:rPr>
              <w:t>директора</w:t>
            </w:r>
            <w:proofErr w:type="spellEnd"/>
            <w:r w:rsidRPr="00F46123">
              <w:rPr>
                <w:rFonts w:ascii="Times New Roman" w:hAnsi="Times New Roman" w:cs="Times New Roman"/>
                <w:iCs/>
              </w:rPr>
              <w:t xml:space="preserve"> по АХЧ</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по мере выполнения работ, оказания услуг</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не позднее 15 числа, после расчетного периода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Накладные на поступления ТМЦ</w:t>
            </w:r>
          </w:p>
        </w:tc>
        <w:tc>
          <w:tcPr>
            <w:tcW w:w="1335" w:type="dxa"/>
          </w:tcPr>
          <w:p w:rsidR="0014770E" w:rsidRPr="00F46123" w:rsidRDefault="0014770E" w:rsidP="00F46123">
            <w:pPr>
              <w:spacing w:after="0" w:line="240" w:lineRule="auto"/>
              <w:jc w:val="both"/>
              <w:rPr>
                <w:rFonts w:ascii="Times New Roman" w:hAnsi="Times New Roman" w:cs="Times New Roman"/>
                <w:iCs/>
              </w:rPr>
            </w:pPr>
            <w:proofErr w:type="spellStart"/>
            <w:r w:rsidRPr="00F46123">
              <w:rPr>
                <w:rFonts w:ascii="Times New Roman" w:hAnsi="Times New Roman" w:cs="Times New Roman"/>
                <w:iCs/>
              </w:rPr>
              <w:t>зам.</w:t>
            </w:r>
            <w:r w:rsidR="00F46123" w:rsidRPr="00F46123">
              <w:rPr>
                <w:rFonts w:ascii="Times New Roman" w:hAnsi="Times New Roman" w:cs="Times New Roman"/>
                <w:iCs/>
              </w:rPr>
              <w:t>директора</w:t>
            </w:r>
            <w:proofErr w:type="spellEnd"/>
            <w:r w:rsidRPr="00F46123">
              <w:rPr>
                <w:rFonts w:ascii="Times New Roman" w:hAnsi="Times New Roman" w:cs="Times New Roman"/>
                <w:iCs/>
              </w:rPr>
              <w:t xml:space="preserve"> по </w:t>
            </w:r>
            <w:r w:rsidR="00F46123" w:rsidRPr="00F46123">
              <w:rPr>
                <w:rFonts w:ascii="Times New Roman" w:hAnsi="Times New Roman" w:cs="Times New Roman"/>
                <w:iCs/>
              </w:rPr>
              <w:t>АХЧ</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в день получения ТМЦ</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не позднее дня следующего за поступлением</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Акт сверки с покупателями/поставщиками</w:t>
            </w:r>
          </w:p>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F46123" w:rsidRDefault="0014770E" w:rsidP="00F46123">
            <w:pPr>
              <w:spacing w:after="0" w:line="240" w:lineRule="auto"/>
              <w:jc w:val="both"/>
              <w:rPr>
                <w:rFonts w:ascii="Times New Roman" w:hAnsi="Times New Roman" w:cs="Times New Roman"/>
                <w:iCs/>
              </w:rPr>
            </w:pPr>
            <w:proofErr w:type="spellStart"/>
            <w:r w:rsidRPr="00F46123">
              <w:rPr>
                <w:rFonts w:ascii="Times New Roman" w:hAnsi="Times New Roman" w:cs="Times New Roman"/>
                <w:iCs/>
              </w:rPr>
              <w:t>зам.</w:t>
            </w:r>
            <w:r w:rsidR="00F46123" w:rsidRPr="00F46123">
              <w:rPr>
                <w:rFonts w:ascii="Times New Roman" w:hAnsi="Times New Roman" w:cs="Times New Roman"/>
                <w:iCs/>
              </w:rPr>
              <w:t>директора</w:t>
            </w:r>
            <w:proofErr w:type="spellEnd"/>
            <w:r w:rsidR="00F46123" w:rsidRPr="00F46123">
              <w:rPr>
                <w:rFonts w:ascii="Times New Roman" w:hAnsi="Times New Roman" w:cs="Times New Roman"/>
                <w:iCs/>
              </w:rPr>
              <w:t xml:space="preserve"> </w:t>
            </w:r>
            <w:r w:rsidRPr="00F46123">
              <w:rPr>
                <w:rFonts w:ascii="Times New Roman" w:hAnsi="Times New Roman" w:cs="Times New Roman"/>
                <w:iCs/>
              </w:rPr>
              <w:t>по АХЧ</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ежеквартально, не позднее 10 числа, после расчетного периода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ежеквартально, не позднее 10 числа, после расчетного периода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Договоры с поставщиками</w:t>
            </w:r>
          </w:p>
        </w:tc>
        <w:tc>
          <w:tcPr>
            <w:tcW w:w="1335" w:type="dxa"/>
          </w:tcPr>
          <w:p w:rsidR="0014770E" w:rsidRPr="00F46123" w:rsidRDefault="0014770E" w:rsidP="008D1077">
            <w:pPr>
              <w:spacing w:after="0" w:line="240" w:lineRule="auto"/>
              <w:jc w:val="both"/>
              <w:rPr>
                <w:rFonts w:ascii="Times New Roman" w:hAnsi="Times New Roman" w:cs="Times New Roman"/>
                <w:iCs/>
              </w:rPr>
            </w:pPr>
            <w:r w:rsidRPr="00F46123">
              <w:rPr>
                <w:rFonts w:ascii="Times New Roman" w:hAnsi="Times New Roman" w:cs="Times New Roman"/>
                <w:iCs/>
              </w:rPr>
              <w:t xml:space="preserve">должностное лицо, согласно должностным </w:t>
            </w:r>
            <w:r w:rsidRPr="00F46123">
              <w:rPr>
                <w:rFonts w:ascii="Times New Roman" w:hAnsi="Times New Roman" w:cs="Times New Roman"/>
                <w:iCs/>
              </w:rPr>
              <w:lastRenderedPageBreak/>
              <w:t>инструкциям</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lastRenderedPageBreak/>
              <w:t>по мере заключения</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Не позднее следующего дня после заключения</w:t>
            </w: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должностное лицо, согласно должностным </w:t>
            </w:r>
            <w:r w:rsidRPr="003C72BE">
              <w:rPr>
                <w:rFonts w:ascii="Times New Roman" w:hAnsi="Times New Roman" w:cs="Times New Roman"/>
                <w:iCs/>
              </w:rPr>
              <w:lastRenderedPageBreak/>
              <w:t>инструкциям</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lastRenderedPageBreak/>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lastRenderedPageBreak/>
              <w:t>Договоры, стоимостью более 100 000 руб.</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должностное лицо, согласно должностным инструкциям</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по мере заключения</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В течение 2-х дней с момента их подписания</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должностное лицо, согласно должностным инструкциям</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3C72BE" w:rsidRDefault="0014770E" w:rsidP="008D1077">
            <w:pPr>
              <w:spacing w:after="0" w:line="240" w:lineRule="auto"/>
              <w:jc w:val="both"/>
              <w:rPr>
                <w:rFonts w:ascii="Times New Roman" w:hAnsi="Times New Roman" w:cs="Times New Roman"/>
                <w:iCs/>
              </w:rPr>
            </w:pPr>
          </w:p>
        </w:tc>
        <w:tc>
          <w:tcPr>
            <w:tcW w:w="1262" w:type="dxa"/>
          </w:tcPr>
          <w:p w:rsidR="0014770E" w:rsidRPr="003C72BE" w:rsidRDefault="0014770E" w:rsidP="008D1077">
            <w:pPr>
              <w:spacing w:after="0" w:line="240" w:lineRule="auto"/>
              <w:jc w:val="both"/>
              <w:rPr>
                <w:rFonts w:ascii="Times New Roman" w:hAnsi="Times New Roman" w:cs="Times New Roman"/>
                <w:iCs/>
              </w:rPr>
            </w:pP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Приказы, списки детей по дополнительным платным образовательным услугам</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лица, ответственные за дополнительную услугу</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в день издания приказа о зачисление </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в день издания о зачисление</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Акты выполненных работ по дополнительным платным услугам</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лица, ответственные за дополнительную услугу</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ежемесячно, до 30 числа </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ежемесячно, до 30 числа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Копия извещения о закупке, копия заключенного контракта</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должностное лицо, ответственное за проведение закупки</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по мере необходимости</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 xml:space="preserve">не позднее дня следующего за датой размещения в сети </w:t>
            </w:r>
            <w:r w:rsidRPr="003C72BE">
              <w:rPr>
                <w:rFonts w:ascii="Times New Roman" w:hAnsi="Times New Roman" w:cs="Times New Roman"/>
                <w:iCs/>
                <w:lang w:val="en-US"/>
              </w:rPr>
              <w:t>Internet</w:t>
            </w:r>
            <w:r w:rsidRPr="003C72BE">
              <w:rPr>
                <w:rFonts w:ascii="Times New Roman" w:hAnsi="Times New Roman" w:cs="Times New Roman"/>
                <w:iCs/>
              </w:rPr>
              <w:t xml:space="preserve"> и заключения контракта</w:t>
            </w: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должностное лицо, ответственное за проведение закупки</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3C72BE" w:rsidRDefault="0014770E" w:rsidP="008D1077">
            <w:pPr>
              <w:spacing w:after="0" w:line="240" w:lineRule="auto"/>
              <w:jc w:val="both"/>
              <w:rPr>
                <w:rFonts w:ascii="Times New Roman" w:hAnsi="Times New Roman" w:cs="Times New Roman"/>
                <w:iCs/>
              </w:rPr>
            </w:pPr>
          </w:p>
        </w:tc>
        <w:tc>
          <w:tcPr>
            <w:tcW w:w="3790" w:type="dxa"/>
            <w:gridSpan w:val="3"/>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bCs/>
              </w:rPr>
            </w:pPr>
            <w:r w:rsidRPr="003C72BE">
              <w:rPr>
                <w:rFonts w:ascii="Times New Roman" w:hAnsi="Times New Roman" w:cs="Times New Roman"/>
                <w:bCs/>
              </w:rPr>
              <w:t>Подотчетные лица</w:t>
            </w:r>
          </w:p>
        </w:tc>
        <w:tc>
          <w:tcPr>
            <w:tcW w:w="1201" w:type="dxa"/>
          </w:tcPr>
          <w:p w:rsidR="0014770E" w:rsidRPr="003C72BE" w:rsidRDefault="0014770E" w:rsidP="008D1077">
            <w:pPr>
              <w:spacing w:after="0" w:line="240" w:lineRule="auto"/>
              <w:jc w:val="both"/>
              <w:rPr>
                <w:rFonts w:ascii="Times New Roman" w:hAnsi="Times New Roman" w:cs="Times New Roman"/>
                <w:iCs/>
              </w:rPr>
            </w:pP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Авансовые отчеты</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подотчетные лица</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    в течение 3-х дней после возвращения из командировки;</w:t>
            </w:r>
          </w:p>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     не более 5 дней после произведенных расходов на нужды учреждения;</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еженедельно</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3C72BE" w:rsidRDefault="0014770E" w:rsidP="008D1077">
            <w:pPr>
              <w:spacing w:after="0" w:line="240" w:lineRule="auto"/>
              <w:jc w:val="both"/>
              <w:rPr>
                <w:rFonts w:ascii="Times New Roman" w:hAnsi="Times New Roman" w:cs="Times New Roman"/>
                <w:iCs/>
              </w:rPr>
            </w:pPr>
          </w:p>
        </w:tc>
        <w:tc>
          <w:tcPr>
            <w:tcW w:w="3790" w:type="dxa"/>
            <w:gridSpan w:val="3"/>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bCs/>
              </w:rPr>
            </w:pPr>
            <w:r w:rsidRPr="003C72BE">
              <w:rPr>
                <w:rFonts w:ascii="Times New Roman" w:hAnsi="Times New Roman" w:cs="Times New Roman"/>
                <w:bCs/>
              </w:rPr>
              <w:t>ТМЦ, Основные средства</w:t>
            </w:r>
          </w:p>
        </w:tc>
        <w:tc>
          <w:tcPr>
            <w:tcW w:w="1201" w:type="dxa"/>
          </w:tcPr>
          <w:p w:rsidR="0014770E" w:rsidRPr="003C72BE" w:rsidRDefault="0014770E" w:rsidP="008D1077">
            <w:pPr>
              <w:spacing w:after="0" w:line="240" w:lineRule="auto"/>
              <w:jc w:val="both"/>
              <w:rPr>
                <w:rFonts w:ascii="Times New Roman" w:hAnsi="Times New Roman" w:cs="Times New Roman"/>
                <w:iCs/>
              </w:rPr>
            </w:pP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r>
      <w:tr w:rsidR="0014770E" w:rsidRPr="003C72BE" w:rsidTr="00F46123">
        <w:tc>
          <w:tcPr>
            <w:tcW w:w="2155" w:type="dxa"/>
          </w:tcPr>
          <w:p w:rsidR="0014770E" w:rsidRPr="003C72BE" w:rsidRDefault="0014770E" w:rsidP="00F46123">
            <w:pPr>
              <w:spacing w:after="0" w:line="240" w:lineRule="auto"/>
              <w:jc w:val="both"/>
              <w:rPr>
                <w:rFonts w:ascii="Times New Roman" w:hAnsi="Times New Roman" w:cs="Times New Roman"/>
                <w:iCs/>
              </w:rPr>
            </w:pPr>
            <w:r w:rsidRPr="003C72BE">
              <w:rPr>
                <w:rFonts w:ascii="Times New Roman" w:hAnsi="Times New Roman" w:cs="Times New Roman"/>
                <w:iCs/>
              </w:rPr>
              <w:t>Акты на списание ТМЦ, ведомости</w:t>
            </w:r>
            <w:r w:rsidR="00F46123">
              <w:rPr>
                <w:rFonts w:ascii="Times New Roman" w:hAnsi="Times New Roman" w:cs="Times New Roman"/>
                <w:iCs/>
              </w:rPr>
              <w:t xml:space="preserve"> выдачи ТМЦ на нужды учреждения</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материально-ответственные лица</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ежемесячно, до 30 числа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ежемесячно, до 30 числа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Документы на списание основных средств (приказы, дефектные ведомости)</w:t>
            </w:r>
          </w:p>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lastRenderedPageBreak/>
              <w:t>материально-ответственные лица</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по мере необходимости</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 xml:space="preserve">По мере необходимости, не позднее 20 дней  до </w:t>
            </w:r>
            <w:r w:rsidRPr="003C72BE">
              <w:rPr>
                <w:rFonts w:ascii="Times New Roman" w:hAnsi="Times New Roman" w:cs="Times New Roman"/>
                <w:iCs/>
              </w:rPr>
              <w:lastRenderedPageBreak/>
              <w:t>конца отчетного периода</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lastRenderedPageBreak/>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lastRenderedPageBreak/>
              <w:t>Документы на изменение перечня особо ценного имущества</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зам. руководителя по АХЧ</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по мере необходимости</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По мере необходимости</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F46123" w:rsidRDefault="0014770E" w:rsidP="008D1077">
            <w:pPr>
              <w:spacing w:after="0" w:line="240" w:lineRule="auto"/>
              <w:jc w:val="both"/>
              <w:rPr>
                <w:rFonts w:ascii="Times New Roman" w:hAnsi="Times New Roman" w:cs="Times New Roman"/>
                <w:iCs/>
              </w:rPr>
            </w:pPr>
          </w:p>
        </w:tc>
        <w:tc>
          <w:tcPr>
            <w:tcW w:w="3790" w:type="dxa"/>
            <w:gridSpan w:val="3"/>
          </w:tcPr>
          <w:p w:rsidR="0014770E" w:rsidRPr="00F46123" w:rsidRDefault="0014770E" w:rsidP="008D1077">
            <w:pPr>
              <w:suppressAutoHyphens/>
              <w:autoSpaceDN w:val="0"/>
              <w:spacing w:after="0" w:line="240" w:lineRule="auto"/>
              <w:jc w:val="both"/>
              <w:textAlignment w:val="baseline"/>
              <w:rPr>
                <w:rFonts w:ascii="Times New Roman" w:hAnsi="Times New Roman" w:cs="Times New Roman"/>
                <w:bCs/>
              </w:rPr>
            </w:pPr>
            <w:r w:rsidRPr="00F46123">
              <w:rPr>
                <w:rFonts w:ascii="Times New Roman" w:hAnsi="Times New Roman" w:cs="Times New Roman"/>
                <w:bCs/>
              </w:rPr>
              <w:t>Касса</w:t>
            </w:r>
          </w:p>
        </w:tc>
        <w:tc>
          <w:tcPr>
            <w:tcW w:w="1201" w:type="dxa"/>
          </w:tcPr>
          <w:p w:rsidR="0014770E" w:rsidRPr="003C72BE" w:rsidRDefault="0014770E" w:rsidP="008D1077">
            <w:pPr>
              <w:spacing w:after="0" w:line="240" w:lineRule="auto"/>
              <w:jc w:val="both"/>
              <w:rPr>
                <w:rFonts w:ascii="Times New Roman" w:hAnsi="Times New Roman" w:cs="Times New Roman"/>
                <w:iCs/>
              </w:rPr>
            </w:pP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Приходный кассовый ордер</w:t>
            </w:r>
          </w:p>
        </w:tc>
        <w:tc>
          <w:tcPr>
            <w:tcW w:w="1335" w:type="dxa"/>
          </w:tcPr>
          <w:p w:rsidR="0014770E" w:rsidRPr="003C72BE" w:rsidRDefault="0014770E" w:rsidP="008D1077">
            <w:pPr>
              <w:spacing w:after="0" w:line="240" w:lineRule="auto"/>
              <w:jc w:val="both"/>
              <w:rPr>
                <w:rFonts w:ascii="Times New Roman" w:hAnsi="Times New Roman" w:cs="Times New Roman"/>
                <w:iCs/>
                <w:highlight w:val="green"/>
              </w:rPr>
            </w:pPr>
            <w:r w:rsidRPr="003C72BE">
              <w:rPr>
                <w:rFonts w:ascii="Times New Roman" w:hAnsi="Times New Roman" w:cs="Times New Roman"/>
                <w:iCs/>
              </w:rPr>
              <w:t>должностное лицо, согласно должностным инструкциям</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в день приема денег</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ежедневно</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F46123" w:rsidP="008D1077">
            <w:pPr>
              <w:spacing w:after="0" w:line="240" w:lineRule="auto"/>
              <w:jc w:val="both"/>
              <w:rPr>
                <w:rFonts w:ascii="Times New Roman" w:hAnsi="Times New Roman" w:cs="Times New Roman"/>
                <w:iCs/>
              </w:rPr>
            </w:pPr>
            <w:r>
              <w:rPr>
                <w:rFonts w:ascii="Times New Roman" w:hAnsi="Times New Roman" w:cs="Times New Roman"/>
                <w:iCs/>
              </w:rPr>
              <w:t>Расходный</w:t>
            </w:r>
            <w:r w:rsidR="0014770E" w:rsidRPr="003C72BE">
              <w:rPr>
                <w:rFonts w:ascii="Times New Roman" w:hAnsi="Times New Roman" w:cs="Times New Roman"/>
                <w:iCs/>
              </w:rPr>
              <w:t xml:space="preserve"> кассовый ордер</w:t>
            </w:r>
          </w:p>
        </w:tc>
        <w:tc>
          <w:tcPr>
            <w:tcW w:w="1335" w:type="dxa"/>
          </w:tcPr>
          <w:p w:rsidR="0014770E" w:rsidRPr="003C72BE" w:rsidRDefault="0014770E" w:rsidP="008D1077">
            <w:pPr>
              <w:spacing w:after="0" w:line="240" w:lineRule="auto"/>
              <w:jc w:val="both"/>
              <w:rPr>
                <w:rFonts w:ascii="Times New Roman" w:hAnsi="Times New Roman" w:cs="Times New Roman"/>
                <w:iCs/>
                <w:highlight w:val="green"/>
              </w:rPr>
            </w:pPr>
            <w:r w:rsidRPr="003C72BE">
              <w:rPr>
                <w:rFonts w:ascii="Times New Roman" w:hAnsi="Times New Roman" w:cs="Times New Roman"/>
                <w:iCs/>
              </w:rPr>
              <w:t>должностное лицо, согласно должностным инструкциям</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в день выдачи денег</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ежедневно</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Отчет кассира</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должностное лицо, согласно должностным инструкциям</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ежедневно</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секретарь</w:t>
            </w: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ежедневно</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r w:rsidRPr="003C72BE">
              <w:rPr>
                <w:rFonts w:ascii="Times New Roman" w:hAnsi="Times New Roman" w:cs="Times New Roman"/>
                <w:iCs/>
              </w:rPr>
              <w:t>специалист ООО «Эксперт – 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p>
        </w:tc>
        <w:tc>
          <w:tcPr>
            <w:tcW w:w="1335" w:type="dxa"/>
          </w:tcPr>
          <w:p w:rsidR="0014770E" w:rsidRPr="003C72BE" w:rsidRDefault="0014770E" w:rsidP="008D1077">
            <w:pPr>
              <w:spacing w:after="0" w:line="240" w:lineRule="auto"/>
              <w:jc w:val="both"/>
              <w:rPr>
                <w:rFonts w:ascii="Times New Roman" w:hAnsi="Times New Roman" w:cs="Times New Roman"/>
                <w:iCs/>
              </w:rPr>
            </w:pPr>
          </w:p>
        </w:tc>
        <w:tc>
          <w:tcPr>
            <w:tcW w:w="3790" w:type="dxa"/>
            <w:gridSpan w:val="3"/>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bCs/>
              </w:rPr>
            </w:pPr>
            <w:r w:rsidRPr="003C72BE">
              <w:rPr>
                <w:rFonts w:ascii="Times New Roman" w:hAnsi="Times New Roman" w:cs="Times New Roman"/>
                <w:bCs/>
              </w:rPr>
              <w:t>Отчетные документы</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Бухгалтерская отчетность</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согласно приказа учредителя</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Экономическая отчетность</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согласно приказа учредителя</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Налоговая отчетность</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согласно сроков предоставления отчетов (НК РФ)</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Отчетность ПФ, ФСС</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согласно сроков предоставления отчетов</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r w:rsidR="0014770E" w:rsidRPr="003C72BE" w:rsidTr="00F46123">
        <w:tc>
          <w:tcPr>
            <w:tcW w:w="215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Статистическая отчетность</w:t>
            </w:r>
          </w:p>
        </w:tc>
        <w:tc>
          <w:tcPr>
            <w:tcW w:w="1335"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62"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 xml:space="preserve">согласно сроков предоставления отчетов </w:t>
            </w:r>
          </w:p>
        </w:tc>
        <w:tc>
          <w:tcPr>
            <w:tcW w:w="1201"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iCs/>
              </w:rPr>
            </w:pPr>
          </w:p>
        </w:tc>
        <w:tc>
          <w:tcPr>
            <w:tcW w:w="1327"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p>
        </w:tc>
        <w:tc>
          <w:tcPr>
            <w:tcW w:w="1201" w:type="dxa"/>
          </w:tcPr>
          <w:p w:rsidR="0014770E" w:rsidRPr="003C72BE" w:rsidRDefault="0014770E" w:rsidP="008D1077">
            <w:pPr>
              <w:spacing w:after="0" w:line="240" w:lineRule="auto"/>
              <w:jc w:val="both"/>
              <w:rPr>
                <w:rFonts w:ascii="Times New Roman" w:hAnsi="Times New Roman" w:cs="Times New Roman"/>
                <w:iCs/>
              </w:rPr>
            </w:pPr>
            <w:r w:rsidRPr="003C72BE">
              <w:rPr>
                <w:rFonts w:ascii="Times New Roman" w:hAnsi="Times New Roman" w:cs="Times New Roman"/>
                <w:iCs/>
              </w:rPr>
              <w:t>специалист ООО «Эксперт-Аудит»</w:t>
            </w:r>
          </w:p>
        </w:tc>
        <w:tc>
          <w:tcPr>
            <w:tcW w:w="1232" w:type="dxa"/>
          </w:tcPr>
          <w:p w:rsidR="0014770E" w:rsidRPr="003C72BE" w:rsidRDefault="0014770E" w:rsidP="008D1077">
            <w:pPr>
              <w:suppressAutoHyphens/>
              <w:autoSpaceDN w:val="0"/>
              <w:spacing w:after="0" w:line="240" w:lineRule="auto"/>
              <w:jc w:val="both"/>
              <w:textAlignment w:val="baseline"/>
              <w:rPr>
                <w:rFonts w:ascii="Times New Roman" w:hAnsi="Times New Roman" w:cs="Times New Roman"/>
              </w:rPr>
            </w:pPr>
            <w:r w:rsidRPr="003C72BE">
              <w:rPr>
                <w:rFonts w:ascii="Times New Roman" w:hAnsi="Times New Roman" w:cs="Times New Roman"/>
                <w:iCs/>
              </w:rPr>
              <w:t>по истечении финансового года</w:t>
            </w:r>
          </w:p>
        </w:tc>
      </w:tr>
    </w:tbl>
    <w:p w:rsidR="0014770E" w:rsidRPr="003C72BE" w:rsidRDefault="0014770E" w:rsidP="008D1077">
      <w:pPr>
        <w:spacing w:after="0"/>
        <w:jc w:val="both"/>
        <w:rPr>
          <w:rFonts w:ascii="Times New Roman" w:hAnsi="Times New Roman" w:cs="Times New Roman"/>
        </w:rPr>
      </w:pPr>
    </w:p>
    <w:p w:rsidR="00F46123" w:rsidRDefault="0014770E" w:rsidP="008D1077">
      <w:pPr>
        <w:pStyle w:val="a6"/>
        <w:ind w:left="426"/>
        <w:jc w:val="both"/>
        <w:rPr>
          <w:rFonts w:ascii="Times New Roman" w:hAnsi="Times New Roman" w:cs="Times New Roman"/>
          <w:noProof/>
          <w:sz w:val="24"/>
          <w:szCs w:val="24"/>
        </w:rPr>
      </w:pPr>
      <w:r w:rsidRPr="00500B25">
        <w:rPr>
          <w:rFonts w:ascii="Times New Roman" w:hAnsi="Times New Roman" w:cs="Times New Roman"/>
          <w:noProof/>
          <w:sz w:val="24"/>
          <w:szCs w:val="24"/>
        </w:rPr>
        <w:t>Обеспечение сохранности документов, отражаемых хозяйственные  операции возлагается на ответственного по архиву учреждения.</w:t>
      </w:r>
    </w:p>
    <w:p w:rsidR="0014770E" w:rsidRPr="00500B25" w:rsidRDefault="0014770E" w:rsidP="008D1077">
      <w:pPr>
        <w:pStyle w:val="a6"/>
        <w:ind w:left="426"/>
        <w:jc w:val="both"/>
        <w:rPr>
          <w:rFonts w:ascii="Times New Roman" w:hAnsi="Times New Roman" w:cs="Times New Roman"/>
          <w:noProof/>
          <w:sz w:val="24"/>
          <w:szCs w:val="24"/>
        </w:rPr>
      </w:pPr>
      <w:r w:rsidRPr="00500B25">
        <w:rPr>
          <w:rFonts w:ascii="Times New Roman" w:hAnsi="Times New Roman" w:cs="Times New Roman"/>
          <w:noProof/>
          <w:sz w:val="24"/>
          <w:szCs w:val="24"/>
        </w:rPr>
        <w:lastRenderedPageBreak/>
        <w:t>Сохранность   документов  должна  быть  обеспечена  как  на   бумажных носителях, так и на магнитных  носителях  информации,  если  формирование производится с применением средств автоматизации.</w:t>
      </w:r>
    </w:p>
    <w:p w:rsidR="0014770E" w:rsidRPr="00500B25" w:rsidRDefault="0014770E" w:rsidP="008D1077">
      <w:pPr>
        <w:pStyle w:val="a6"/>
        <w:ind w:left="426"/>
        <w:jc w:val="both"/>
        <w:rPr>
          <w:rFonts w:ascii="Times New Roman" w:hAnsi="Times New Roman" w:cs="Times New Roman"/>
          <w:noProof/>
          <w:sz w:val="24"/>
          <w:szCs w:val="24"/>
        </w:rPr>
      </w:pPr>
      <w:r w:rsidRPr="00500B25">
        <w:rPr>
          <w:rFonts w:ascii="Times New Roman" w:hAnsi="Times New Roman" w:cs="Times New Roman"/>
          <w:noProof/>
          <w:sz w:val="24"/>
          <w:szCs w:val="24"/>
        </w:rPr>
        <w:t>Бухгалтерские первичные документы, отчетность, аналитический учет  хранятся   в архиве учреждения.</w:t>
      </w:r>
    </w:p>
    <w:p w:rsidR="0014770E" w:rsidRPr="00500B25" w:rsidRDefault="0014770E" w:rsidP="008D1077">
      <w:pPr>
        <w:pStyle w:val="a6"/>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500B25">
        <w:rPr>
          <w:rFonts w:ascii="Times New Roman" w:hAnsi="Times New Roman" w:cs="Times New Roman"/>
          <w:noProof/>
          <w:sz w:val="24"/>
          <w:szCs w:val="24"/>
        </w:rPr>
        <w:t>Отчетность, лицевые счета  - за последние 2 года в ООО «Эксперт-Аудит».</w:t>
      </w:r>
    </w:p>
    <w:p w:rsidR="0014770E" w:rsidRPr="003C72BE" w:rsidRDefault="0014770E" w:rsidP="008D1077">
      <w:pPr>
        <w:spacing w:after="0"/>
        <w:ind w:left="567" w:firstLine="567"/>
        <w:jc w:val="both"/>
        <w:rPr>
          <w:rFonts w:ascii="Times New Roman" w:hAnsi="Times New Roman" w:cs="Times New Roman"/>
        </w:rPr>
      </w:pPr>
    </w:p>
    <w:p w:rsidR="0014770E" w:rsidRDefault="0014770E" w:rsidP="008D1077">
      <w:pPr>
        <w:spacing w:after="0"/>
        <w:jc w:val="both"/>
        <w:rPr>
          <w:rFonts w:ascii="Times New Roman" w:hAnsi="Times New Roman" w:cs="Times New Roman"/>
          <w:sz w:val="24"/>
          <w:szCs w:val="24"/>
        </w:rPr>
      </w:pPr>
    </w:p>
    <w:p w:rsidR="0014770E" w:rsidRDefault="0014770E" w:rsidP="008D1077">
      <w:pPr>
        <w:spacing w:after="0"/>
        <w:jc w:val="both"/>
        <w:rPr>
          <w:rFonts w:ascii="Times New Roman" w:hAnsi="Times New Roman" w:cs="Times New Roman"/>
          <w:sz w:val="24"/>
          <w:szCs w:val="24"/>
        </w:rPr>
      </w:pPr>
    </w:p>
    <w:p w:rsidR="0014770E" w:rsidRDefault="0014770E" w:rsidP="008D1077">
      <w:pPr>
        <w:spacing w:after="0"/>
        <w:jc w:val="both"/>
        <w:rPr>
          <w:rFonts w:ascii="Times New Roman" w:hAnsi="Times New Roman" w:cs="Times New Roman"/>
          <w:sz w:val="24"/>
          <w:szCs w:val="24"/>
        </w:rPr>
      </w:pPr>
    </w:p>
    <w:p w:rsidR="006426F9" w:rsidRDefault="006426F9" w:rsidP="008D1077">
      <w:pPr>
        <w:spacing w:after="0"/>
        <w:jc w:val="both"/>
        <w:rPr>
          <w:rFonts w:ascii="Times New Roman" w:hAnsi="Times New Roman" w:cs="Times New Roman"/>
          <w:sz w:val="24"/>
          <w:szCs w:val="24"/>
        </w:rPr>
      </w:pPr>
    </w:p>
    <w:p w:rsidR="006426F9" w:rsidRDefault="006426F9"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6426F9" w:rsidRDefault="006426F9" w:rsidP="008D1077">
      <w:pPr>
        <w:spacing w:after="0"/>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F46123" w:rsidRDefault="00F46123" w:rsidP="00CA1138">
      <w:pPr>
        <w:spacing w:after="0"/>
        <w:ind w:left="8121" w:right="44"/>
        <w:jc w:val="both"/>
        <w:rPr>
          <w:rFonts w:ascii="Times New Roman" w:hAnsi="Times New Roman" w:cs="Times New Roman"/>
          <w:sz w:val="24"/>
          <w:szCs w:val="24"/>
        </w:rPr>
      </w:pPr>
    </w:p>
    <w:p w:rsidR="006426F9" w:rsidRPr="00610ED6" w:rsidRDefault="006426F9" w:rsidP="00CA1138">
      <w:pPr>
        <w:spacing w:after="0"/>
        <w:ind w:left="8121" w:right="44"/>
        <w:jc w:val="both"/>
        <w:rPr>
          <w:rFonts w:ascii="Times New Roman" w:hAnsi="Times New Roman"/>
          <w:b/>
        </w:rPr>
      </w:pPr>
      <w:r w:rsidRPr="009010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6 </w:t>
      </w:r>
      <w:r w:rsidRPr="00901022">
        <w:rPr>
          <w:rFonts w:ascii="Times New Roman" w:hAnsi="Times New Roman" w:cs="Times New Roman"/>
          <w:sz w:val="24"/>
          <w:szCs w:val="24"/>
        </w:rPr>
        <w:t xml:space="preserve"> </w:t>
      </w:r>
    </w:p>
    <w:p w:rsidR="006426F9" w:rsidRDefault="006426F9" w:rsidP="00746A5E">
      <w:pPr>
        <w:pStyle w:val="14"/>
        <w:keepNext/>
        <w:keepLines/>
        <w:shd w:val="clear" w:color="auto" w:fill="auto"/>
        <w:spacing w:line="276" w:lineRule="auto"/>
        <w:rPr>
          <w:rFonts w:ascii="Times New Roman" w:hAnsi="Times New Roman"/>
          <w:b/>
          <w:sz w:val="24"/>
          <w:szCs w:val="24"/>
        </w:rPr>
      </w:pPr>
      <w:r w:rsidRPr="00A1440D">
        <w:rPr>
          <w:rFonts w:ascii="Times New Roman" w:hAnsi="Times New Roman"/>
          <w:b/>
          <w:sz w:val="24"/>
          <w:szCs w:val="24"/>
        </w:rPr>
        <w:t xml:space="preserve">Порядок </w:t>
      </w:r>
      <w:r>
        <w:rPr>
          <w:rFonts w:ascii="Times New Roman" w:hAnsi="Times New Roman"/>
          <w:b/>
          <w:sz w:val="24"/>
          <w:szCs w:val="24"/>
        </w:rPr>
        <w:t>передачи документов бухгалтерского учета</w:t>
      </w:r>
    </w:p>
    <w:p w:rsidR="006426F9" w:rsidRPr="008823BF" w:rsidRDefault="006426F9" w:rsidP="008D1077">
      <w:pPr>
        <w:pStyle w:val="14"/>
        <w:keepNext/>
        <w:keepLines/>
        <w:shd w:val="clear" w:color="auto" w:fill="auto"/>
        <w:spacing w:line="276" w:lineRule="auto"/>
        <w:jc w:val="both"/>
        <w:rPr>
          <w:rFonts w:ascii="Times New Roman" w:hAnsi="Times New Roman"/>
          <w:b/>
          <w:sz w:val="24"/>
          <w:szCs w:val="24"/>
        </w:rPr>
      </w:pPr>
    </w:p>
    <w:p w:rsidR="006426F9" w:rsidRDefault="006426F9" w:rsidP="008D1077">
      <w:pPr>
        <w:pStyle w:val="14"/>
        <w:keepNext/>
        <w:keepLines/>
        <w:shd w:val="clear" w:color="auto" w:fill="auto"/>
        <w:spacing w:line="276" w:lineRule="auto"/>
        <w:ind w:firstLine="709"/>
        <w:jc w:val="both"/>
        <w:rPr>
          <w:rFonts w:ascii="Times New Roman" w:hAnsi="Times New Roman"/>
          <w:sz w:val="24"/>
          <w:szCs w:val="24"/>
        </w:rPr>
      </w:pPr>
      <w:r w:rsidRPr="003F46ED">
        <w:rPr>
          <w:rFonts w:ascii="Times New Roman" w:hAnsi="Times New Roman"/>
          <w:sz w:val="24"/>
          <w:szCs w:val="24"/>
        </w:rPr>
        <w:t xml:space="preserve">При смене руководителя и </w:t>
      </w:r>
      <w:r>
        <w:rPr>
          <w:rFonts w:ascii="Times New Roman" w:hAnsi="Times New Roman"/>
          <w:sz w:val="24"/>
          <w:szCs w:val="24"/>
        </w:rPr>
        <w:t>бухгалтерской службы обеспечивается передача дел и документов бухгалтерского учета организации.</w:t>
      </w:r>
    </w:p>
    <w:p w:rsidR="006426F9" w:rsidRDefault="006426F9" w:rsidP="008D1077">
      <w:pPr>
        <w:pStyle w:val="14"/>
        <w:keepNext/>
        <w:keepLines/>
        <w:shd w:val="clear" w:color="auto" w:fill="auto"/>
        <w:spacing w:line="276" w:lineRule="auto"/>
        <w:ind w:firstLine="709"/>
        <w:jc w:val="both"/>
        <w:rPr>
          <w:rFonts w:ascii="Times New Roman" w:hAnsi="Times New Roman"/>
          <w:sz w:val="24"/>
          <w:szCs w:val="24"/>
        </w:rPr>
      </w:pPr>
      <w:r>
        <w:rPr>
          <w:rFonts w:ascii="Times New Roman" w:hAnsi="Times New Roman"/>
          <w:sz w:val="24"/>
          <w:szCs w:val="24"/>
        </w:rPr>
        <w:t>Передаче подлежат дела, находящиеся как в делопроизводстве, так и заархивированные.</w:t>
      </w:r>
    </w:p>
    <w:p w:rsidR="006426F9" w:rsidRDefault="006426F9" w:rsidP="008D1077">
      <w:pPr>
        <w:pStyle w:val="14"/>
        <w:keepNext/>
        <w:keepLines/>
        <w:shd w:val="clear" w:color="auto" w:fill="auto"/>
        <w:spacing w:line="276" w:lineRule="auto"/>
        <w:ind w:firstLine="709"/>
        <w:jc w:val="both"/>
        <w:rPr>
          <w:rFonts w:ascii="Times New Roman" w:hAnsi="Times New Roman"/>
          <w:sz w:val="24"/>
          <w:szCs w:val="24"/>
        </w:rPr>
      </w:pPr>
      <w:r>
        <w:rPr>
          <w:rFonts w:ascii="Times New Roman" w:hAnsi="Times New Roman"/>
          <w:sz w:val="24"/>
          <w:szCs w:val="24"/>
        </w:rPr>
        <w:t>Для проведения процедуры передачи документации создается комиссия, ответственная за передачу дел (далее – Комиссия). Комиссия, исполнители, сроки и прочие сопутствующие условия утверждаются приказом руководителя.</w:t>
      </w:r>
    </w:p>
    <w:p w:rsidR="006426F9" w:rsidRDefault="006426F9" w:rsidP="008D1077">
      <w:pPr>
        <w:pStyle w:val="14"/>
        <w:keepNext/>
        <w:keepLines/>
        <w:shd w:val="clear" w:color="auto" w:fill="auto"/>
        <w:spacing w:line="276" w:lineRule="auto"/>
        <w:ind w:firstLine="709"/>
        <w:jc w:val="both"/>
        <w:rPr>
          <w:rFonts w:ascii="Times New Roman" w:hAnsi="Times New Roman"/>
          <w:sz w:val="24"/>
          <w:szCs w:val="24"/>
        </w:rPr>
      </w:pPr>
      <w:r>
        <w:rPr>
          <w:rFonts w:ascii="Times New Roman" w:hAnsi="Times New Roman"/>
          <w:sz w:val="24"/>
          <w:szCs w:val="24"/>
        </w:rPr>
        <w:t>Комиссия определяет объемы дел и сроки хранения.</w:t>
      </w:r>
    </w:p>
    <w:p w:rsidR="006426F9" w:rsidRDefault="006426F9" w:rsidP="008D1077">
      <w:pPr>
        <w:pStyle w:val="14"/>
        <w:keepNext/>
        <w:keepLines/>
        <w:shd w:val="clear" w:color="auto" w:fill="auto"/>
        <w:spacing w:line="276" w:lineRule="auto"/>
        <w:ind w:firstLine="709"/>
        <w:jc w:val="both"/>
        <w:rPr>
          <w:rFonts w:ascii="Times New Roman" w:hAnsi="Times New Roman"/>
          <w:sz w:val="24"/>
          <w:szCs w:val="24"/>
        </w:rPr>
      </w:pPr>
      <w:r>
        <w:rPr>
          <w:rFonts w:ascii="Times New Roman" w:hAnsi="Times New Roman"/>
          <w:sz w:val="24"/>
          <w:szCs w:val="24"/>
        </w:rPr>
        <w:t>К обязательно подлежащей передаче документации относятся:</w:t>
      </w:r>
    </w:p>
    <w:p w:rsidR="006426F9" w:rsidRDefault="006426F9" w:rsidP="008D1077">
      <w:pPr>
        <w:pStyle w:val="14"/>
        <w:keepNext/>
        <w:keepLines/>
        <w:shd w:val="clear" w:color="auto" w:fill="auto"/>
        <w:spacing w:line="276" w:lineRule="auto"/>
        <w:jc w:val="both"/>
        <w:rPr>
          <w:rFonts w:ascii="Times New Roman" w:hAnsi="Times New Roman"/>
          <w:sz w:val="24"/>
          <w:szCs w:val="24"/>
        </w:rPr>
      </w:pPr>
      <w:r>
        <w:rPr>
          <w:rFonts w:ascii="Times New Roman" w:hAnsi="Times New Roman"/>
          <w:sz w:val="24"/>
          <w:szCs w:val="24"/>
        </w:rPr>
        <w:t>- обязательные к хранению документы (уставные, бухгалтерские);</w:t>
      </w:r>
    </w:p>
    <w:p w:rsidR="006426F9" w:rsidRDefault="006426F9" w:rsidP="008D1077">
      <w:pPr>
        <w:pStyle w:val="14"/>
        <w:keepNext/>
        <w:keepLines/>
        <w:shd w:val="clear" w:color="auto" w:fill="auto"/>
        <w:spacing w:line="276" w:lineRule="auto"/>
        <w:jc w:val="both"/>
        <w:rPr>
          <w:rFonts w:ascii="Times New Roman" w:hAnsi="Times New Roman"/>
          <w:sz w:val="24"/>
          <w:szCs w:val="24"/>
        </w:rPr>
      </w:pPr>
      <w:r>
        <w:rPr>
          <w:rFonts w:ascii="Times New Roman" w:hAnsi="Times New Roman"/>
          <w:sz w:val="24"/>
          <w:szCs w:val="24"/>
        </w:rPr>
        <w:t>- внутренние акты, приказы, назначающие материально-ответственных лиц;</w:t>
      </w:r>
    </w:p>
    <w:p w:rsidR="006426F9" w:rsidRDefault="006426F9" w:rsidP="008D1077">
      <w:pPr>
        <w:pStyle w:val="14"/>
        <w:keepNext/>
        <w:keepLines/>
        <w:shd w:val="clear" w:color="auto" w:fill="auto"/>
        <w:spacing w:line="276" w:lineRule="auto"/>
        <w:jc w:val="both"/>
        <w:rPr>
          <w:rFonts w:ascii="Times New Roman" w:hAnsi="Times New Roman"/>
          <w:sz w:val="24"/>
          <w:szCs w:val="24"/>
        </w:rPr>
      </w:pPr>
      <w:r>
        <w:rPr>
          <w:rFonts w:ascii="Times New Roman" w:hAnsi="Times New Roman"/>
          <w:sz w:val="24"/>
          <w:szCs w:val="24"/>
        </w:rPr>
        <w:t>- кадровая документация;</w:t>
      </w:r>
    </w:p>
    <w:p w:rsidR="006426F9" w:rsidRDefault="006426F9" w:rsidP="008D1077">
      <w:pPr>
        <w:pStyle w:val="14"/>
        <w:keepNext/>
        <w:keepLines/>
        <w:shd w:val="clear" w:color="auto" w:fill="auto"/>
        <w:spacing w:line="276" w:lineRule="auto"/>
        <w:jc w:val="both"/>
        <w:rPr>
          <w:rFonts w:ascii="Times New Roman" w:hAnsi="Times New Roman"/>
          <w:sz w:val="24"/>
          <w:szCs w:val="24"/>
        </w:rPr>
      </w:pPr>
      <w:r>
        <w:rPr>
          <w:rFonts w:ascii="Times New Roman" w:hAnsi="Times New Roman"/>
          <w:sz w:val="24"/>
          <w:szCs w:val="24"/>
        </w:rPr>
        <w:t>- штатное расписание;</w:t>
      </w:r>
    </w:p>
    <w:p w:rsidR="006426F9" w:rsidRDefault="006426F9" w:rsidP="008D1077">
      <w:pPr>
        <w:pStyle w:val="14"/>
        <w:keepNext/>
        <w:keepLines/>
        <w:shd w:val="clear" w:color="auto" w:fill="auto"/>
        <w:spacing w:line="276" w:lineRule="auto"/>
        <w:jc w:val="both"/>
        <w:rPr>
          <w:rFonts w:ascii="Times New Roman" w:hAnsi="Times New Roman"/>
          <w:sz w:val="24"/>
          <w:szCs w:val="24"/>
        </w:rPr>
      </w:pPr>
      <w:r>
        <w:rPr>
          <w:rFonts w:ascii="Times New Roman" w:hAnsi="Times New Roman"/>
          <w:sz w:val="24"/>
          <w:szCs w:val="24"/>
        </w:rPr>
        <w:t>- регламент доступа к секретной информации учреждения и список лиц, обладающих доступом;</w:t>
      </w:r>
    </w:p>
    <w:p w:rsidR="006426F9" w:rsidRDefault="006426F9" w:rsidP="008D1077">
      <w:pPr>
        <w:pStyle w:val="14"/>
        <w:keepNext/>
        <w:keepLines/>
        <w:shd w:val="clear" w:color="auto" w:fill="auto"/>
        <w:spacing w:line="276" w:lineRule="auto"/>
        <w:jc w:val="both"/>
        <w:rPr>
          <w:rFonts w:ascii="Times New Roman" w:hAnsi="Times New Roman"/>
          <w:sz w:val="24"/>
          <w:szCs w:val="24"/>
        </w:rPr>
      </w:pPr>
      <w:r>
        <w:rPr>
          <w:rFonts w:ascii="Times New Roman" w:hAnsi="Times New Roman"/>
          <w:sz w:val="24"/>
          <w:szCs w:val="24"/>
        </w:rPr>
        <w:t>- список лиц  с правами подписи на финансовой документации;</w:t>
      </w:r>
    </w:p>
    <w:p w:rsidR="006426F9" w:rsidRDefault="006426F9" w:rsidP="008D1077">
      <w:pPr>
        <w:pStyle w:val="14"/>
        <w:keepNext/>
        <w:keepLines/>
        <w:shd w:val="clear" w:color="auto" w:fill="auto"/>
        <w:spacing w:line="276" w:lineRule="auto"/>
        <w:jc w:val="both"/>
        <w:rPr>
          <w:rFonts w:ascii="Times New Roman" w:hAnsi="Times New Roman"/>
          <w:sz w:val="24"/>
          <w:szCs w:val="24"/>
        </w:rPr>
      </w:pPr>
      <w:r>
        <w:rPr>
          <w:rFonts w:ascii="Times New Roman" w:hAnsi="Times New Roman"/>
          <w:sz w:val="24"/>
          <w:szCs w:val="24"/>
        </w:rPr>
        <w:t>- действующие договора;</w:t>
      </w:r>
    </w:p>
    <w:p w:rsidR="006426F9" w:rsidRDefault="006426F9" w:rsidP="008D1077">
      <w:pPr>
        <w:pStyle w:val="14"/>
        <w:keepNext/>
        <w:keepLines/>
        <w:shd w:val="clear" w:color="auto" w:fill="auto"/>
        <w:spacing w:line="276" w:lineRule="auto"/>
        <w:jc w:val="both"/>
        <w:rPr>
          <w:rFonts w:ascii="Times New Roman" w:hAnsi="Times New Roman"/>
          <w:sz w:val="24"/>
          <w:szCs w:val="24"/>
        </w:rPr>
      </w:pPr>
      <w:r>
        <w:rPr>
          <w:rFonts w:ascii="Times New Roman" w:hAnsi="Times New Roman"/>
          <w:sz w:val="24"/>
          <w:szCs w:val="24"/>
        </w:rPr>
        <w:t>- список банковских счетов, печати, штампы;</w:t>
      </w:r>
    </w:p>
    <w:p w:rsidR="006426F9" w:rsidRDefault="006426F9" w:rsidP="008D1077">
      <w:pPr>
        <w:pStyle w:val="14"/>
        <w:keepNext/>
        <w:keepLines/>
        <w:shd w:val="clear" w:color="auto" w:fill="auto"/>
        <w:spacing w:line="276" w:lineRule="auto"/>
        <w:jc w:val="both"/>
        <w:rPr>
          <w:rFonts w:ascii="Times New Roman" w:hAnsi="Times New Roman"/>
          <w:sz w:val="24"/>
          <w:szCs w:val="24"/>
        </w:rPr>
      </w:pPr>
      <w:r>
        <w:rPr>
          <w:rFonts w:ascii="Times New Roman" w:hAnsi="Times New Roman"/>
          <w:sz w:val="24"/>
          <w:szCs w:val="24"/>
        </w:rPr>
        <w:t>- документы на право собственности (аренды) занимаемых учреждением площадей.</w:t>
      </w:r>
    </w:p>
    <w:p w:rsidR="006426F9" w:rsidRDefault="006426F9" w:rsidP="008D1077">
      <w:pPr>
        <w:pStyle w:val="14"/>
        <w:keepNext/>
        <w:keepLines/>
        <w:shd w:val="clear" w:color="auto" w:fill="auto"/>
        <w:spacing w:line="276" w:lineRule="auto"/>
        <w:ind w:firstLine="709"/>
        <w:jc w:val="both"/>
        <w:rPr>
          <w:rFonts w:ascii="Times New Roman" w:hAnsi="Times New Roman"/>
          <w:sz w:val="24"/>
          <w:szCs w:val="24"/>
        </w:rPr>
      </w:pPr>
      <w:r>
        <w:rPr>
          <w:rFonts w:ascii="Times New Roman" w:hAnsi="Times New Roman"/>
          <w:sz w:val="24"/>
          <w:szCs w:val="24"/>
        </w:rPr>
        <w:t>Комиссия составляет опись каждого дела. Проверяет правильность оформления дел и их комплектность. После уточнения всех данных составляется Акт приема-передачи документов.</w:t>
      </w:r>
    </w:p>
    <w:p w:rsidR="006426F9" w:rsidRDefault="006426F9" w:rsidP="008D1077">
      <w:pPr>
        <w:spacing w:after="0"/>
        <w:jc w:val="both"/>
        <w:rPr>
          <w:rFonts w:ascii="Times New Roman" w:hAnsi="Times New Roman" w:cs="Times New Roman"/>
          <w:sz w:val="24"/>
          <w:szCs w:val="24"/>
        </w:rPr>
      </w:pPr>
    </w:p>
    <w:p w:rsidR="00547009" w:rsidRPr="00746A5E" w:rsidRDefault="00547009" w:rsidP="00547009">
      <w:pPr>
        <w:spacing w:after="0" w:line="240" w:lineRule="exact"/>
        <w:ind w:left="360"/>
        <w:jc w:val="both"/>
        <w:rPr>
          <w:rFonts w:ascii="Times New Roman" w:hAnsi="Times New Roman" w:cs="Times New Roman"/>
          <w:sz w:val="20"/>
          <w:szCs w:val="20"/>
        </w:rPr>
      </w:pPr>
      <w:r w:rsidRPr="00746A5E">
        <w:rPr>
          <w:rFonts w:ascii="Times New Roman" w:hAnsi="Times New Roman" w:cs="Times New Roman"/>
          <w:sz w:val="20"/>
          <w:szCs w:val="20"/>
        </w:rPr>
        <w:t>Акт приема-</w:t>
      </w:r>
      <w:proofErr w:type="gramStart"/>
      <w:r w:rsidRPr="00746A5E">
        <w:rPr>
          <w:rFonts w:ascii="Times New Roman" w:hAnsi="Times New Roman" w:cs="Times New Roman"/>
          <w:sz w:val="20"/>
          <w:szCs w:val="20"/>
        </w:rPr>
        <w:t>передачи  документов</w:t>
      </w:r>
      <w:proofErr w:type="gramEnd"/>
      <w:r w:rsidRPr="00746A5E">
        <w:rPr>
          <w:rFonts w:ascii="Times New Roman" w:hAnsi="Times New Roman" w:cs="Times New Roman"/>
          <w:sz w:val="20"/>
          <w:szCs w:val="20"/>
        </w:rPr>
        <w:t>, согласно договора на предоставление бухгалтерских услуг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682"/>
        <w:gridCol w:w="1583"/>
      </w:tblGrid>
      <w:tr w:rsidR="00547009" w:rsidRPr="00746A5E" w:rsidTr="006C63DF">
        <w:tc>
          <w:tcPr>
            <w:tcW w:w="6340" w:type="dxa"/>
          </w:tcPr>
          <w:p w:rsidR="00547009" w:rsidRPr="00746A5E" w:rsidRDefault="00547009" w:rsidP="006C63DF">
            <w:pPr>
              <w:spacing w:after="0" w:line="240" w:lineRule="exact"/>
              <w:jc w:val="both"/>
              <w:rPr>
                <w:rFonts w:ascii="Times New Roman" w:hAnsi="Times New Roman" w:cs="Times New Roman"/>
                <w:sz w:val="20"/>
                <w:szCs w:val="20"/>
              </w:rPr>
            </w:pPr>
            <w:r w:rsidRPr="00746A5E">
              <w:rPr>
                <w:rFonts w:ascii="Times New Roman" w:hAnsi="Times New Roman" w:cs="Times New Roman"/>
                <w:sz w:val="20"/>
                <w:szCs w:val="20"/>
              </w:rPr>
              <w:t>Наименование документов</w:t>
            </w:r>
          </w:p>
          <w:p w:rsidR="00547009" w:rsidRPr="00746A5E" w:rsidRDefault="00547009" w:rsidP="006C63DF">
            <w:pPr>
              <w:spacing w:after="0" w:line="240" w:lineRule="exact"/>
              <w:jc w:val="both"/>
              <w:rPr>
                <w:rFonts w:ascii="Times New Roman" w:hAnsi="Times New Roman" w:cs="Times New Roman"/>
                <w:sz w:val="20"/>
                <w:szCs w:val="20"/>
              </w:rPr>
            </w:pPr>
          </w:p>
        </w:tc>
        <w:tc>
          <w:tcPr>
            <w:tcW w:w="1682" w:type="dxa"/>
          </w:tcPr>
          <w:p w:rsidR="00547009" w:rsidRPr="00746A5E" w:rsidRDefault="00547009" w:rsidP="006C63DF">
            <w:pPr>
              <w:spacing w:after="0" w:line="240" w:lineRule="exact"/>
              <w:jc w:val="both"/>
              <w:rPr>
                <w:rFonts w:ascii="Times New Roman" w:hAnsi="Times New Roman" w:cs="Times New Roman"/>
                <w:sz w:val="20"/>
                <w:szCs w:val="20"/>
              </w:rPr>
            </w:pPr>
          </w:p>
        </w:tc>
        <w:tc>
          <w:tcPr>
            <w:tcW w:w="1583" w:type="dxa"/>
          </w:tcPr>
          <w:p w:rsidR="00547009" w:rsidRPr="00746A5E" w:rsidRDefault="00547009" w:rsidP="006C63DF">
            <w:pPr>
              <w:spacing w:after="0" w:line="240" w:lineRule="exact"/>
              <w:jc w:val="both"/>
              <w:rPr>
                <w:rFonts w:ascii="Times New Roman" w:hAnsi="Times New Roman" w:cs="Times New Roman"/>
                <w:sz w:val="20"/>
                <w:szCs w:val="20"/>
              </w:rPr>
            </w:pPr>
            <w:r w:rsidRPr="00746A5E">
              <w:rPr>
                <w:rFonts w:ascii="Times New Roman" w:hAnsi="Times New Roman" w:cs="Times New Roman"/>
                <w:sz w:val="20"/>
                <w:szCs w:val="20"/>
              </w:rPr>
              <w:t>Примечание</w:t>
            </w:r>
          </w:p>
        </w:tc>
      </w:tr>
      <w:tr w:rsidR="00547009" w:rsidRPr="00746A5E" w:rsidTr="006C63DF">
        <w:tc>
          <w:tcPr>
            <w:tcW w:w="6340" w:type="dxa"/>
          </w:tcPr>
          <w:p w:rsidR="00547009" w:rsidRPr="00746A5E" w:rsidRDefault="00547009" w:rsidP="006C63DF">
            <w:pPr>
              <w:spacing w:after="0" w:line="240" w:lineRule="exact"/>
              <w:jc w:val="both"/>
              <w:rPr>
                <w:rFonts w:ascii="Times New Roman" w:hAnsi="Times New Roman" w:cs="Times New Roman"/>
                <w:b/>
                <w:sz w:val="20"/>
                <w:szCs w:val="20"/>
              </w:rPr>
            </w:pPr>
            <w:r w:rsidRPr="00746A5E">
              <w:rPr>
                <w:rFonts w:ascii="Times New Roman" w:hAnsi="Times New Roman" w:cs="Times New Roman"/>
                <w:b/>
                <w:sz w:val="20"/>
                <w:szCs w:val="20"/>
              </w:rPr>
              <w:t>Уставные документы (копии):</w:t>
            </w:r>
          </w:p>
          <w:p w:rsidR="00547009" w:rsidRPr="00746A5E" w:rsidRDefault="00547009" w:rsidP="006C63DF">
            <w:pPr>
              <w:numPr>
                <w:ilvl w:val="0"/>
                <w:numId w:val="32"/>
              </w:numPr>
              <w:spacing w:after="0" w:line="240" w:lineRule="exact"/>
              <w:ind w:left="349" w:hanging="349"/>
              <w:jc w:val="both"/>
              <w:rPr>
                <w:rFonts w:ascii="Times New Roman" w:hAnsi="Times New Roman" w:cs="Times New Roman"/>
                <w:sz w:val="20"/>
                <w:szCs w:val="20"/>
              </w:rPr>
            </w:pPr>
            <w:r w:rsidRPr="00746A5E">
              <w:rPr>
                <w:rFonts w:ascii="Times New Roman" w:hAnsi="Times New Roman" w:cs="Times New Roman"/>
                <w:sz w:val="20"/>
                <w:szCs w:val="20"/>
              </w:rPr>
              <w:t>Действующий Устав</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Свидетельство о государственной регистрации юридического лица (ОГРН)</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Свидетельство о постановке на учет юридического лица в налоговом органе (ИНН)</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 xml:space="preserve">Выписка из ЕГРН </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Извещение о регистрации в территориальном органе ПФ</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Извещение о регистрации в качестве страхователя ФСС</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Уведомление о размере страховых взносов на страхование от несчастных случаев</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Письмо ФОМС о присвоении регистрационного номера</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Уведомление о присвоении кодов статистики</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Уведомление о возможности применения УСН (только для УСН)</w:t>
            </w:r>
          </w:p>
          <w:p w:rsidR="00547009" w:rsidRPr="00746A5E" w:rsidRDefault="00547009" w:rsidP="006C63DF">
            <w:pPr>
              <w:numPr>
                <w:ilvl w:val="0"/>
                <w:numId w:val="32"/>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Сведения от казначейства и банка об открытии счетов</w:t>
            </w:r>
          </w:p>
        </w:tc>
        <w:tc>
          <w:tcPr>
            <w:tcW w:w="1682" w:type="dxa"/>
          </w:tcPr>
          <w:p w:rsidR="00547009" w:rsidRPr="00746A5E" w:rsidRDefault="00547009" w:rsidP="006C63DF">
            <w:pPr>
              <w:spacing w:after="0" w:line="240" w:lineRule="exact"/>
              <w:ind w:left="34"/>
              <w:jc w:val="both"/>
              <w:rPr>
                <w:rFonts w:ascii="Times New Roman" w:hAnsi="Times New Roman" w:cs="Times New Roman"/>
                <w:sz w:val="20"/>
                <w:szCs w:val="20"/>
              </w:rPr>
            </w:pPr>
          </w:p>
        </w:tc>
        <w:tc>
          <w:tcPr>
            <w:tcW w:w="1583" w:type="dxa"/>
          </w:tcPr>
          <w:p w:rsidR="00547009" w:rsidRPr="00746A5E" w:rsidRDefault="00547009" w:rsidP="006C63DF">
            <w:pPr>
              <w:spacing w:after="0" w:line="240" w:lineRule="exact"/>
              <w:ind w:left="34"/>
              <w:jc w:val="both"/>
              <w:rPr>
                <w:rFonts w:ascii="Times New Roman" w:hAnsi="Times New Roman" w:cs="Times New Roman"/>
                <w:sz w:val="20"/>
                <w:szCs w:val="20"/>
              </w:rPr>
            </w:pPr>
          </w:p>
        </w:tc>
      </w:tr>
      <w:tr w:rsidR="00547009" w:rsidRPr="00746A5E" w:rsidTr="006C63DF">
        <w:tc>
          <w:tcPr>
            <w:tcW w:w="6340" w:type="dxa"/>
          </w:tcPr>
          <w:p w:rsidR="00547009" w:rsidRPr="00746A5E" w:rsidRDefault="00547009" w:rsidP="006C63DF">
            <w:pPr>
              <w:spacing w:after="0" w:line="240" w:lineRule="exact"/>
              <w:jc w:val="both"/>
              <w:rPr>
                <w:rFonts w:ascii="Times New Roman" w:hAnsi="Times New Roman" w:cs="Times New Roman"/>
                <w:b/>
                <w:sz w:val="20"/>
                <w:szCs w:val="20"/>
              </w:rPr>
            </w:pPr>
            <w:r w:rsidRPr="00746A5E">
              <w:rPr>
                <w:rFonts w:ascii="Times New Roman" w:hAnsi="Times New Roman" w:cs="Times New Roman"/>
                <w:b/>
                <w:sz w:val="20"/>
                <w:szCs w:val="20"/>
              </w:rPr>
              <w:t>Правоустанавливающие документы (копии):</w:t>
            </w:r>
          </w:p>
          <w:p w:rsidR="00547009" w:rsidRPr="00746A5E" w:rsidRDefault="00547009" w:rsidP="006C63DF">
            <w:pPr>
              <w:numPr>
                <w:ilvl w:val="0"/>
                <w:numId w:val="33"/>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 xml:space="preserve">Приказы (об учетной политике, о назначении </w:t>
            </w:r>
            <w:proofErr w:type="gramStart"/>
            <w:r w:rsidRPr="00746A5E">
              <w:rPr>
                <w:rFonts w:ascii="Times New Roman" w:hAnsi="Times New Roman" w:cs="Times New Roman"/>
                <w:sz w:val="20"/>
                <w:szCs w:val="20"/>
              </w:rPr>
              <w:t>руководителя )</w:t>
            </w:r>
            <w:proofErr w:type="gramEnd"/>
          </w:p>
          <w:p w:rsidR="00547009" w:rsidRPr="00746A5E" w:rsidRDefault="00547009" w:rsidP="006C63DF">
            <w:pPr>
              <w:numPr>
                <w:ilvl w:val="0"/>
                <w:numId w:val="33"/>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 xml:space="preserve">Документы руководителя </w:t>
            </w:r>
            <w:proofErr w:type="gramStart"/>
            <w:r w:rsidRPr="00746A5E">
              <w:rPr>
                <w:rFonts w:ascii="Times New Roman" w:hAnsi="Times New Roman" w:cs="Times New Roman"/>
                <w:sz w:val="20"/>
                <w:szCs w:val="20"/>
              </w:rPr>
              <w:t>( свидетельство</w:t>
            </w:r>
            <w:proofErr w:type="gramEnd"/>
            <w:r w:rsidRPr="00746A5E">
              <w:rPr>
                <w:rFonts w:ascii="Times New Roman" w:hAnsi="Times New Roman" w:cs="Times New Roman"/>
                <w:sz w:val="20"/>
                <w:szCs w:val="20"/>
              </w:rPr>
              <w:t xml:space="preserve"> о присвоении ИНН, СНИЛС, копия паспорта).</w:t>
            </w:r>
          </w:p>
          <w:p w:rsidR="00547009" w:rsidRPr="00746A5E" w:rsidRDefault="00547009" w:rsidP="006C63DF">
            <w:pPr>
              <w:numPr>
                <w:ilvl w:val="0"/>
                <w:numId w:val="33"/>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 xml:space="preserve">Действующие договоры по осуществляемому виду </w:t>
            </w:r>
            <w:proofErr w:type="gramStart"/>
            <w:r w:rsidRPr="00746A5E">
              <w:rPr>
                <w:rFonts w:ascii="Times New Roman" w:hAnsi="Times New Roman" w:cs="Times New Roman"/>
                <w:sz w:val="20"/>
                <w:szCs w:val="20"/>
              </w:rPr>
              <w:t>деятельности  (</w:t>
            </w:r>
            <w:proofErr w:type="gramEnd"/>
            <w:r w:rsidRPr="00746A5E">
              <w:rPr>
                <w:rFonts w:ascii="Times New Roman" w:hAnsi="Times New Roman" w:cs="Times New Roman"/>
                <w:sz w:val="20"/>
                <w:szCs w:val="20"/>
              </w:rPr>
              <w:t>соглашения с учредителем), муниципальное задание, планы ФХД.</w:t>
            </w:r>
          </w:p>
          <w:p w:rsidR="00547009" w:rsidRPr="00746A5E" w:rsidRDefault="00547009" w:rsidP="006C63DF">
            <w:pPr>
              <w:numPr>
                <w:ilvl w:val="0"/>
                <w:numId w:val="33"/>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Действующие договоры с основными поставщиками, аренды, временного хранения имущества, предпринимательской деятельности</w:t>
            </w:r>
          </w:p>
          <w:p w:rsidR="00547009" w:rsidRPr="00746A5E" w:rsidRDefault="00547009" w:rsidP="006C63DF">
            <w:pPr>
              <w:widowControl w:val="0"/>
              <w:numPr>
                <w:ilvl w:val="0"/>
                <w:numId w:val="33"/>
              </w:numPr>
              <w:adjustRightInd w:val="0"/>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Штатное расписание, тарификация</w:t>
            </w:r>
          </w:p>
          <w:p w:rsidR="00547009" w:rsidRPr="00746A5E" w:rsidRDefault="00547009" w:rsidP="006C63DF">
            <w:pPr>
              <w:widowControl w:val="0"/>
              <w:numPr>
                <w:ilvl w:val="0"/>
                <w:numId w:val="33"/>
              </w:numPr>
              <w:adjustRightInd w:val="0"/>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Положение об оплате труда: о компенсационных и стимулирующих выплатах</w:t>
            </w:r>
          </w:p>
          <w:p w:rsidR="00547009" w:rsidRPr="00746A5E" w:rsidRDefault="00547009" w:rsidP="006C63DF">
            <w:pPr>
              <w:widowControl w:val="0"/>
              <w:numPr>
                <w:ilvl w:val="0"/>
                <w:numId w:val="33"/>
              </w:numPr>
              <w:adjustRightInd w:val="0"/>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Распоряжения учредителя и департамента имущественных отношений о закреплении имущества  (начиная с первого  по настоящее время)</w:t>
            </w:r>
          </w:p>
        </w:tc>
        <w:tc>
          <w:tcPr>
            <w:tcW w:w="1682" w:type="dxa"/>
          </w:tcPr>
          <w:p w:rsidR="00547009" w:rsidRPr="00746A5E" w:rsidRDefault="00547009" w:rsidP="006C63DF">
            <w:pPr>
              <w:spacing w:after="0" w:line="240" w:lineRule="exact"/>
              <w:jc w:val="both"/>
              <w:rPr>
                <w:rFonts w:ascii="Times New Roman" w:hAnsi="Times New Roman" w:cs="Times New Roman"/>
                <w:sz w:val="20"/>
                <w:szCs w:val="20"/>
              </w:rPr>
            </w:pPr>
          </w:p>
        </w:tc>
        <w:tc>
          <w:tcPr>
            <w:tcW w:w="1583" w:type="dxa"/>
          </w:tcPr>
          <w:p w:rsidR="00547009" w:rsidRPr="00746A5E" w:rsidRDefault="00547009" w:rsidP="006C63DF">
            <w:pPr>
              <w:spacing w:after="0" w:line="240" w:lineRule="exact"/>
              <w:jc w:val="both"/>
              <w:rPr>
                <w:rFonts w:ascii="Times New Roman" w:hAnsi="Times New Roman" w:cs="Times New Roman"/>
                <w:sz w:val="20"/>
                <w:szCs w:val="20"/>
              </w:rPr>
            </w:pPr>
          </w:p>
          <w:p w:rsidR="00547009" w:rsidRPr="00746A5E" w:rsidRDefault="00547009" w:rsidP="006C63DF">
            <w:pPr>
              <w:spacing w:after="0" w:line="240" w:lineRule="exact"/>
              <w:jc w:val="both"/>
              <w:rPr>
                <w:rFonts w:ascii="Times New Roman" w:hAnsi="Times New Roman" w:cs="Times New Roman"/>
                <w:sz w:val="20"/>
                <w:szCs w:val="20"/>
              </w:rPr>
            </w:pPr>
          </w:p>
          <w:p w:rsidR="00547009" w:rsidRPr="00746A5E" w:rsidRDefault="00547009" w:rsidP="006C63DF">
            <w:pPr>
              <w:spacing w:after="0" w:line="240" w:lineRule="exact"/>
              <w:jc w:val="both"/>
              <w:rPr>
                <w:rFonts w:ascii="Times New Roman" w:hAnsi="Times New Roman" w:cs="Times New Roman"/>
                <w:sz w:val="20"/>
                <w:szCs w:val="20"/>
              </w:rPr>
            </w:pPr>
            <w:r w:rsidRPr="00746A5E">
              <w:rPr>
                <w:rFonts w:ascii="Times New Roman" w:hAnsi="Times New Roman" w:cs="Times New Roman"/>
                <w:sz w:val="20"/>
                <w:szCs w:val="20"/>
              </w:rPr>
              <w:t>Скан-копия</w:t>
            </w:r>
          </w:p>
          <w:p w:rsidR="00547009" w:rsidRPr="00746A5E" w:rsidRDefault="00547009" w:rsidP="006C63DF">
            <w:pPr>
              <w:spacing w:after="0" w:line="240" w:lineRule="exact"/>
              <w:jc w:val="both"/>
              <w:rPr>
                <w:rFonts w:ascii="Times New Roman" w:hAnsi="Times New Roman" w:cs="Times New Roman"/>
                <w:sz w:val="20"/>
                <w:szCs w:val="20"/>
              </w:rPr>
            </w:pPr>
            <w:r w:rsidRPr="00746A5E">
              <w:rPr>
                <w:rFonts w:ascii="Times New Roman" w:hAnsi="Times New Roman" w:cs="Times New Roman"/>
                <w:sz w:val="20"/>
                <w:szCs w:val="20"/>
              </w:rPr>
              <w:t>Бумажный и электронный вариант</w:t>
            </w:r>
          </w:p>
          <w:p w:rsidR="00547009" w:rsidRPr="00746A5E" w:rsidRDefault="00547009" w:rsidP="006C63DF">
            <w:pPr>
              <w:spacing w:after="0" w:line="240" w:lineRule="exact"/>
              <w:jc w:val="both"/>
              <w:rPr>
                <w:rFonts w:ascii="Times New Roman" w:hAnsi="Times New Roman" w:cs="Times New Roman"/>
                <w:sz w:val="20"/>
                <w:szCs w:val="20"/>
              </w:rPr>
            </w:pPr>
          </w:p>
          <w:p w:rsidR="00547009" w:rsidRPr="00746A5E" w:rsidRDefault="00547009" w:rsidP="006C63DF">
            <w:pPr>
              <w:spacing w:after="0" w:line="240" w:lineRule="exact"/>
              <w:jc w:val="both"/>
              <w:rPr>
                <w:rFonts w:ascii="Times New Roman" w:hAnsi="Times New Roman" w:cs="Times New Roman"/>
                <w:sz w:val="20"/>
                <w:szCs w:val="20"/>
              </w:rPr>
            </w:pPr>
          </w:p>
          <w:p w:rsidR="00547009" w:rsidRPr="00746A5E" w:rsidRDefault="00547009" w:rsidP="006C63DF">
            <w:pPr>
              <w:spacing w:after="0" w:line="240" w:lineRule="exact"/>
              <w:jc w:val="both"/>
              <w:rPr>
                <w:rFonts w:ascii="Times New Roman" w:hAnsi="Times New Roman" w:cs="Times New Roman"/>
                <w:sz w:val="20"/>
                <w:szCs w:val="20"/>
              </w:rPr>
            </w:pPr>
          </w:p>
          <w:p w:rsidR="00547009" w:rsidRPr="00746A5E" w:rsidRDefault="00547009" w:rsidP="006C63DF">
            <w:pPr>
              <w:spacing w:after="0" w:line="240" w:lineRule="exact"/>
              <w:jc w:val="both"/>
              <w:rPr>
                <w:rFonts w:ascii="Times New Roman" w:hAnsi="Times New Roman" w:cs="Times New Roman"/>
                <w:sz w:val="20"/>
                <w:szCs w:val="20"/>
              </w:rPr>
            </w:pPr>
          </w:p>
          <w:p w:rsidR="00547009" w:rsidRPr="00746A5E" w:rsidRDefault="00547009" w:rsidP="006C63DF">
            <w:pPr>
              <w:spacing w:after="0" w:line="240" w:lineRule="exact"/>
              <w:jc w:val="both"/>
              <w:rPr>
                <w:rFonts w:ascii="Times New Roman" w:hAnsi="Times New Roman" w:cs="Times New Roman"/>
                <w:sz w:val="20"/>
                <w:szCs w:val="20"/>
              </w:rPr>
            </w:pPr>
          </w:p>
        </w:tc>
      </w:tr>
      <w:tr w:rsidR="00547009" w:rsidRPr="00746A5E" w:rsidTr="006C63DF">
        <w:tc>
          <w:tcPr>
            <w:tcW w:w="6340" w:type="dxa"/>
          </w:tcPr>
          <w:p w:rsidR="00547009" w:rsidRPr="00746A5E" w:rsidRDefault="00547009" w:rsidP="006C63DF">
            <w:pPr>
              <w:spacing w:after="0" w:line="240" w:lineRule="auto"/>
              <w:jc w:val="both"/>
              <w:rPr>
                <w:rFonts w:ascii="Times New Roman" w:hAnsi="Times New Roman" w:cs="Times New Roman"/>
                <w:b/>
                <w:sz w:val="20"/>
                <w:szCs w:val="20"/>
              </w:rPr>
            </w:pPr>
            <w:r w:rsidRPr="00746A5E">
              <w:rPr>
                <w:rFonts w:ascii="Times New Roman" w:hAnsi="Times New Roman" w:cs="Times New Roman"/>
                <w:b/>
                <w:sz w:val="20"/>
                <w:szCs w:val="20"/>
              </w:rPr>
              <w:lastRenderedPageBreak/>
              <w:t>Отчетность (копии):</w:t>
            </w:r>
          </w:p>
          <w:p w:rsidR="00547009" w:rsidRPr="00746A5E" w:rsidRDefault="00547009" w:rsidP="006C63DF">
            <w:p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Акты сверки расчетов по состоянию на 1 число действующего квартала с:</w:t>
            </w:r>
          </w:p>
          <w:p w:rsidR="00547009" w:rsidRPr="00746A5E" w:rsidRDefault="00547009" w:rsidP="006C63DF">
            <w:pPr>
              <w:numPr>
                <w:ilvl w:val="0"/>
                <w:numId w:val="35"/>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органами Федеральной налоговой службы</w:t>
            </w:r>
          </w:p>
          <w:p w:rsidR="00547009" w:rsidRPr="00746A5E" w:rsidRDefault="00547009" w:rsidP="006C63DF">
            <w:pPr>
              <w:numPr>
                <w:ilvl w:val="0"/>
                <w:numId w:val="35"/>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пенсионным фондом</w:t>
            </w:r>
          </w:p>
          <w:p w:rsidR="00547009" w:rsidRPr="00746A5E" w:rsidRDefault="00547009" w:rsidP="006C63DF">
            <w:pPr>
              <w:numPr>
                <w:ilvl w:val="0"/>
                <w:numId w:val="35"/>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фондом социального страхования</w:t>
            </w:r>
          </w:p>
          <w:p w:rsidR="00547009" w:rsidRPr="00746A5E" w:rsidRDefault="00547009" w:rsidP="006C63DF">
            <w:pPr>
              <w:numPr>
                <w:ilvl w:val="0"/>
                <w:numId w:val="35"/>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поставщиками и подрядчиками.</w:t>
            </w:r>
          </w:p>
          <w:p w:rsidR="00547009" w:rsidRPr="00746A5E" w:rsidRDefault="00547009" w:rsidP="006C63DF">
            <w:pPr>
              <w:pStyle w:val="a3"/>
              <w:numPr>
                <w:ilvl w:val="0"/>
                <w:numId w:val="34"/>
              </w:numPr>
              <w:spacing w:after="0" w:line="240" w:lineRule="auto"/>
              <w:ind w:right="0"/>
              <w:contextualSpacing/>
              <w:rPr>
                <w:rFonts w:ascii="Times New Roman" w:hAnsi="Times New Roman" w:cs="Times New Roman"/>
              </w:rPr>
            </w:pPr>
            <w:r w:rsidRPr="00746A5E">
              <w:rPr>
                <w:rFonts w:ascii="Times New Roman" w:hAnsi="Times New Roman" w:cs="Times New Roman"/>
              </w:rPr>
              <w:t>Отчетность в статистику, ДИО, ИФНС.</w:t>
            </w:r>
          </w:p>
          <w:p w:rsidR="00547009" w:rsidRPr="00746A5E" w:rsidRDefault="00547009" w:rsidP="006C63DF">
            <w:pPr>
              <w:pStyle w:val="a3"/>
              <w:numPr>
                <w:ilvl w:val="0"/>
                <w:numId w:val="34"/>
              </w:numPr>
              <w:spacing w:after="0" w:line="240" w:lineRule="auto"/>
              <w:ind w:right="0"/>
              <w:contextualSpacing/>
              <w:rPr>
                <w:rFonts w:ascii="Times New Roman" w:hAnsi="Times New Roman" w:cs="Times New Roman"/>
              </w:rPr>
            </w:pPr>
            <w:r w:rsidRPr="00746A5E">
              <w:rPr>
                <w:rFonts w:ascii="Times New Roman" w:hAnsi="Times New Roman" w:cs="Times New Roman"/>
              </w:rPr>
              <w:t>Экономические отчеты учредителю.</w:t>
            </w:r>
          </w:p>
          <w:p w:rsidR="00547009" w:rsidRPr="00746A5E" w:rsidRDefault="00547009" w:rsidP="006C63DF">
            <w:pPr>
              <w:pStyle w:val="a3"/>
              <w:numPr>
                <w:ilvl w:val="0"/>
                <w:numId w:val="34"/>
              </w:numPr>
              <w:spacing w:after="0" w:line="240" w:lineRule="auto"/>
              <w:ind w:right="0"/>
              <w:contextualSpacing/>
              <w:rPr>
                <w:rFonts w:ascii="Times New Roman" w:hAnsi="Times New Roman" w:cs="Times New Roman"/>
              </w:rPr>
            </w:pPr>
            <w:r w:rsidRPr="00746A5E">
              <w:rPr>
                <w:rFonts w:ascii="Times New Roman" w:hAnsi="Times New Roman" w:cs="Times New Roman"/>
              </w:rPr>
              <w:t>Бухгалтерская отчетность (в составе инструкции 33н)</w:t>
            </w:r>
          </w:p>
          <w:p w:rsidR="00547009" w:rsidRPr="00746A5E" w:rsidRDefault="00547009" w:rsidP="006C63DF">
            <w:pPr>
              <w:spacing w:after="0" w:line="240" w:lineRule="auto"/>
              <w:ind w:left="349"/>
              <w:jc w:val="both"/>
              <w:rPr>
                <w:rFonts w:ascii="Times New Roman" w:hAnsi="Times New Roman" w:cs="Times New Roman"/>
                <w:sz w:val="20"/>
                <w:szCs w:val="20"/>
              </w:rPr>
            </w:pPr>
            <w:r w:rsidRPr="00746A5E">
              <w:rPr>
                <w:rFonts w:ascii="Times New Roman" w:hAnsi="Times New Roman" w:cs="Times New Roman"/>
                <w:sz w:val="20"/>
                <w:szCs w:val="20"/>
              </w:rPr>
              <w:t xml:space="preserve">Вся </w:t>
            </w:r>
            <w:proofErr w:type="gramStart"/>
            <w:r w:rsidRPr="00746A5E">
              <w:rPr>
                <w:rFonts w:ascii="Times New Roman" w:hAnsi="Times New Roman" w:cs="Times New Roman"/>
                <w:sz w:val="20"/>
                <w:szCs w:val="20"/>
              </w:rPr>
              <w:t>отчетность  по</w:t>
            </w:r>
            <w:proofErr w:type="gramEnd"/>
            <w:r w:rsidRPr="00746A5E">
              <w:rPr>
                <w:rFonts w:ascii="Times New Roman" w:hAnsi="Times New Roman" w:cs="Times New Roman"/>
                <w:sz w:val="20"/>
                <w:szCs w:val="20"/>
              </w:rPr>
              <w:t xml:space="preserve"> состоянию на 1 число отчетного года, отчетность по состоянию на 1 число действующего квартала  (в составе инструкции 33н)</w:t>
            </w:r>
          </w:p>
          <w:p w:rsidR="00547009" w:rsidRPr="00746A5E" w:rsidRDefault="00547009" w:rsidP="006C63DF">
            <w:pPr>
              <w:spacing w:after="0"/>
              <w:jc w:val="both"/>
              <w:rPr>
                <w:rFonts w:ascii="Times New Roman" w:hAnsi="Times New Roman" w:cs="Times New Roman"/>
                <w:sz w:val="20"/>
                <w:szCs w:val="20"/>
              </w:rPr>
            </w:pPr>
            <w:r w:rsidRPr="00746A5E">
              <w:rPr>
                <w:rFonts w:ascii="Times New Roman" w:hAnsi="Times New Roman" w:cs="Times New Roman"/>
                <w:sz w:val="20"/>
                <w:szCs w:val="20"/>
              </w:rPr>
              <w:t xml:space="preserve">      Информация о сроках предоставления отчетности главному распорядителю бюджетных средств.</w:t>
            </w:r>
          </w:p>
        </w:tc>
        <w:tc>
          <w:tcPr>
            <w:tcW w:w="1682" w:type="dxa"/>
          </w:tcPr>
          <w:p w:rsidR="00547009" w:rsidRPr="00746A5E" w:rsidRDefault="00547009" w:rsidP="006C63DF">
            <w:pPr>
              <w:spacing w:after="0" w:line="240" w:lineRule="exact"/>
              <w:jc w:val="both"/>
              <w:rPr>
                <w:rFonts w:ascii="Times New Roman" w:hAnsi="Times New Roman" w:cs="Times New Roman"/>
                <w:sz w:val="20"/>
                <w:szCs w:val="20"/>
              </w:rPr>
            </w:pPr>
          </w:p>
        </w:tc>
        <w:tc>
          <w:tcPr>
            <w:tcW w:w="1583" w:type="dxa"/>
          </w:tcPr>
          <w:p w:rsidR="00547009" w:rsidRPr="00746A5E" w:rsidRDefault="00547009" w:rsidP="006C63DF">
            <w:pPr>
              <w:spacing w:after="0" w:line="240" w:lineRule="exact"/>
              <w:jc w:val="both"/>
              <w:rPr>
                <w:rFonts w:ascii="Times New Roman" w:hAnsi="Times New Roman" w:cs="Times New Roman"/>
                <w:sz w:val="20"/>
                <w:szCs w:val="20"/>
              </w:rPr>
            </w:pPr>
          </w:p>
        </w:tc>
      </w:tr>
      <w:tr w:rsidR="00547009" w:rsidRPr="00746A5E" w:rsidTr="006C63DF">
        <w:tc>
          <w:tcPr>
            <w:tcW w:w="6340" w:type="dxa"/>
          </w:tcPr>
          <w:p w:rsidR="00547009" w:rsidRPr="00746A5E" w:rsidRDefault="00547009" w:rsidP="006C63DF">
            <w:pPr>
              <w:spacing w:after="0"/>
              <w:ind w:left="349"/>
              <w:jc w:val="both"/>
              <w:rPr>
                <w:rFonts w:ascii="Times New Roman" w:hAnsi="Times New Roman" w:cs="Times New Roman"/>
                <w:b/>
                <w:sz w:val="20"/>
                <w:szCs w:val="20"/>
              </w:rPr>
            </w:pPr>
            <w:r w:rsidRPr="00746A5E">
              <w:rPr>
                <w:rFonts w:ascii="Times New Roman" w:hAnsi="Times New Roman" w:cs="Times New Roman"/>
                <w:b/>
                <w:sz w:val="20"/>
                <w:szCs w:val="20"/>
              </w:rPr>
              <w:t>Информация о заработной плате</w:t>
            </w:r>
          </w:p>
          <w:p w:rsidR="00547009" w:rsidRPr="00746A5E" w:rsidRDefault="00547009" w:rsidP="006C63DF">
            <w:pPr>
              <w:numPr>
                <w:ilvl w:val="0"/>
                <w:numId w:val="36"/>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 xml:space="preserve">Анкетные данные сотрудников </w:t>
            </w:r>
          </w:p>
          <w:p w:rsidR="00547009" w:rsidRPr="00746A5E" w:rsidRDefault="00547009" w:rsidP="006C63DF">
            <w:pPr>
              <w:numPr>
                <w:ilvl w:val="0"/>
                <w:numId w:val="37"/>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Паспортные данные</w:t>
            </w:r>
          </w:p>
          <w:p w:rsidR="00547009" w:rsidRPr="00746A5E" w:rsidRDefault="00547009" w:rsidP="006C63DF">
            <w:pPr>
              <w:numPr>
                <w:ilvl w:val="0"/>
                <w:numId w:val="37"/>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Номер страхового свидетельства ПФ РФ</w:t>
            </w:r>
          </w:p>
          <w:p w:rsidR="00547009" w:rsidRPr="00746A5E" w:rsidRDefault="00547009" w:rsidP="006C63DF">
            <w:pPr>
              <w:numPr>
                <w:ilvl w:val="0"/>
                <w:numId w:val="37"/>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ИНН физического лица</w:t>
            </w:r>
          </w:p>
          <w:p w:rsidR="00547009" w:rsidRPr="00746A5E" w:rsidRDefault="00547009" w:rsidP="006C63DF">
            <w:pPr>
              <w:numPr>
                <w:ilvl w:val="0"/>
                <w:numId w:val="37"/>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Дата приема на работу</w:t>
            </w:r>
          </w:p>
          <w:p w:rsidR="00547009" w:rsidRPr="00746A5E" w:rsidRDefault="00547009" w:rsidP="006C63DF">
            <w:pPr>
              <w:numPr>
                <w:ilvl w:val="0"/>
                <w:numId w:val="37"/>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Должность по трудовой книжке</w:t>
            </w:r>
          </w:p>
          <w:p w:rsidR="00547009" w:rsidRPr="00746A5E" w:rsidRDefault="00547009" w:rsidP="006C63DF">
            <w:pPr>
              <w:numPr>
                <w:ilvl w:val="0"/>
                <w:numId w:val="37"/>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Паспортные данные</w:t>
            </w:r>
          </w:p>
          <w:p w:rsidR="00547009" w:rsidRPr="00746A5E" w:rsidRDefault="00547009" w:rsidP="006C63DF">
            <w:pPr>
              <w:numPr>
                <w:ilvl w:val="0"/>
                <w:numId w:val="37"/>
              </w:numPr>
              <w:spacing w:after="0" w:line="240" w:lineRule="auto"/>
              <w:jc w:val="both"/>
              <w:rPr>
                <w:rFonts w:ascii="Times New Roman" w:hAnsi="Times New Roman" w:cs="Times New Roman"/>
                <w:sz w:val="20"/>
                <w:szCs w:val="20"/>
              </w:rPr>
            </w:pPr>
            <w:r w:rsidRPr="00746A5E">
              <w:rPr>
                <w:rFonts w:ascii="Times New Roman" w:hAnsi="Times New Roman" w:cs="Times New Roman"/>
                <w:sz w:val="20"/>
                <w:szCs w:val="20"/>
              </w:rPr>
              <w:t>Адрес проживания и адрес регистрации</w:t>
            </w:r>
          </w:p>
          <w:p w:rsidR="00547009" w:rsidRPr="00746A5E" w:rsidRDefault="00547009" w:rsidP="006C63DF">
            <w:pPr>
              <w:numPr>
                <w:ilvl w:val="0"/>
                <w:numId w:val="36"/>
              </w:numPr>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Лицевые счета работников</w:t>
            </w:r>
          </w:p>
          <w:p w:rsidR="00547009" w:rsidRPr="00746A5E" w:rsidRDefault="00547009" w:rsidP="006C63DF">
            <w:pPr>
              <w:spacing w:after="0"/>
              <w:jc w:val="both"/>
              <w:rPr>
                <w:rFonts w:ascii="Times New Roman" w:hAnsi="Times New Roman" w:cs="Times New Roman"/>
                <w:sz w:val="20"/>
                <w:szCs w:val="20"/>
              </w:rPr>
            </w:pPr>
            <w:r w:rsidRPr="00746A5E">
              <w:rPr>
                <w:rFonts w:ascii="Times New Roman" w:hAnsi="Times New Roman" w:cs="Times New Roman"/>
                <w:sz w:val="20"/>
                <w:szCs w:val="20"/>
              </w:rPr>
              <w:t>Отчеты 2-НДФЛ в распечатанном виде за 2 предыдущих года (2015,2016)</w:t>
            </w:r>
          </w:p>
          <w:p w:rsidR="00547009" w:rsidRPr="00746A5E" w:rsidRDefault="00547009" w:rsidP="006C63DF">
            <w:pPr>
              <w:spacing w:after="0"/>
              <w:jc w:val="both"/>
              <w:rPr>
                <w:rFonts w:ascii="Times New Roman" w:hAnsi="Times New Roman" w:cs="Times New Roman"/>
                <w:sz w:val="20"/>
                <w:szCs w:val="20"/>
              </w:rPr>
            </w:pPr>
            <w:r w:rsidRPr="00746A5E">
              <w:rPr>
                <w:rFonts w:ascii="Times New Roman" w:hAnsi="Times New Roman" w:cs="Times New Roman"/>
                <w:sz w:val="20"/>
                <w:szCs w:val="20"/>
              </w:rPr>
              <w:t>Отчеты в ПФ индивидуальные сведения сотрудников за 2 предыдущих года (2015,2016)</w:t>
            </w:r>
          </w:p>
          <w:p w:rsidR="00547009" w:rsidRPr="00746A5E" w:rsidRDefault="00547009" w:rsidP="006C63DF">
            <w:pPr>
              <w:spacing w:after="0"/>
              <w:jc w:val="both"/>
              <w:rPr>
                <w:rFonts w:ascii="Times New Roman" w:hAnsi="Times New Roman" w:cs="Times New Roman"/>
                <w:sz w:val="20"/>
                <w:szCs w:val="20"/>
              </w:rPr>
            </w:pPr>
            <w:r w:rsidRPr="00746A5E">
              <w:rPr>
                <w:rFonts w:ascii="Times New Roman" w:hAnsi="Times New Roman" w:cs="Times New Roman"/>
                <w:sz w:val="20"/>
                <w:szCs w:val="20"/>
              </w:rPr>
              <w:t>Больничные листы сотрудников (2015,2016 и текущего периода)</w:t>
            </w:r>
          </w:p>
          <w:p w:rsidR="00547009" w:rsidRPr="00746A5E" w:rsidRDefault="00547009" w:rsidP="006C63DF">
            <w:pPr>
              <w:spacing w:after="0"/>
              <w:jc w:val="both"/>
              <w:rPr>
                <w:rFonts w:ascii="Times New Roman" w:hAnsi="Times New Roman" w:cs="Times New Roman"/>
                <w:sz w:val="20"/>
                <w:szCs w:val="20"/>
              </w:rPr>
            </w:pPr>
            <w:r w:rsidRPr="00746A5E">
              <w:rPr>
                <w:rFonts w:ascii="Times New Roman" w:hAnsi="Times New Roman" w:cs="Times New Roman"/>
                <w:sz w:val="20"/>
                <w:szCs w:val="20"/>
              </w:rPr>
              <w:t>Справки для расчета больничных листов.</w:t>
            </w:r>
          </w:p>
          <w:p w:rsidR="00547009" w:rsidRPr="00746A5E" w:rsidRDefault="00547009" w:rsidP="006C63DF">
            <w:pPr>
              <w:spacing w:after="0"/>
              <w:jc w:val="both"/>
              <w:rPr>
                <w:rFonts w:ascii="Times New Roman" w:hAnsi="Times New Roman" w:cs="Times New Roman"/>
                <w:sz w:val="20"/>
                <w:szCs w:val="20"/>
              </w:rPr>
            </w:pPr>
            <w:r w:rsidRPr="00746A5E">
              <w:rPr>
                <w:rFonts w:ascii="Times New Roman" w:hAnsi="Times New Roman" w:cs="Times New Roman"/>
                <w:sz w:val="20"/>
                <w:szCs w:val="20"/>
              </w:rPr>
              <w:t>Документы сотрудников, находящихся в отпуске по уходу за ребенком до 1,5 лет</w:t>
            </w:r>
          </w:p>
        </w:tc>
        <w:tc>
          <w:tcPr>
            <w:tcW w:w="1682" w:type="dxa"/>
          </w:tcPr>
          <w:p w:rsidR="00547009" w:rsidRPr="00746A5E" w:rsidRDefault="00547009" w:rsidP="006C63DF">
            <w:pPr>
              <w:spacing w:after="0" w:line="240" w:lineRule="exact"/>
              <w:jc w:val="both"/>
              <w:rPr>
                <w:rFonts w:ascii="Times New Roman" w:hAnsi="Times New Roman" w:cs="Times New Roman"/>
                <w:sz w:val="20"/>
                <w:szCs w:val="20"/>
              </w:rPr>
            </w:pPr>
          </w:p>
        </w:tc>
        <w:tc>
          <w:tcPr>
            <w:tcW w:w="1583" w:type="dxa"/>
          </w:tcPr>
          <w:p w:rsidR="00547009" w:rsidRPr="00746A5E" w:rsidRDefault="00547009" w:rsidP="006C63DF">
            <w:pPr>
              <w:spacing w:after="0" w:line="240" w:lineRule="exact"/>
              <w:jc w:val="both"/>
              <w:rPr>
                <w:rFonts w:ascii="Times New Roman" w:hAnsi="Times New Roman" w:cs="Times New Roman"/>
                <w:sz w:val="20"/>
                <w:szCs w:val="20"/>
              </w:rPr>
            </w:pPr>
          </w:p>
        </w:tc>
      </w:tr>
      <w:tr w:rsidR="00547009" w:rsidRPr="00746A5E" w:rsidTr="006C63DF">
        <w:tc>
          <w:tcPr>
            <w:tcW w:w="6340" w:type="dxa"/>
          </w:tcPr>
          <w:p w:rsidR="00547009" w:rsidRPr="00746A5E" w:rsidRDefault="00547009" w:rsidP="006C63DF">
            <w:pPr>
              <w:spacing w:after="0" w:line="240" w:lineRule="exact"/>
              <w:ind w:left="349"/>
              <w:jc w:val="both"/>
              <w:rPr>
                <w:rFonts w:ascii="Times New Roman" w:hAnsi="Times New Roman" w:cs="Times New Roman"/>
                <w:b/>
                <w:sz w:val="20"/>
                <w:szCs w:val="20"/>
              </w:rPr>
            </w:pPr>
            <w:r w:rsidRPr="00746A5E">
              <w:rPr>
                <w:rFonts w:ascii="Times New Roman" w:hAnsi="Times New Roman" w:cs="Times New Roman"/>
                <w:b/>
                <w:sz w:val="20"/>
                <w:szCs w:val="20"/>
              </w:rPr>
              <w:t>Первичные документы</w:t>
            </w:r>
          </w:p>
          <w:p w:rsidR="00547009" w:rsidRPr="00746A5E" w:rsidRDefault="00547009" w:rsidP="006C63DF">
            <w:pPr>
              <w:numPr>
                <w:ilvl w:val="0"/>
                <w:numId w:val="38"/>
              </w:numPr>
              <w:spacing w:after="0" w:line="240" w:lineRule="exact"/>
              <w:ind w:left="349" w:hanging="349"/>
              <w:jc w:val="both"/>
              <w:rPr>
                <w:rFonts w:ascii="Times New Roman" w:hAnsi="Times New Roman" w:cs="Times New Roman"/>
                <w:sz w:val="20"/>
                <w:szCs w:val="20"/>
              </w:rPr>
            </w:pPr>
            <w:r w:rsidRPr="00746A5E">
              <w:rPr>
                <w:rFonts w:ascii="Times New Roman" w:hAnsi="Times New Roman" w:cs="Times New Roman"/>
                <w:sz w:val="20"/>
                <w:szCs w:val="20"/>
              </w:rPr>
              <w:t>Первичные бухгалтерские документы, оформляемые ЗАКАЗЧИКОМ в соответствии с Техническим заданием (подлинники):</w:t>
            </w:r>
          </w:p>
          <w:p w:rsidR="00547009" w:rsidRPr="00746A5E" w:rsidRDefault="00547009" w:rsidP="006C63DF">
            <w:pPr>
              <w:spacing w:after="0" w:line="240" w:lineRule="exact"/>
              <w:ind w:left="349"/>
              <w:jc w:val="both"/>
              <w:rPr>
                <w:rFonts w:ascii="Times New Roman" w:hAnsi="Times New Roman" w:cs="Times New Roman"/>
                <w:sz w:val="20"/>
                <w:szCs w:val="20"/>
              </w:rPr>
            </w:pPr>
            <w:r w:rsidRPr="00746A5E">
              <w:rPr>
                <w:rFonts w:ascii="Times New Roman" w:hAnsi="Times New Roman" w:cs="Times New Roman"/>
                <w:sz w:val="20"/>
                <w:szCs w:val="20"/>
              </w:rPr>
              <w:t>- журналы операций №№1,2,3,4,5,6,7,8, оформленные в установленном порядке с приложением всех документов</w:t>
            </w:r>
          </w:p>
          <w:p w:rsidR="00547009" w:rsidRPr="00746A5E" w:rsidRDefault="00547009" w:rsidP="006C63DF">
            <w:pPr>
              <w:spacing w:after="0" w:line="240" w:lineRule="exact"/>
              <w:ind w:left="349"/>
              <w:jc w:val="both"/>
              <w:rPr>
                <w:rFonts w:ascii="Times New Roman" w:hAnsi="Times New Roman" w:cs="Times New Roman"/>
                <w:sz w:val="20"/>
                <w:szCs w:val="20"/>
              </w:rPr>
            </w:pPr>
            <w:r w:rsidRPr="00746A5E">
              <w:rPr>
                <w:rFonts w:ascii="Times New Roman" w:hAnsi="Times New Roman" w:cs="Times New Roman"/>
                <w:sz w:val="20"/>
                <w:szCs w:val="20"/>
              </w:rPr>
              <w:t>(период: с начала текущего года до полного месяца, предшествующему передаче)</w:t>
            </w:r>
          </w:p>
          <w:p w:rsidR="00547009" w:rsidRPr="00746A5E" w:rsidRDefault="00547009" w:rsidP="006C63DF">
            <w:pPr>
              <w:widowControl w:val="0"/>
              <w:numPr>
                <w:ilvl w:val="0"/>
                <w:numId w:val="38"/>
              </w:numPr>
              <w:adjustRightInd w:val="0"/>
              <w:spacing w:after="0" w:line="240" w:lineRule="auto"/>
              <w:ind w:left="349" w:hanging="349"/>
              <w:jc w:val="both"/>
              <w:rPr>
                <w:rFonts w:ascii="Times New Roman" w:hAnsi="Times New Roman" w:cs="Times New Roman"/>
                <w:sz w:val="20"/>
                <w:szCs w:val="20"/>
              </w:rPr>
            </w:pPr>
            <w:r w:rsidRPr="00746A5E">
              <w:rPr>
                <w:rFonts w:ascii="Times New Roman" w:hAnsi="Times New Roman" w:cs="Times New Roman"/>
                <w:sz w:val="20"/>
                <w:szCs w:val="20"/>
              </w:rPr>
              <w:t>Другие документы, необходимые для ведения бюджетного учета и составления отчетности</w:t>
            </w:r>
          </w:p>
        </w:tc>
        <w:tc>
          <w:tcPr>
            <w:tcW w:w="1682" w:type="dxa"/>
          </w:tcPr>
          <w:p w:rsidR="00547009" w:rsidRPr="00746A5E" w:rsidRDefault="00547009" w:rsidP="006C63DF">
            <w:pPr>
              <w:widowControl w:val="0"/>
              <w:spacing w:after="0"/>
              <w:jc w:val="both"/>
              <w:rPr>
                <w:rFonts w:ascii="Times New Roman" w:hAnsi="Times New Roman" w:cs="Times New Roman"/>
                <w:sz w:val="20"/>
                <w:szCs w:val="20"/>
              </w:rPr>
            </w:pPr>
            <w:r w:rsidRPr="00746A5E">
              <w:rPr>
                <w:rFonts w:ascii="Times New Roman" w:hAnsi="Times New Roman" w:cs="Times New Roman"/>
                <w:sz w:val="20"/>
                <w:szCs w:val="20"/>
              </w:rPr>
              <w:t xml:space="preserve"> </w:t>
            </w:r>
          </w:p>
          <w:p w:rsidR="00547009" w:rsidRPr="00746A5E" w:rsidRDefault="00547009" w:rsidP="006C63DF">
            <w:pPr>
              <w:widowControl w:val="0"/>
              <w:spacing w:after="0"/>
              <w:jc w:val="both"/>
              <w:rPr>
                <w:rFonts w:ascii="Times New Roman" w:hAnsi="Times New Roman" w:cs="Times New Roman"/>
                <w:sz w:val="20"/>
                <w:szCs w:val="20"/>
              </w:rPr>
            </w:pPr>
          </w:p>
          <w:p w:rsidR="00547009" w:rsidRPr="00746A5E" w:rsidRDefault="00547009" w:rsidP="006C63DF">
            <w:pPr>
              <w:widowControl w:val="0"/>
              <w:spacing w:after="0"/>
              <w:jc w:val="both"/>
              <w:rPr>
                <w:rFonts w:ascii="Times New Roman" w:hAnsi="Times New Roman" w:cs="Times New Roman"/>
                <w:sz w:val="20"/>
                <w:szCs w:val="20"/>
              </w:rPr>
            </w:pPr>
          </w:p>
          <w:p w:rsidR="00547009" w:rsidRPr="00746A5E" w:rsidRDefault="00547009" w:rsidP="006C63DF">
            <w:pPr>
              <w:widowControl w:val="0"/>
              <w:spacing w:after="0"/>
              <w:jc w:val="both"/>
              <w:rPr>
                <w:rFonts w:ascii="Times New Roman" w:hAnsi="Times New Roman" w:cs="Times New Roman"/>
                <w:sz w:val="20"/>
                <w:szCs w:val="20"/>
              </w:rPr>
            </w:pPr>
          </w:p>
          <w:p w:rsidR="00547009" w:rsidRPr="00746A5E" w:rsidRDefault="00547009" w:rsidP="006C63DF">
            <w:pPr>
              <w:widowControl w:val="0"/>
              <w:spacing w:after="0"/>
              <w:jc w:val="both"/>
              <w:rPr>
                <w:rFonts w:ascii="Times New Roman" w:hAnsi="Times New Roman" w:cs="Times New Roman"/>
                <w:sz w:val="20"/>
                <w:szCs w:val="20"/>
              </w:rPr>
            </w:pPr>
          </w:p>
          <w:p w:rsidR="00547009" w:rsidRPr="00746A5E" w:rsidRDefault="00547009" w:rsidP="006C63DF">
            <w:pPr>
              <w:widowControl w:val="0"/>
              <w:spacing w:after="0"/>
              <w:jc w:val="both"/>
              <w:rPr>
                <w:rFonts w:ascii="Times New Roman" w:hAnsi="Times New Roman" w:cs="Times New Roman"/>
                <w:sz w:val="20"/>
                <w:szCs w:val="20"/>
              </w:rPr>
            </w:pPr>
          </w:p>
        </w:tc>
        <w:tc>
          <w:tcPr>
            <w:tcW w:w="1583" w:type="dxa"/>
          </w:tcPr>
          <w:p w:rsidR="00547009" w:rsidRPr="00746A5E" w:rsidRDefault="00547009" w:rsidP="006C63DF">
            <w:pPr>
              <w:widowControl w:val="0"/>
              <w:spacing w:after="0"/>
              <w:jc w:val="both"/>
              <w:rPr>
                <w:rFonts w:ascii="Times New Roman" w:hAnsi="Times New Roman" w:cs="Times New Roman"/>
                <w:sz w:val="20"/>
                <w:szCs w:val="20"/>
              </w:rPr>
            </w:pPr>
          </w:p>
          <w:p w:rsidR="00547009" w:rsidRPr="00746A5E" w:rsidRDefault="00547009" w:rsidP="006C63DF">
            <w:pPr>
              <w:widowControl w:val="0"/>
              <w:spacing w:after="0"/>
              <w:jc w:val="both"/>
              <w:rPr>
                <w:rFonts w:ascii="Times New Roman" w:hAnsi="Times New Roman" w:cs="Times New Roman"/>
                <w:sz w:val="20"/>
                <w:szCs w:val="20"/>
              </w:rPr>
            </w:pPr>
          </w:p>
          <w:p w:rsidR="00547009" w:rsidRPr="00746A5E" w:rsidRDefault="00547009" w:rsidP="006C63DF">
            <w:pPr>
              <w:widowControl w:val="0"/>
              <w:spacing w:after="0"/>
              <w:jc w:val="both"/>
              <w:rPr>
                <w:rFonts w:ascii="Times New Roman" w:hAnsi="Times New Roman" w:cs="Times New Roman"/>
                <w:sz w:val="20"/>
                <w:szCs w:val="20"/>
              </w:rPr>
            </w:pPr>
            <w:r w:rsidRPr="00746A5E">
              <w:rPr>
                <w:rFonts w:ascii="Times New Roman" w:hAnsi="Times New Roman" w:cs="Times New Roman"/>
                <w:sz w:val="20"/>
                <w:szCs w:val="20"/>
              </w:rPr>
              <w:t>Данные документы остаются в учреждении</w:t>
            </w:r>
          </w:p>
        </w:tc>
      </w:tr>
      <w:tr w:rsidR="00547009" w:rsidRPr="00746A5E" w:rsidTr="006C63DF">
        <w:tc>
          <w:tcPr>
            <w:tcW w:w="6340" w:type="dxa"/>
          </w:tcPr>
          <w:p w:rsidR="00547009" w:rsidRPr="00746A5E" w:rsidRDefault="00547009" w:rsidP="006C63DF">
            <w:pPr>
              <w:widowControl w:val="0"/>
              <w:adjustRightInd w:val="0"/>
              <w:spacing w:after="0"/>
              <w:ind w:left="349"/>
              <w:jc w:val="both"/>
              <w:rPr>
                <w:rFonts w:ascii="Times New Roman" w:hAnsi="Times New Roman" w:cs="Times New Roman"/>
                <w:b/>
                <w:sz w:val="20"/>
                <w:szCs w:val="20"/>
              </w:rPr>
            </w:pPr>
            <w:r w:rsidRPr="00746A5E">
              <w:rPr>
                <w:rFonts w:ascii="Times New Roman" w:hAnsi="Times New Roman" w:cs="Times New Roman"/>
                <w:b/>
                <w:sz w:val="20"/>
                <w:szCs w:val="20"/>
              </w:rPr>
              <w:t>Архив</w:t>
            </w:r>
          </w:p>
          <w:p w:rsidR="00547009" w:rsidRPr="00746A5E" w:rsidRDefault="00547009" w:rsidP="006C63DF">
            <w:pPr>
              <w:widowControl w:val="0"/>
              <w:adjustRightInd w:val="0"/>
              <w:spacing w:after="0"/>
              <w:ind w:left="349"/>
              <w:jc w:val="both"/>
              <w:rPr>
                <w:rFonts w:ascii="Times New Roman" w:hAnsi="Times New Roman" w:cs="Times New Roman"/>
                <w:sz w:val="20"/>
                <w:szCs w:val="20"/>
              </w:rPr>
            </w:pPr>
            <w:r w:rsidRPr="00746A5E">
              <w:rPr>
                <w:rFonts w:ascii="Times New Roman" w:hAnsi="Times New Roman" w:cs="Times New Roman"/>
                <w:sz w:val="20"/>
                <w:szCs w:val="20"/>
              </w:rPr>
              <w:t>журналы операций №№1,2,3,4,5,6,7,8,9, оформленные в установленном порядке с приложением всех документов за 3 предыдущих года</w:t>
            </w:r>
          </w:p>
        </w:tc>
        <w:tc>
          <w:tcPr>
            <w:tcW w:w="1682" w:type="dxa"/>
          </w:tcPr>
          <w:p w:rsidR="00547009" w:rsidRPr="00746A5E" w:rsidRDefault="00547009" w:rsidP="006C63DF">
            <w:pPr>
              <w:widowControl w:val="0"/>
              <w:spacing w:after="0"/>
              <w:jc w:val="both"/>
              <w:rPr>
                <w:rFonts w:ascii="Times New Roman" w:hAnsi="Times New Roman" w:cs="Times New Roman"/>
                <w:color w:val="0000FF"/>
                <w:sz w:val="20"/>
                <w:szCs w:val="20"/>
              </w:rPr>
            </w:pPr>
          </w:p>
        </w:tc>
        <w:tc>
          <w:tcPr>
            <w:tcW w:w="1583" w:type="dxa"/>
          </w:tcPr>
          <w:p w:rsidR="00547009" w:rsidRPr="00746A5E" w:rsidRDefault="00547009" w:rsidP="006C63DF">
            <w:pPr>
              <w:widowControl w:val="0"/>
              <w:spacing w:after="0"/>
              <w:jc w:val="both"/>
              <w:rPr>
                <w:rFonts w:ascii="Times New Roman" w:hAnsi="Times New Roman" w:cs="Times New Roman"/>
                <w:color w:val="0000FF"/>
                <w:sz w:val="20"/>
                <w:szCs w:val="20"/>
              </w:rPr>
            </w:pPr>
            <w:r w:rsidRPr="00746A5E">
              <w:rPr>
                <w:rFonts w:ascii="Times New Roman" w:hAnsi="Times New Roman" w:cs="Times New Roman"/>
                <w:sz w:val="20"/>
                <w:szCs w:val="20"/>
              </w:rPr>
              <w:t>Данные документы остаются в учреждении</w:t>
            </w:r>
          </w:p>
        </w:tc>
      </w:tr>
      <w:tr w:rsidR="00547009" w:rsidRPr="00746A5E" w:rsidTr="006C63DF">
        <w:tc>
          <w:tcPr>
            <w:tcW w:w="6340" w:type="dxa"/>
          </w:tcPr>
          <w:p w:rsidR="00547009" w:rsidRPr="00746A5E" w:rsidRDefault="00547009" w:rsidP="006C63DF">
            <w:pPr>
              <w:widowControl w:val="0"/>
              <w:adjustRightInd w:val="0"/>
              <w:spacing w:after="0"/>
              <w:ind w:left="349"/>
              <w:jc w:val="both"/>
              <w:rPr>
                <w:rFonts w:ascii="Times New Roman" w:hAnsi="Times New Roman" w:cs="Times New Roman"/>
                <w:sz w:val="20"/>
                <w:szCs w:val="20"/>
              </w:rPr>
            </w:pPr>
            <w:r w:rsidRPr="00746A5E">
              <w:rPr>
                <w:rFonts w:ascii="Times New Roman" w:hAnsi="Times New Roman" w:cs="Times New Roman"/>
                <w:b/>
                <w:sz w:val="20"/>
                <w:szCs w:val="20"/>
              </w:rPr>
              <w:t>Логины, пароли, ключи  к сайтам, отчетности и др.</w:t>
            </w:r>
          </w:p>
        </w:tc>
        <w:tc>
          <w:tcPr>
            <w:tcW w:w="1682" w:type="dxa"/>
          </w:tcPr>
          <w:p w:rsidR="00547009" w:rsidRPr="00746A5E" w:rsidRDefault="00547009" w:rsidP="006C63DF">
            <w:pPr>
              <w:widowControl w:val="0"/>
              <w:spacing w:after="0"/>
              <w:jc w:val="both"/>
              <w:rPr>
                <w:rFonts w:ascii="Times New Roman" w:hAnsi="Times New Roman" w:cs="Times New Roman"/>
                <w:sz w:val="20"/>
                <w:szCs w:val="20"/>
              </w:rPr>
            </w:pPr>
          </w:p>
        </w:tc>
        <w:tc>
          <w:tcPr>
            <w:tcW w:w="1583" w:type="dxa"/>
          </w:tcPr>
          <w:p w:rsidR="00547009" w:rsidRPr="00746A5E" w:rsidRDefault="00547009" w:rsidP="006C63DF">
            <w:pPr>
              <w:widowControl w:val="0"/>
              <w:spacing w:after="0"/>
              <w:jc w:val="both"/>
              <w:rPr>
                <w:rFonts w:ascii="Times New Roman" w:hAnsi="Times New Roman" w:cs="Times New Roman"/>
                <w:sz w:val="20"/>
                <w:szCs w:val="20"/>
              </w:rPr>
            </w:pPr>
          </w:p>
        </w:tc>
      </w:tr>
      <w:tr w:rsidR="00547009" w:rsidRPr="00746A5E" w:rsidTr="006C63DF">
        <w:tc>
          <w:tcPr>
            <w:tcW w:w="6340" w:type="dxa"/>
          </w:tcPr>
          <w:p w:rsidR="00547009" w:rsidRPr="00746A5E" w:rsidRDefault="00547009" w:rsidP="006C63DF">
            <w:pPr>
              <w:widowControl w:val="0"/>
              <w:adjustRightInd w:val="0"/>
              <w:spacing w:after="0"/>
              <w:ind w:left="349"/>
              <w:jc w:val="both"/>
              <w:rPr>
                <w:rFonts w:ascii="Times New Roman" w:hAnsi="Times New Roman" w:cs="Times New Roman"/>
                <w:sz w:val="20"/>
                <w:szCs w:val="20"/>
              </w:rPr>
            </w:pPr>
            <w:r w:rsidRPr="00746A5E">
              <w:rPr>
                <w:rFonts w:ascii="Times New Roman" w:hAnsi="Times New Roman" w:cs="Times New Roman"/>
                <w:sz w:val="20"/>
                <w:szCs w:val="20"/>
              </w:rPr>
              <w:t>Процессор (компьютер) бухгалтерский  для переноса информации Инв. №</w:t>
            </w:r>
          </w:p>
        </w:tc>
        <w:tc>
          <w:tcPr>
            <w:tcW w:w="1682" w:type="dxa"/>
          </w:tcPr>
          <w:p w:rsidR="00547009" w:rsidRPr="00746A5E" w:rsidRDefault="00547009" w:rsidP="006C63DF">
            <w:pPr>
              <w:widowControl w:val="0"/>
              <w:spacing w:after="0"/>
              <w:jc w:val="both"/>
              <w:rPr>
                <w:rFonts w:ascii="Times New Roman" w:hAnsi="Times New Roman" w:cs="Times New Roman"/>
                <w:sz w:val="20"/>
                <w:szCs w:val="20"/>
              </w:rPr>
            </w:pPr>
          </w:p>
        </w:tc>
        <w:tc>
          <w:tcPr>
            <w:tcW w:w="1583" w:type="dxa"/>
          </w:tcPr>
          <w:p w:rsidR="00547009" w:rsidRPr="00746A5E" w:rsidRDefault="00547009" w:rsidP="006C63DF">
            <w:pPr>
              <w:widowControl w:val="0"/>
              <w:spacing w:after="0"/>
              <w:jc w:val="both"/>
              <w:rPr>
                <w:rFonts w:ascii="Times New Roman" w:hAnsi="Times New Roman" w:cs="Times New Roman"/>
                <w:sz w:val="20"/>
                <w:szCs w:val="20"/>
              </w:rPr>
            </w:pPr>
            <w:r w:rsidRPr="00746A5E">
              <w:rPr>
                <w:rFonts w:ascii="Times New Roman" w:hAnsi="Times New Roman" w:cs="Times New Roman"/>
                <w:sz w:val="20"/>
                <w:szCs w:val="20"/>
              </w:rPr>
              <w:t>Срок на 1 год</w:t>
            </w:r>
          </w:p>
        </w:tc>
      </w:tr>
    </w:tbl>
    <w:p w:rsidR="00547009" w:rsidRPr="00746A5E" w:rsidRDefault="00547009" w:rsidP="00547009">
      <w:pPr>
        <w:spacing w:after="0"/>
        <w:jc w:val="both"/>
        <w:rPr>
          <w:rFonts w:ascii="Times New Roman" w:hAnsi="Times New Roman" w:cs="Times New Roman"/>
          <w:sz w:val="20"/>
          <w:szCs w:val="20"/>
        </w:rPr>
      </w:pPr>
      <w:r w:rsidRPr="00746A5E">
        <w:rPr>
          <w:rFonts w:ascii="Times New Roman" w:hAnsi="Times New Roman" w:cs="Times New Roman"/>
          <w:sz w:val="20"/>
          <w:szCs w:val="20"/>
        </w:rPr>
        <w:t xml:space="preserve">Документы, в соответствии с Реестром документов, передал ________________________________________________                   </w:t>
      </w:r>
    </w:p>
    <w:p w:rsidR="00547009" w:rsidRPr="00746A5E" w:rsidRDefault="00547009" w:rsidP="00547009">
      <w:pPr>
        <w:spacing w:after="0"/>
        <w:jc w:val="both"/>
        <w:rPr>
          <w:rFonts w:ascii="Times New Roman" w:hAnsi="Times New Roman" w:cs="Times New Roman"/>
          <w:sz w:val="20"/>
          <w:szCs w:val="20"/>
        </w:rPr>
      </w:pPr>
      <w:r w:rsidRPr="00746A5E">
        <w:rPr>
          <w:rFonts w:ascii="Times New Roman" w:hAnsi="Times New Roman" w:cs="Times New Roman"/>
          <w:sz w:val="20"/>
          <w:szCs w:val="20"/>
        </w:rPr>
        <w:t xml:space="preserve"> (Ф.И.О. ответственного лица </w:t>
      </w:r>
      <w:proofErr w:type="gramStart"/>
      <w:r w:rsidRPr="00746A5E">
        <w:rPr>
          <w:rFonts w:ascii="Times New Roman" w:hAnsi="Times New Roman" w:cs="Times New Roman"/>
          <w:sz w:val="20"/>
          <w:szCs w:val="20"/>
        </w:rPr>
        <w:t>Заказчика )</w:t>
      </w:r>
      <w:proofErr w:type="gramEnd"/>
    </w:p>
    <w:p w:rsidR="00547009" w:rsidRPr="00746A5E" w:rsidRDefault="00547009" w:rsidP="00547009">
      <w:pPr>
        <w:spacing w:after="0"/>
        <w:jc w:val="both"/>
        <w:rPr>
          <w:rFonts w:ascii="Times New Roman" w:hAnsi="Times New Roman" w:cs="Times New Roman"/>
          <w:sz w:val="20"/>
          <w:szCs w:val="20"/>
        </w:rPr>
      </w:pPr>
      <w:r w:rsidRPr="00746A5E">
        <w:rPr>
          <w:rFonts w:ascii="Times New Roman" w:hAnsi="Times New Roman" w:cs="Times New Roman"/>
          <w:sz w:val="20"/>
          <w:szCs w:val="20"/>
        </w:rPr>
        <w:t>«_____</w:t>
      </w:r>
      <w:proofErr w:type="gramStart"/>
      <w:r w:rsidRPr="00746A5E">
        <w:rPr>
          <w:rFonts w:ascii="Times New Roman" w:hAnsi="Times New Roman" w:cs="Times New Roman"/>
          <w:sz w:val="20"/>
          <w:szCs w:val="20"/>
        </w:rPr>
        <w:t>_»_</w:t>
      </w:r>
      <w:proofErr w:type="gramEnd"/>
      <w:r w:rsidRPr="00746A5E">
        <w:rPr>
          <w:rFonts w:ascii="Times New Roman" w:hAnsi="Times New Roman" w:cs="Times New Roman"/>
          <w:sz w:val="20"/>
          <w:szCs w:val="20"/>
        </w:rPr>
        <w:t>_________________20___г.</w:t>
      </w:r>
    </w:p>
    <w:p w:rsidR="00547009" w:rsidRPr="00746A5E" w:rsidRDefault="00547009" w:rsidP="00547009">
      <w:pPr>
        <w:spacing w:after="0"/>
        <w:jc w:val="both"/>
        <w:rPr>
          <w:rFonts w:ascii="Times New Roman" w:hAnsi="Times New Roman" w:cs="Times New Roman"/>
          <w:sz w:val="20"/>
          <w:szCs w:val="20"/>
        </w:rPr>
      </w:pPr>
      <w:r w:rsidRPr="00746A5E">
        <w:rPr>
          <w:rFonts w:ascii="Times New Roman" w:hAnsi="Times New Roman" w:cs="Times New Roman"/>
          <w:sz w:val="20"/>
          <w:szCs w:val="20"/>
        </w:rPr>
        <w:t xml:space="preserve">документы, в соответствии с Реестром документов, получил _________________________________________________                    </w:t>
      </w:r>
    </w:p>
    <w:p w:rsidR="00547009" w:rsidRPr="00746A5E" w:rsidRDefault="00547009" w:rsidP="00547009">
      <w:pPr>
        <w:spacing w:after="0"/>
        <w:jc w:val="both"/>
        <w:rPr>
          <w:rFonts w:ascii="Times New Roman" w:hAnsi="Times New Roman" w:cs="Times New Roman"/>
          <w:sz w:val="20"/>
          <w:szCs w:val="20"/>
        </w:rPr>
      </w:pPr>
      <w:r w:rsidRPr="00746A5E">
        <w:rPr>
          <w:rFonts w:ascii="Times New Roman" w:hAnsi="Times New Roman" w:cs="Times New Roman"/>
          <w:sz w:val="20"/>
          <w:szCs w:val="20"/>
        </w:rPr>
        <w:t xml:space="preserve"> (Ф.И.О. ответственного лица </w:t>
      </w:r>
      <w:proofErr w:type="gramStart"/>
      <w:r w:rsidRPr="00746A5E">
        <w:rPr>
          <w:rFonts w:ascii="Times New Roman" w:hAnsi="Times New Roman" w:cs="Times New Roman"/>
          <w:sz w:val="20"/>
          <w:szCs w:val="20"/>
        </w:rPr>
        <w:t>Исполнителя )</w:t>
      </w:r>
      <w:proofErr w:type="gramEnd"/>
    </w:p>
    <w:p w:rsidR="00547009" w:rsidRPr="00746A5E" w:rsidRDefault="00547009" w:rsidP="00547009">
      <w:pPr>
        <w:spacing w:after="0"/>
        <w:jc w:val="both"/>
        <w:rPr>
          <w:rFonts w:ascii="Times New Roman" w:hAnsi="Times New Roman" w:cs="Times New Roman"/>
          <w:sz w:val="20"/>
          <w:szCs w:val="20"/>
        </w:rPr>
      </w:pPr>
      <w:r w:rsidRPr="00746A5E">
        <w:rPr>
          <w:rFonts w:ascii="Times New Roman" w:hAnsi="Times New Roman" w:cs="Times New Roman"/>
          <w:sz w:val="20"/>
          <w:szCs w:val="20"/>
        </w:rPr>
        <w:t>«_____</w:t>
      </w:r>
      <w:proofErr w:type="gramStart"/>
      <w:r w:rsidRPr="00746A5E">
        <w:rPr>
          <w:rFonts w:ascii="Times New Roman" w:hAnsi="Times New Roman" w:cs="Times New Roman"/>
          <w:sz w:val="20"/>
          <w:szCs w:val="20"/>
        </w:rPr>
        <w:t>_»_</w:t>
      </w:r>
      <w:proofErr w:type="gramEnd"/>
      <w:r w:rsidRPr="00746A5E">
        <w:rPr>
          <w:rFonts w:ascii="Times New Roman" w:hAnsi="Times New Roman" w:cs="Times New Roman"/>
          <w:sz w:val="20"/>
          <w:szCs w:val="20"/>
        </w:rPr>
        <w:t>_________________20___г.</w:t>
      </w:r>
    </w:p>
    <w:p w:rsidR="0014770E" w:rsidRDefault="0014770E" w:rsidP="008D1077">
      <w:pPr>
        <w:spacing w:after="0"/>
        <w:jc w:val="both"/>
        <w:rPr>
          <w:rFonts w:ascii="Times New Roman" w:hAnsi="Times New Roman" w:cs="Times New Roman"/>
          <w:sz w:val="24"/>
          <w:szCs w:val="24"/>
        </w:rPr>
      </w:pPr>
    </w:p>
    <w:p w:rsidR="006426F9" w:rsidRDefault="006426F9" w:rsidP="008D1077">
      <w:pPr>
        <w:spacing w:after="0"/>
        <w:jc w:val="both"/>
        <w:rPr>
          <w:rFonts w:ascii="Times New Roman" w:hAnsi="Times New Roman" w:cs="Times New Roman"/>
          <w:sz w:val="24"/>
          <w:szCs w:val="24"/>
        </w:rPr>
      </w:pPr>
    </w:p>
    <w:p w:rsidR="006426F9" w:rsidRDefault="006426F9" w:rsidP="008D1077">
      <w:pPr>
        <w:spacing w:after="0"/>
        <w:jc w:val="both"/>
        <w:rPr>
          <w:rFonts w:ascii="Times New Roman" w:hAnsi="Times New Roman" w:cs="Times New Roman"/>
          <w:sz w:val="24"/>
          <w:szCs w:val="24"/>
        </w:rPr>
      </w:pPr>
    </w:p>
    <w:p w:rsidR="00746A5E" w:rsidRDefault="00746A5E" w:rsidP="008D1077">
      <w:pPr>
        <w:spacing w:after="0"/>
        <w:jc w:val="both"/>
        <w:rPr>
          <w:rFonts w:ascii="Times New Roman" w:hAnsi="Times New Roman" w:cs="Times New Roman"/>
          <w:sz w:val="24"/>
          <w:szCs w:val="24"/>
        </w:rPr>
      </w:pPr>
    </w:p>
    <w:p w:rsidR="006426F9" w:rsidRDefault="006426F9" w:rsidP="00CA1138">
      <w:pPr>
        <w:spacing w:after="0"/>
        <w:ind w:left="8121" w:right="44"/>
        <w:jc w:val="both"/>
        <w:rPr>
          <w:rFonts w:ascii="Times New Roman" w:hAnsi="Times New Roman" w:cs="Times New Roman"/>
          <w:sz w:val="24"/>
          <w:szCs w:val="24"/>
        </w:rPr>
      </w:pPr>
      <w:proofErr w:type="gramStart"/>
      <w:r w:rsidRPr="00901022">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7</w:t>
      </w:r>
      <w:proofErr w:type="gramEnd"/>
      <w:r>
        <w:rPr>
          <w:rFonts w:ascii="Times New Roman" w:hAnsi="Times New Roman" w:cs="Times New Roman"/>
          <w:sz w:val="24"/>
          <w:szCs w:val="24"/>
        </w:rPr>
        <w:t xml:space="preserve"> </w:t>
      </w:r>
    </w:p>
    <w:p w:rsidR="006426F9" w:rsidRPr="00C5169E" w:rsidRDefault="006426F9" w:rsidP="00746A5E">
      <w:pPr>
        <w:pStyle w:val="ConsPlusNormal"/>
        <w:spacing w:line="360" w:lineRule="auto"/>
        <w:jc w:val="center"/>
        <w:rPr>
          <w:rFonts w:ascii="Times New Roman" w:hAnsi="Times New Roman" w:cs="Times New Roman"/>
          <w:b/>
          <w:bCs/>
          <w:sz w:val="28"/>
          <w:szCs w:val="28"/>
        </w:rPr>
      </w:pPr>
      <w:r w:rsidRPr="00C5169E">
        <w:rPr>
          <w:rFonts w:ascii="Times New Roman" w:hAnsi="Times New Roman" w:cs="Times New Roman"/>
          <w:b/>
          <w:bCs/>
          <w:sz w:val="28"/>
          <w:szCs w:val="28"/>
        </w:rPr>
        <w:t>Порядок проведения инвентаризаций</w:t>
      </w:r>
    </w:p>
    <w:p w:rsidR="006426F9" w:rsidRPr="00C5169E" w:rsidRDefault="006426F9" w:rsidP="008D1077">
      <w:pPr>
        <w:pStyle w:val="ConsPlusNormal"/>
        <w:spacing w:line="360" w:lineRule="auto"/>
        <w:jc w:val="both"/>
        <w:outlineLvl w:val="1"/>
        <w:rPr>
          <w:rFonts w:ascii="Times New Roman" w:hAnsi="Times New Roman" w:cs="Times New Roman"/>
          <w:sz w:val="24"/>
          <w:szCs w:val="24"/>
        </w:rPr>
      </w:pPr>
    </w:p>
    <w:p w:rsidR="006426F9" w:rsidRPr="00C5169E" w:rsidRDefault="006426F9" w:rsidP="008D1077">
      <w:pPr>
        <w:pStyle w:val="ConsPlusNormal"/>
        <w:jc w:val="both"/>
        <w:outlineLvl w:val="1"/>
        <w:rPr>
          <w:rFonts w:ascii="Times New Roman" w:hAnsi="Times New Roman" w:cs="Times New Roman"/>
          <w:sz w:val="24"/>
          <w:szCs w:val="24"/>
        </w:rPr>
      </w:pPr>
      <w:r w:rsidRPr="00C5169E">
        <w:rPr>
          <w:rFonts w:ascii="Times New Roman" w:hAnsi="Times New Roman" w:cs="Times New Roman"/>
          <w:sz w:val="24"/>
          <w:szCs w:val="24"/>
        </w:rPr>
        <w:t>1. Общие положения</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 xml:space="preserve">1.1. Настоящий Порядок устанавливает порядок проведения инвентаризации имущества и финансовых обязательств </w:t>
      </w:r>
      <w:r>
        <w:rPr>
          <w:rFonts w:ascii="Times New Roman" w:hAnsi="Times New Roman" w:cs="Times New Roman"/>
          <w:sz w:val="24"/>
          <w:szCs w:val="24"/>
        </w:rPr>
        <w:t>У</w:t>
      </w:r>
      <w:r w:rsidRPr="00C5169E">
        <w:rPr>
          <w:rFonts w:ascii="Times New Roman" w:hAnsi="Times New Roman" w:cs="Times New Roman"/>
          <w:sz w:val="24"/>
          <w:szCs w:val="24"/>
        </w:rPr>
        <w:t xml:space="preserve">чреждения и оформления ее результатов. </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 xml:space="preserve">1.2. Для целей настоящего Порядка под имуществом </w:t>
      </w:r>
      <w:r>
        <w:rPr>
          <w:rFonts w:ascii="Times New Roman" w:hAnsi="Times New Roman" w:cs="Times New Roman"/>
          <w:sz w:val="24"/>
          <w:szCs w:val="24"/>
        </w:rPr>
        <w:t>У</w:t>
      </w:r>
      <w:r w:rsidRPr="00C5169E">
        <w:rPr>
          <w:rFonts w:ascii="Times New Roman" w:hAnsi="Times New Roman" w:cs="Times New Roman"/>
          <w:sz w:val="24"/>
          <w:szCs w:val="24"/>
        </w:rPr>
        <w:t>чреждения понимаются основные средства, нематериальные активы, финансовые вложения, производственные запасы, прочие запасы, денежные средства и прочие финансовые активы, а под финансовыми обязательствами - кредиторская задолженность, кредиты банков, займы и резервы.</w:t>
      </w:r>
    </w:p>
    <w:p w:rsidR="006426F9" w:rsidRPr="00F46123"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1.</w:t>
      </w:r>
      <w:r>
        <w:rPr>
          <w:rFonts w:ascii="Times New Roman" w:hAnsi="Times New Roman" w:cs="Times New Roman"/>
          <w:sz w:val="24"/>
          <w:szCs w:val="24"/>
        </w:rPr>
        <w:t>3</w:t>
      </w:r>
      <w:r w:rsidRPr="00C5169E">
        <w:rPr>
          <w:rFonts w:ascii="Times New Roman" w:hAnsi="Times New Roman" w:cs="Times New Roman"/>
          <w:sz w:val="24"/>
          <w:szCs w:val="24"/>
        </w:rPr>
        <w:t xml:space="preserve">. Основными целями инвентаризации являются: выявление фактического наличия </w:t>
      </w:r>
      <w:r w:rsidRPr="00F46123">
        <w:rPr>
          <w:rFonts w:ascii="Times New Roman" w:hAnsi="Times New Roman" w:cs="Times New Roman"/>
          <w:sz w:val="24"/>
          <w:szCs w:val="24"/>
        </w:rPr>
        <w:t>имущества; сопоставление фактического наличия имущества с данными бухгалтерского учета; проверка полноты отражения в учете обязательств.</w:t>
      </w:r>
    </w:p>
    <w:p w:rsidR="006426F9" w:rsidRPr="00F46123" w:rsidRDefault="006426F9" w:rsidP="008D1077">
      <w:pPr>
        <w:pStyle w:val="ConsPlusNormal"/>
        <w:ind w:firstLine="540"/>
        <w:jc w:val="both"/>
        <w:rPr>
          <w:rFonts w:ascii="Times New Roman" w:hAnsi="Times New Roman" w:cs="Times New Roman"/>
          <w:sz w:val="24"/>
          <w:szCs w:val="24"/>
        </w:rPr>
      </w:pPr>
      <w:r w:rsidRPr="00F46123">
        <w:rPr>
          <w:rFonts w:ascii="Times New Roman" w:hAnsi="Times New Roman" w:cs="Times New Roman"/>
          <w:sz w:val="24"/>
          <w:szCs w:val="24"/>
        </w:rPr>
        <w:t>1.4. Проведение инвентаризаций обязательно:</w:t>
      </w:r>
    </w:p>
    <w:p w:rsidR="006426F9" w:rsidRPr="00F46123" w:rsidRDefault="006426F9" w:rsidP="008D1077">
      <w:pPr>
        <w:numPr>
          <w:ilvl w:val="0"/>
          <w:numId w:val="28"/>
        </w:numPr>
        <w:spacing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при передаче имущества в аренду;</w:t>
      </w:r>
    </w:p>
    <w:p w:rsidR="006426F9" w:rsidRPr="00F46123" w:rsidRDefault="006426F9" w:rsidP="008D1077">
      <w:pPr>
        <w:numPr>
          <w:ilvl w:val="0"/>
          <w:numId w:val="28"/>
        </w:numPr>
        <w:spacing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при смене материально–ответственных лиц;</w:t>
      </w:r>
    </w:p>
    <w:p w:rsidR="006426F9" w:rsidRPr="00F46123" w:rsidRDefault="006426F9" w:rsidP="008D1077">
      <w:pPr>
        <w:numPr>
          <w:ilvl w:val="0"/>
          <w:numId w:val="28"/>
        </w:numPr>
        <w:spacing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при выявлении фактов хищения, злоупотребления или порчи имущества;</w:t>
      </w:r>
    </w:p>
    <w:p w:rsidR="006426F9" w:rsidRPr="00F46123" w:rsidRDefault="006426F9" w:rsidP="008D1077">
      <w:pPr>
        <w:numPr>
          <w:ilvl w:val="0"/>
          <w:numId w:val="28"/>
        </w:numPr>
        <w:spacing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в случае стихийного бедствия, пожара или других чрезвычайных ситуаций, вызванных экстремальными условиями;</w:t>
      </w:r>
    </w:p>
    <w:p w:rsidR="006426F9" w:rsidRPr="00F46123" w:rsidRDefault="006426F9" w:rsidP="008D1077">
      <w:pPr>
        <w:numPr>
          <w:ilvl w:val="0"/>
          <w:numId w:val="28"/>
        </w:numPr>
        <w:spacing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при реорганизации или ликвидации Учреждения;</w:t>
      </w:r>
    </w:p>
    <w:p w:rsidR="006426F9" w:rsidRPr="00F46123" w:rsidRDefault="006426F9" w:rsidP="008D1077">
      <w:pPr>
        <w:numPr>
          <w:ilvl w:val="0"/>
          <w:numId w:val="28"/>
        </w:numPr>
        <w:spacing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 xml:space="preserve">в других случаях, предусмотренных законодательством РФ. </w:t>
      </w:r>
    </w:p>
    <w:p w:rsidR="006426F9" w:rsidRPr="00F46123" w:rsidRDefault="006426F9" w:rsidP="008D1077">
      <w:pPr>
        <w:pStyle w:val="ConsPlusNormal"/>
        <w:jc w:val="both"/>
        <w:outlineLvl w:val="1"/>
        <w:rPr>
          <w:rFonts w:ascii="Times New Roman" w:hAnsi="Times New Roman" w:cs="Times New Roman"/>
          <w:sz w:val="24"/>
          <w:szCs w:val="24"/>
        </w:rPr>
      </w:pPr>
    </w:p>
    <w:p w:rsidR="006426F9" w:rsidRPr="00F46123" w:rsidRDefault="006426F9" w:rsidP="008D1077">
      <w:pPr>
        <w:pStyle w:val="ConsPlusNormal"/>
        <w:jc w:val="both"/>
        <w:outlineLvl w:val="1"/>
        <w:rPr>
          <w:rFonts w:ascii="Times New Roman" w:hAnsi="Times New Roman" w:cs="Times New Roman"/>
          <w:sz w:val="24"/>
          <w:szCs w:val="24"/>
        </w:rPr>
      </w:pPr>
      <w:r w:rsidRPr="00F46123">
        <w:rPr>
          <w:rFonts w:ascii="Times New Roman" w:hAnsi="Times New Roman" w:cs="Times New Roman"/>
          <w:sz w:val="24"/>
          <w:szCs w:val="24"/>
        </w:rPr>
        <w:t>2. Общие правила проведения инвентаризации</w:t>
      </w:r>
    </w:p>
    <w:p w:rsidR="006426F9" w:rsidRPr="00F46123" w:rsidRDefault="006426F9" w:rsidP="008D1077">
      <w:pPr>
        <w:pStyle w:val="ConsPlusNormal"/>
        <w:jc w:val="both"/>
        <w:rPr>
          <w:rFonts w:ascii="Times New Roman" w:hAnsi="Times New Roman" w:cs="Times New Roman"/>
          <w:sz w:val="24"/>
          <w:szCs w:val="24"/>
        </w:rPr>
      </w:pPr>
    </w:p>
    <w:p w:rsidR="006426F9" w:rsidRPr="00F46123" w:rsidRDefault="006426F9" w:rsidP="008D1077">
      <w:pPr>
        <w:pStyle w:val="ac"/>
        <w:spacing w:line="240" w:lineRule="auto"/>
        <w:ind w:firstLine="360"/>
        <w:jc w:val="both"/>
        <w:rPr>
          <w:rFonts w:ascii="Times New Roman" w:hAnsi="Times New Roman" w:cs="Times New Roman"/>
          <w:sz w:val="24"/>
          <w:szCs w:val="24"/>
        </w:rPr>
      </w:pPr>
      <w:r w:rsidRPr="00F46123">
        <w:rPr>
          <w:rFonts w:ascii="Times New Roman" w:hAnsi="Times New Roman" w:cs="Times New Roman"/>
          <w:sz w:val="24"/>
          <w:szCs w:val="24"/>
        </w:rPr>
        <w:t>2.1. Плановая инвентаризация проводится:</w:t>
      </w:r>
    </w:p>
    <w:p w:rsidR="006426F9" w:rsidRPr="00F46123" w:rsidRDefault="006426F9" w:rsidP="008D1077">
      <w:pPr>
        <w:numPr>
          <w:ilvl w:val="0"/>
          <w:numId w:val="27"/>
        </w:numPr>
        <w:spacing w:before="120"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основных средств – один раз в три года по состоянию на 1 ноября отчетного года;</w:t>
      </w:r>
    </w:p>
    <w:p w:rsidR="006426F9" w:rsidRPr="00F46123" w:rsidRDefault="006426F9" w:rsidP="008D1077">
      <w:pPr>
        <w:numPr>
          <w:ilvl w:val="0"/>
          <w:numId w:val="27"/>
        </w:numPr>
        <w:spacing w:before="120"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товаров, материалов – один раз в год по состоянию на  дату, определенную в приказе;</w:t>
      </w:r>
    </w:p>
    <w:p w:rsidR="006426F9" w:rsidRPr="00F46123" w:rsidRDefault="006426F9" w:rsidP="008D1077">
      <w:pPr>
        <w:numPr>
          <w:ilvl w:val="0"/>
          <w:numId w:val="27"/>
        </w:numPr>
        <w:spacing w:before="120"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денежных средств на счетах - один раз в год по состоянию на 31 декабря отчетного года;</w:t>
      </w:r>
    </w:p>
    <w:p w:rsidR="006426F9" w:rsidRPr="00F46123" w:rsidRDefault="006426F9" w:rsidP="008D1077">
      <w:pPr>
        <w:numPr>
          <w:ilvl w:val="0"/>
          <w:numId w:val="27"/>
        </w:numPr>
        <w:spacing w:before="120"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расчетов по налогам – один раз в год по состоянию на 31 декабря отчетного года;</w:t>
      </w:r>
    </w:p>
    <w:p w:rsidR="006426F9" w:rsidRPr="00F46123" w:rsidRDefault="006426F9" w:rsidP="008D1077">
      <w:pPr>
        <w:numPr>
          <w:ilvl w:val="0"/>
          <w:numId w:val="27"/>
        </w:numPr>
        <w:spacing w:before="120" w:after="0" w:line="240" w:lineRule="auto"/>
        <w:jc w:val="both"/>
        <w:rPr>
          <w:rFonts w:ascii="Times New Roman" w:hAnsi="Times New Roman" w:cs="Times New Roman"/>
          <w:sz w:val="24"/>
          <w:szCs w:val="24"/>
        </w:rPr>
      </w:pPr>
      <w:r w:rsidRPr="00F46123">
        <w:rPr>
          <w:rFonts w:ascii="Times New Roman" w:hAnsi="Times New Roman" w:cs="Times New Roman"/>
          <w:sz w:val="24"/>
          <w:szCs w:val="24"/>
        </w:rPr>
        <w:t>расчетов с дебиторами и кредиторами – один раз в год по состоянию на 31 декабря отчетного года;</w:t>
      </w:r>
    </w:p>
    <w:p w:rsidR="006426F9" w:rsidRDefault="006426F9" w:rsidP="008D1077">
      <w:pPr>
        <w:pStyle w:val="ConsPlusNormal"/>
        <w:ind w:firstLine="540"/>
        <w:jc w:val="both"/>
        <w:rPr>
          <w:rFonts w:ascii="Times New Roman" w:hAnsi="Times New Roman" w:cs="Times New Roman"/>
          <w:sz w:val="24"/>
          <w:szCs w:val="24"/>
        </w:rPr>
      </w:pPr>
      <w:r w:rsidRPr="00F46123">
        <w:rPr>
          <w:rFonts w:ascii="Times New Roman" w:hAnsi="Times New Roman" w:cs="Times New Roman"/>
          <w:sz w:val="24"/>
          <w:szCs w:val="24"/>
        </w:rPr>
        <w:t>2.2. Для проведения плановых инвентаризаций, а так же инвентаризаций при смене материально ответственных лиц в Учреждении создается инвентаризационная комиссия. Персональную ответственность за выполнение обязанностей комиссии несет Председатель</w:t>
      </w:r>
      <w:r>
        <w:rPr>
          <w:rFonts w:ascii="Times New Roman" w:hAnsi="Times New Roman" w:cs="Times New Roman"/>
          <w:sz w:val="24"/>
          <w:szCs w:val="24"/>
        </w:rPr>
        <w:t xml:space="preserve"> комиссии.</w:t>
      </w:r>
    </w:p>
    <w:p w:rsidR="006426F9" w:rsidRPr="00C5169E" w:rsidRDefault="006426F9" w:rsidP="008D10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Pr="00C5169E">
        <w:rPr>
          <w:rFonts w:ascii="Times New Roman" w:hAnsi="Times New Roman" w:cs="Times New Roman"/>
          <w:sz w:val="24"/>
          <w:szCs w:val="24"/>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2.5. Сведения о фактическом наличии имущества и реальности учтенных финансовых обязательств записываются в инвентаризационные описи и акты инвентаризации.</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 xml:space="preserve">2.6. Инвентаризационная комиссия обеспечивает полноту и точность внесения в описи данных о фактических остатках основных средств, запасов, денежных средств, другого имущества и </w:t>
      </w:r>
      <w:r w:rsidRPr="00C5169E">
        <w:rPr>
          <w:rFonts w:ascii="Times New Roman" w:hAnsi="Times New Roman" w:cs="Times New Roman"/>
          <w:sz w:val="24"/>
          <w:szCs w:val="24"/>
        </w:rPr>
        <w:lastRenderedPageBreak/>
        <w:t>финансовых обязательств, правильность и своевременность оформления материалов инвентаризации.</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2.7. Фактическое наличие имущества при инвентаризации определяют путем обязательного подсчета.</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2.8. Проверка фактического наличия имущества производится при обязательном участии материально ответственных лиц.</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Описи заполняются чернилами или шариковой ручкой четко и ясно, без помарок и подчисток.</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В описях не допускается оставлять незаполненные строки, на последних страницах незаполненные строки прочеркиваются.</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6426F9" w:rsidRPr="00C5169E"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2.11. В тех случаях, когда материально ответственные лица обнаружат после инвентаризации ошибки в описях, они должны немедленно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6426F9" w:rsidRDefault="006426F9" w:rsidP="008D1077">
      <w:pPr>
        <w:pStyle w:val="ConsPlusNormal"/>
        <w:ind w:firstLine="540"/>
        <w:jc w:val="both"/>
        <w:rPr>
          <w:rFonts w:ascii="Times New Roman" w:hAnsi="Times New Roman" w:cs="Times New Roman"/>
          <w:sz w:val="24"/>
          <w:szCs w:val="24"/>
        </w:rPr>
      </w:pPr>
      <w:r w:rsidRPr="00C5169E">
        <w:rPr>
          <w:rFonts w:ascii="Times New Roman" w:hAnsi="Times New Roman" w:cs="Times New Roman"/>
          <w:sz w:val="24"/>
          <w:szCs w:val="24"/>
        </w:rPr>
        <w:t xml:space="preserve">2.12. Для оформления инвентаризации применяются </w:t>
      </w:r>
      <w:r>
        <w:rPr>
          <w:rFonts w:ascii="Times New Roman" w:hAnsi="Times New Roman" w:cs="Times New Roman"/>
          <w:sz w:val="24"/>
          <w:szCs w:val="24"/>
        </w:rPr>
        <w:t>следующие регистры бухгалтерского учета</w:t>
      </w:r>
      <w:r w:rsidRPr="00C5169E">
        <w:rPr>
          <w:rFonts w:ascii="Times New Roman" w:hAnsi="Times New Roman" w:cs="Times New Roman"/>
          <w:sz w:val="24"/>
          <w:szCs w:val="24"/>
        </w:rPr>
        <w:t xml:space="preserve"> по инвентаризации имущества и финансовых обязательств</w:t>
      </w:r>
      <w:r>
        <w:rPr>
          <w:rFonts w:ascii="Times New Roman" w:hAnsi="Times New Roman" w:cs="Times New Roman"/>
          <w:sz w:val="24"/>
          <w:szCs w:val="24"/>
        </w:rPr>
        <w:t xml:space="preserve">: </w:t>
      </w:r>
    </w:p>
    <w:p w:rsidR="006426F9" w:rsidRPr="0063691F" w:rsidRDefault="006426F9" w:rsidP="008D1077">
      <w:pPr>
        <w:pStyle w:val="ConsPlusNormal"/>
        <w:jc w:val="both"/>
        <w:rPr>
          <w:rFonts w:ascii="Times New Roman" w:hAnsi="Times New Roman" w:cs="Times New Roman"/>
          <w:sz w:val="24"/>
          <w:szCs w:val="24"/>
        </w:rPr>
      </w:pPr>
    </w:p>
    <w:tbl>
      <w:tblPr>
        <w:tblW w:w="8125" w:type="dxa"/>
        <w:tblLayout w:type="fixed"/>
        <w:tblCellMar>
          <w:left w:w="30" w:type="dxa"/>
          <w:right w:w="30" w:type="dxa"/>
        </w:tblCellMar>
        <w:tblLook w:val="0000" w:firstRow="0" w:lastRow="0" w:firstColumn="0" w:lastColumn="0" w:noHBand="0" w:noVBand="0"/>
      </w:tblPr>
      <w:tblGrid>
        <w:gridCol w:w="883"/>
        <w:gridCol w:w="7242"/>
      </w:tblGrid>
      <w:tr w:rsidR="006426F9" w:rsidRPr="0063691F" w:rsidTr="006426F9">
        <w:trPr>
          <w:trHeight w:val="348"/>
        </w:trPr>
        <w:tc>
          <w:tcPr>
            <w:tcW w:w="883" w:type="dxa"/>
            <w:tcBorders>
              <w:top w:val="single" w:sz="6" w:space="0" w:color="auto"/>
              <w:bottom w:val="single" w:sz="6" w:space="0" w:color="auto"/>
              <w:right w:val="single" w:sz="6" w:space="0" w:color="auto"/>
            </w:tcBorders>
            <w:vAlign w:val="center"/>
          </w:tcPr>
          <w:p w:rsidR="006426F9" w:rsidRPr="0063691F" w:rsidRDefault="006426F9" w:rsidP="008D1077">
            <w:pPr>
              <w:spacing w:line="240" w:lineRule="auto"/>
              <w:jc w:val="both"/>
              <w:rPr>
                <w:rFonts w:ascii="Times New Roman" w:hAnsi="Times New Roman" w:cs="Times New Roman"/>
                <w:snapToGrid w:val="0"/>
                <w:sz w:val="24"/>
                <w:szCs w:val="24"/>
              </w:rPr>
            </w:pPr>
            <w:r w:rsidRPr="0063691F">
              <w:rPr>
                <w:rFonts w:ascii="Times New Roman" w:hAnsi="Times New Roman" w:cs="Times New Roman"/>
                <w:snapToGrid w:val="0"/>
                <w:sz w:val="24"/>
                <w:szCs w:val="24"/>
              </w:rPr>
              <w:t>№</w:t>
            </w:r>
          </w:p>
          <w:p w:rsidR="006426F9" w:rsidRPr="0063691F" w:rsidRDefault="006426F9" w:rsidP="008D1077">
            <w:pPr>
              <w:spacing w:line="240" w:lineRule="auto"/>
              <w:jc w:val="both"/>
              <w:rPr>
                <w:rFonts w:ascii="Times New Roman" w:hAnsi="Times New Roman" w:cs="Times New Roman"/>
                <w:snapToGrid w:val="0"/>
                <w:sz w:val="24"/>
                <w:szCs w:val="24"/>
              </w:rPr>
            </w:pPr>
            <w:r w:rsidRPr="0063691F">
              <w:rPr>
                <w:rFonts w:ascii="Times New Roman" w:hAnsi="Times New Roman" w:cs="Times New Roman"/>
                <w:snapToGrid w:val="0"/>
                <w:sz w:val="24"/>
                <w:szCs w:val="24"/>
              </w:rPr>
              <w:t>п/п</w:t>
            </w:r>
          </w:p>
        </w:tc>
        <w:tc>
          <w:tcPr>
            <w:tcW w:w="7242" w:type="dxa"/>
            <w:tcBorders>
              <w:top w:val="single" w:sz="6" w:space="0" w:color="auto"/>
              <w:left w:val="single" w:sz="6" w:space="0" w:color="auto"/>
              <w:bottom w:val="single" w:sz="6" w:space="0" w:color="auto"/>
            </w:tcBorders>
            <w:vAlign w:val="center"/>
          </w:tcPr>
          <w:p w:rsidR="006426F9" w:rsidRPr="0063691F" w:rsidRDefault="006426F9" w:rsidP="008D1077">
            <w:pPr>
              <w:spacing w:line="240" w:lineRule="auto"/>
              <w:jc w:val="both"/>
              <w:rPr>
                <w:rFonts w:ascii="Times New Roman" w:hAnsi="Times New Roman" w:cs="Times New Roman"/>
                <w:snapToGrid w:val="0"/>
                <w:sz w:val="24"/>
                <w:szCs w:val="24"/>
              </w:rPr>
            </w:pPr>
            <w:r w:rsidRPr="0063691F">
              <w:rPr>
                <w:rFonts w:ascii="Times New Roman" w:hAnsi="Times New Roman" w:cs="Times New Roman"/>
                <w:snapToGrid w:val="0"/>
                <w:sz w:val="24"/>
                <w:szCs w:val="24"/>
              </w:rPr>
              <w:t>Наименование регистра</w:t>
            </w:r>
          </w:p>
        </w:tc>
      </w:tr>
      <w:tr w:rsidR="006426F9" w:rsidRPr="0063691F" w:rsidTr="006426F9">
        <w:trPr>
          <w:trHeight w:val="348"/>
        </w:trPr>
        <w:tc>
          <w:tcPr>
            <w:tcW w:w="883" w:type="dxa"/>
            <w:tcBorders>
              <w:top w:val="single" w:sz="6" w:space="0" w:color="auto"/>
              <w:bottom w:val="single" w:sz="6" w:space="0" w:color="auto"/>
              <w:right w:val="single" w:sz="6" w:space="0" w:color="auto"/>
            </w:tcBorders>
            <w:vAlign w:val="center"/>
          </w:tcPr>
          <w:p w:rsidR="006426F9" w:rsidRPr="0063691F" w:rsidRDefault="006426F9" w:rsidP="008D1077">
            <w:pPr>
              <w:spacing w:line="240" w:lineRule="auto"/>
              <w:jc w:val="both"/>
              <w:rPr>
                <w:rFonts w:ascii="Times New Roman" w:hAnsi="Times New Roman" w:cs="Times New Roman"/>
                <w:snapToGrid w:val="0"/>
                <w:sz w:val="24"/>
                <w:szCs w:val="24"/>
              </w:rPr>
            </w:pPr>
            <w:r w:rsidRPr="0063691F">
              <w:rPr>
                <w:rFonts w:ascii="Times New Roman" w:hAnsi="Times New Roman" w:cs="Times New Roman"/>
                <w:snapToGrid w:val="0"/>
                <w:sz w:val="24"/>
                <w:szCs w:val="24"/>
              </w:rPr>
              <w:t>1</w:t>
            </w:r>
          </w:p>
        </w:tc>
        <w:tc>
          <w:tcPr>
            <w:tcW w:w="7242" w:type="dxa"/>
            <w:tcBorders>
              <w:top w:val="single" w:sz="6" w:space="0" w:color="auto"/>
              <w:left w:val="single" w:sz="6" w:space="0" w:color="auto"/>
              <w:bottom w:val="single" w:sz="6" w:space="0" w:color="auto"/>
            </w:tcBorders>
            <w:vAlign w:val="center"/>
          </w:tcPr>
          <w:p w:rsidR="006426F9" w:rsidRPr="0063691F" w:rsidRDefault="006426F9" w:rsidP="008D1077">
            <w:pPr>
              <w:spacing w:line="240" w:lineRule="auto"/>
              <w:jc w:val="both"/>
              <w:rPr>
                <w:rFonts w:ascii="Times New Roman" w:hAnsi="Times New Roman" w:cs="Times New Roman"/>
                <w:snapToGrid w:val="0"/>
                <w:sz w:val="24"/>
                <w:szCs w:val="24"/>
              </w:rPr>
            </w:pPr>
            <w:r w:rsidRPr="0063691F">
              <w:rPr>
                <w:rFonts w:ascii="Times New Roman" w:hAnsi="Times New Roman" w:cs="Times New Roman"/>
                <w:snapToGrid w:val="0"/>
                <w:sz w:val="24"/>
                <w:szCs w:val="24"/>
              </w:rPr>
              <w:t>Приказ о проведении инвентаризации</w:t>
            </w:r>
          </w:p>
        </w:tc>
      </w:tr>
      <w:tr w:rsidR="006426F9" w:rsidRPr="0063691F" w:rsidTr="006426F9">
        <w:trPr>
          <w:trHeight w:val="348"/>
        </w:trPr>
        <w:tc>
          <w:tcPr>
            <w:tcW w:w="883" w:type="dxa"/>
            <w:tcBorders>
              <w:top w:val="single" w:sz="6" w:space="0" w:color="auto"/>
              <w:bottom w:val="single" w:sz="6" w:space="0" w:color="auto"/>
              <w:right w:val="single" w:sz="6" w:space="0" w:color="auto"/>
            </w:tcBorders>
            <w:vAlign w:val="center"/>
          </w:tcPr>
          <w:p w:rsidR="006426F9" w:rsidRPr="0063691F" w:rsidRDefault="006426F9" w:rsidP="008D1077">
            <w:pPr>
              <w:spacing w:line="240" w:lineRule="auto"/>
              <w:jc w:val="both"/>
              <w:rPr>
                <w:rFonts w:ascii="Times New Roman" w:hAnsi="Times New Roman" w:cs="Times New Roman"/>
                <w:snapToGrid w:val="0"/>
                <w:sz w:val="24"/>
                <w:szCs w:val="24"/>
              </w:rPr>
            </w:pPr>
            <w:r w:rsidRPr="0063691F">
              <w:rPr>
                <w:rFonts w:ascii="Times New Roman" w:hAnsi="Times New Roman" w:cs="Times New Roman"/>
                <w:snapToGrid w:val="0"/>
                <w:sz w:val="24"/>
                <w:szCs w:val="24"/>
              </w:rPr>
              <w:t>2</w:t>
            </w:r>
          </w:p>
        </w:tc>
        <w:tc>
          <w:tcPr>
            <w:tcW w:w="7242" w:type="dxa"/>
            <w:tcBorders>
              <w:top w:val="single" w:sz="6" w:space="0" w:color="auto"/>
              <w:left w:val="single" w:sz="6" w:space="0" w:color="auto"/>
              <w:bottom w:val="single" w:sz="6" w:space="0" w:color="auto"/>
            </w:tcBorders>
            <w:vAlign w:val="center"/>
          </w:tcPr>
          <w:p w:rsidR="006426F9" w:rsidRPr="0063691F" w:rsidRDefault="006426F9" w:rsidP="008D1077">
            <w:pPr>
              <w:spacing w:line="240" w:lineRule="auto"/>
              <w:jc w:val="both"/>
              <w:rPr>
                <w:rFonts w:ascii="Times New Roman" w:hAnsi="Times New Roman" w:cs="Times New Roman"/>
                <w:snapToGrid w:val="0"/>
                <w:sz w:val="24"/>
                <w:szCs w:val="24"/>
              </w:rPr>
            </w:pPr>
            <w:r w:rsidRPr="0063691F">
              <w:rPr>
                <w:rFonts w:ascii="Times New Roman" w:hAnsi="Times New Roman" w:cs="Times New Roman"/>
                <w:snapToGrid w:val="0"/>
                <w:sz w:val="24"/>
                <w:szCs w:val="24"/>
              </w:rPr>
              <w:t>Акт о результатах инвентаризации</w:t>
            </w:r>
          </w:p>
        </w:tc>
      </w:tr>
      <w:tr w:rsidR="006426F9" w:rsidRPr="0063691F" w:rsidTr="006426F9">
        <w:trPr>
          <w:trHeight w:val="247"/>
        </w:trPr>
        <w:tc>
          <w:tcPr>
            <w:tcW w:w="883" w:type="dxa"/>
            <w:tcBorders>
              <w:top w:val="single" w:sz="6" w:space="0" w:color="auto"/>
              <w:bottom w:val="single" w:sz="6" w:space="0" w:color="auto"/>
              <w:right w:val="single" w:sz="6" w:space="0" w:color="auto"/>
            </w:tcBorders>
            <w:vAlign w:val="center"/>
          </w:tcPr>
          <w:p w:rsidR="006426F9" w:rsidRPr="0063691F" w:rsidRDefault="006426F9" w:rsidP="008D1077">
            <w:pPr>
              <w:spacing w:line="240" w:lineRule="auto"/>
              <w:jc w:val="both"/>
              <w:rPr>
                <w:rFonts w:ascii="Times New Roman" w:hAnsi="Times New Roman" w:cs="Times New Roman"/>
                <w:snapToGrid w:val="0"/>
                <w:sz w:val="24"/>
                <w:szCs w:val="24"/>
              </w:rPr>
            </w:pPr>
            <w:r w:rsidRPr="0063691F">
              <w:rPr>
                <w:rFonts w:ascii="Times New Roman" w:hAnsi="Times New Roman" w:cs="Times New Roman"/>
                <w:snapToGrid w:val="0"/>
                <w:sz w:val="24"/>
                <w:szCs w:val="24"/>
              </w:rPr>
              <w:t>3</w:t>
            </w:r>
          </w:p>
        </w:tc>
        <w:tc>
          <w:tcPr>
            <w:tcW w:w="7242" w:type="dxa"/>
            <w:tcBorders>
              <w:top w:val="single" w:sz="6" w:space="0" w:color="auto"/>
              <w:left w:val="single" w:sz="6" w:space="0" w:color="auto"/>
              <w:bottom w:val="single" w:sz="6" w:space="0" w:color="auto"/>
            </w:tcBorders>
            <w:vAlign w:val="center"/>
          </w:tcPr>
          <w:p w:rsidR="006426F9" w:rsidRPr="0063691F" w:rsidRDefault="006426F9" w:rsidP="008D1077">
            <w:pPr>
              <w:spacing w:line="240" w:lineRule="auto"/>
              <w:jc w:val="both"/>
              <w:rPr>
                <w:rFonts w:ascii="Times New Roman" w:hAnsi="Times New Roman" w:cs="Times New Roman"/>
                <w:snapToGrid w:val="0"/>
                <w:sz w:val="24"/>
                <w:szCs w:val="24"/>
              </w:rPr>
            </w:pPr>
            <w:r w:rsidRPr="0063691F">
              <w:rPr>
                <w:rFonts w:ascii="Times New Roman" w:hAnsi="Times New Roman" w:cs="Times New Roman"/>
                <w:snapToGrid w:val="0"/>
                <w:sz w:val="24"/>
                <w:szCs w:val="24"/>
              </w:rPr>
              <w:t>Инвентаризационная опись</w:t>
            </w:r>
          </w:p>
        </w:tc>
      </w:tr>
    </w:tbl>
    <w:p w:rsidR="006426F9" w:rsidRPr="0063691F" w:rsidRDefault="006426F9" w:rsidP="008D1077">
      <w:pPr>
        <w:pStyle w:val="ConsPlusNormal"/>
        <w:spacing w:line="360" w:lineRule="auto"/>
        <w:jc w:val="both"/>
        <w:rPr>
          <w:rFonts w:ascii="Times New Roman" w:hAnsi="Times New Roman" w:cs="Times New Roman"/>
          <w:b/>
          <w:bCs/>
          <w:sz w:val="24"/>
          <w:szCs w:val="24"/>
        </w:rPr>
      </w:pPr>
    </w:p>
    <w:p w:rsidR="006426F9" w:rsidRPr="00901022" w:rsidRDefault="006426F9" w:rsidP="008D1077">
      <w:pPr>
        <w:spacing w:after="0"/>
        <w:jc w:val="both"/>
        <w:rPr>
          <w:rFonts w:ascii="Times New Roman" w:hAnsi="Times New Roman" w:cs="Times New Roman"/>
          <w:sz w:val="24"/>
          <w:szCs w:val="24"/>
        </w:rPr>
      </w:pPr>
      <w:r>
        <w:rPr>
          <w:rFonts w:ascii="Times New Roman" w:hAnsi="Times New Roman" w:cs="Times New Roman"/>
          <w:b/>
          <w:bCs/>
          <w:sz w:val="24"/>
          <w:szCs w:val="24"/>
        </w:rPr>
        <w:br w:type="column"/>
      </w:r>
    </w:p>
    <w:p w:rsidR="00CA1138" w:rsidRDefault="003A4082" w:rsidP="00CA1138">
      <w:pPr>
        <w:spacing w:after="0"/>
        <w:ind w:left="8121" w:right="44"/>
        <w:jc w:val="both"/>
        <w:rPr>
          <w:rFonts w:ascii="Times New Roman" w:hAnsi="Times New Roman" w:cs="Times New Roman"/>
          <w:b/>
          <w:sz w:val="24"/>
          <w:szCs w:val="24"/>
        </w:rPr>
      </w:pPr>
      <w:r w:rsidRPr="00901022">
        <w:rPr>
          <w:rFonts w:ascii="Times New Roman" w:hAnsi="Times New Roman" w:cs="Times New Roman"/>
          <w:sz w:val="24"/>
          <w:szCs w:val="24"/>
        </w:rPr>
        <w:t>Приложение</w:t>
      </w:r>
      <w:r>
        <w:rPr>
          <w:rFonts w:ascii="Times New Roman" w:hAnsi="Times New Roman" w:cs="Times New Roman"/>
          <w:sz w:val="24"/>
          <w:szCs w:val="24"/>
        </w:rPr>
        <w:t xml:space="preserve"> 8</w:t>
      </w:r>
      <w:r w:rsidRPr="00901022">
        <w:rPr>
          <w:rFonts w:ascii="Times New Roman" w:hAnsi="Times New Roman" w:cs="Times New Roman"/>
          <w:sz w:val="24"/>
          <w:szCs w:val="24"/>
        </w:rPr>
        <w:t xml:space="preserve"> </w:t>
      </w:r>
    </w:p>
    <w:p w:rsidR="003A4082" w:rsidRPr="00FC7429" w:rsidRDefault="003A4082" w:rsidP="00746A5E">
      <w:pPr>
        <w:spacing w:after="0"/>
        <w:ind w:left="516" w:right="569"/>
        <w:jc w:val="center"/>
        <w:rPr>
          <w:rFonts w:ascii="Times New Roman" w:hAnsi="Times New Roman" w:cs="Times New Roman"/>
          <w:b/>
          <w:sz w:val="24"/>
          <w:szCs w:val="24"/>
        </w:rPr>
      </w:pPr>
      <w:r w:rsidRPr="00FC7429">
        <w:rPr>
          <w:rFonts w:ascii="Times New Roman" w:hAnsi="Times New Roman" w:cs="Times New Roman"/>
          <w:b/>
          <w:sz w:val="24"/>
          <w:szCs w:val="24"/>
        </w:rPr>
        <w:t>Положение о внутреннем финансовом контроле</w:t>
      </w:r>
    </w:p>
    <w:p w:rsidR="003A4082" w:rsidRPr="00901022" w:rsidRDefault="003A4082" w:rsidP="008D1077">
      <w:pPr>
        <w:spacing w:after="0"/>
        <w:ind w:right="3"/>
        <w:jc w:val="both"/>
        <w:rPr>
          <w:rFonts w:ascii="Times New Roman" w:hAnsi="Times New Roman" w:cs="Times New Roman"/>
          <w:sz w:val="24"/>
          <w:szCs w:val="24"/>
        </w:rPr>
      </w:pPr>
    </w:p>
    <w:p w:rsidR="003A4082" w:rsidRPr="00901022" w:rsidRDefault="003A4082" w:rsidP="008D1077">
      <w:pPr>
        <w:pStyle w:val="1"/>
        <w:spacing w:after="0" w:line="276" w:lineRule="auto"/>
        <w:ind w:left="516" w:right="567"/>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1. Общие положения</w:t>
      </w:r>
    </w:p>
    <w:p w:rsidR="003A4082" w:rsidRPr="00901022" w:rsidRDefault="003A4082" w:rsidP="008D1077">
      <w:pPr>
        <w:spacing w:after="0"/>
        <w:ind w:right="3"/>
        <w:jc w:val="both"/>
        <w:rPr>
          <w:rFonts w:ascii="Times New Roman" w:hAnsi="Times New Roman" w:cs="Times New Roman"/>
          <w:sz w:val="24"/>
          <w:szCs w:val="24"/>
        </w:rPr>
      </w:pP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1.1. </w:t>
      </w:r>
      <w:r w:rsidRPr="00901022">
        <w:rPr>
          <w:rFonts w:ascii="Times New Roman" w:hAnsi="Times New Roman" w:cs="Times New Roman"/>
          <w:sz w:val="24"/>
          <w:szCs w:val="24"/>
        </w:rPr>
        <w:tab/>
        <w:t xml:space="preserve">Настоящее положение разработано в соответствии с законодательством Российской Федерации, Пермского края, города Перми и Уставом учреждения. Положение устанавливает единые цели, правила и принципы проведения внутреннего финансового контроля учреждения.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1.2. Внутренний финансовый контроль направлен на</w:t>
      </w:r>
      <w:r w:rsidR="00F46123">
        <w:rPr>
          <w:rFonts w:ascii="Times New Roman" w:hAnsi="Times New Roman" w:cs="Times New Roman"/>
          <w:sz w:val="24"/>
          <w:szCs w:val="24"/>
        </w:rPr>
        <w:t xml:space="preserve"> </w:t>
      </w:r>
      <w:r w:rsidRPr="00901022">
        <w:rPr>
          <w:rFonts w:ascii="Times New Roman" w:hAnsi="Times New Roman" w:cs="Times New Roman"/>
          <w:sz w:val="24"/>
          <w:szCs w:val="24"/>
        </w:rPr>
        <w:t xml:space="preserve">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 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субсидий и средств, полученных от платной деятельности.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1.4. Цели внутреннего финансового контроля:</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w:t>
      </w:r>
    </w:p>
    <w:p w:rsidR="003A4082" w:rsidRPr="00901022" w:rsidRDefault="003A4082" w:rsidP="008D1077">
      <w:pPr>
        <w:spacing w:after="0"/>
        <w:ind w:left="-5" w:right="54"/>
        <w:jc w:val="both"/>
        <w:rPr>
          <w:rFonts w:ascii="Times New Roman" w:hAnsi="Times New Roman" w:cs="Times New Roman"/>
          <w:sz w:val="24"/>
          <w:szCs w:val="24"/>
        </w:rPr>
      </w:pPr>
      <w:r w:rsidRPr="00901022">
        <w:rPr>
          <w:rFonts w:ascii="Times New Roman" w:hAnsi="Times New Roman" w:cs="Times New Roman"/>
          <w:sz w:val="24"/>
          <w:szCs w:val="24"/>
        </w:rPr>
        <w:t xml:space="preserve">установленным Минфином России;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соблюдение действующего законодательства России, регулирующего порядок осуществления финансово-хозяйственной деятельности;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подготовка предложений по повышению экономности и результативности использования средств. </w:t>
      </w:r>
    </w:p>
    <w:p w:rsidR="003A4082" w:rsidRPr="00901022" w:rsidRDefault="003A4082"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 xml:space="preserve">1.5. Основные задачи внутреннего контроля: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осуществление контроля за соответствием деятельности учреждения учредительным документам;</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проверка за сохранностью наличных денежных средств, денежных документов, нефинансовых активов, находящихся у учреждения на праве оперативного управления;</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контроль за ведением бухгалтерского и налогового учета, достоверностью бухгалтерской и налоговой отчетности;</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контроль за правильностью заключения договоров для нужд учреждения;</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проверка правильности документального оформления и полноты отражения в бухгалтерском учете хозяйственных операций;</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анализ проведенных внешних проверок, выявленных проверяющими нарушений и недопущение таких нарушений в дальнейшем.</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pStyle w:val="1"/>
        <w:spacing w:after="0" w:line="276" w:lineRule="auto"/>
        <w:ind w:left="516" w:right="567"/>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2. Система внутреннего контроля</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2.1. Система внутреннего контроля обеспечивает: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точность и полноту документации бухгалтерского учета;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соблюдение требований законодательства;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своевременность подготовки достоверной бухгалтерской (финансовой) отчетности;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предотвращение ошибок и искажений;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исполнение приказов и распоряжений руководителя учреждения;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выполнение планов финансово-хозяйственной деятельности учреждения;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сохранность имущества учреждения. </w:t>
      </w:r>
    </w:p>
    <w:p w:rsidR="003A4082" w:rsidRPr="00901022" w:rsidRDefault="003A4082" w:rsidP="008D1077">
      <w:pPr>
        <w:spacing w:after="0"/>
        <w:ind w:right="43" w:firstLine="284"/>
        <w:jc w:val="both"/>
        <w:rPr>
          <w:rFonts w:ascii="Times New Roman" w:hAnsi="Times New Roman" w:cs="Times New Roman"/>
          <w:sz w:val="24"/>
          <w:szCs w:val="24"/>
        </w:rPr>
      </w:pPr>
      <w:r w:rsidRPr="00901022">
        <w:rPr>
          <w:rFonts w:ascii="Times New Roman" w:hAnsi="Times New Roman" w:cs="Times New Roman"/>
          <w:sz w:val="24"/>
          <w:szCs w:val="24"/>
        </w:rPr>
        <w:t>Внутренний финансовый контроль осуществляется методами:</w:t>
      </w:r>
    </w:p>
    <w:p w:rsidR="003A4082" w:rsidRPr="00901022" w:rsidRDefault="003A4082" w:rsidP="008D1077">
      <w:pPr>
        <w:spacing w:after="0"/>
        <w:ind w:right="43" w:firstLine="284"/>
        <w:jc w:val="both"/>
        <w:rPr>
          <w:rFonts w:ascii="Times New Roman" w:hAnsi="Times New Roman" w:cs="Times New Roman"/>
          <w:sz w:val="24"/>
          <w:szCs w:val="24"/>
        </w:rPr>
      </w:pPr>
      <w:r w:rsidRPr="00901022">
        <w:rPr>
          <w:rFonts w:ascii="Times New Roman" w:hAnsi="Times New Roman" w:cs="Times New Roman"/>
          <w:sz w:val="24"/>
          <w:szCs w:val="24"/>
        </w:rPr>
        <w:t>- сплошным методом - в силу должностных и функциональных полномочий сотрудников;</w:t>
      </w:r>
    </w:p>
    <w:p w:rsidR="003A4082" w:rsidRPr="00901022" w:rsidRDefault="003A4082" w:rsidP="008D1077">
      <w:pPr>
        <w:spacing w:after="0"/>
        <w:ind w:right="43" w:firstLine="284"/>
        <w:jc w:val="both"/>
        <w:rPr>
          <w:rFonts w:ascii="Times New Roman" w:hAnsi="Times New Roman" w:cs="Times New Roman"/>
          <w:sz w:val="24"/>
          <w:szCs w:val="24"/>
        </w:rPr>
      </w:pPr>
      <w:r w:rsidRPr="00901022">
        <w:rPr>
          <w:rFonts w:ascii="Times New Roman" w:hAnsi="Times New Roman" w:cs="Times New Roman"/>
          <w:sz w:val="24"/>
          <w:szCs w:val="24"/>
        </w:rPr>
        <w:lastRenderedPageBreak/>
        <w:t>- выборочным методом на уровне руководителей структурных подразделений;</w:t>
      </w:r>
    </w:p>
    <w:p w:rsidR="003A4082" w:rsidRPr="00901022" w:rsidRDefault="003A4082" w:rsidP="008D1077">
      <w:pPr>
        <w:spacing w:after="0"/>
        <w:ind w:right="43" w:firstLine="284"/>
        <w:jc w:val="both"/>
        <w:rPr>
          <w:rFonts w:ascii="Times New Roman" w:hAnsi="Times New Roman" w:cs="Times New Roman"/>
          <w:sz w:val="24"/>
          <w:szCs w:val="24"/>
        </w:rPr>
      </w:pPr>
      <w:r w:rsidRPr="00901022">
        <w:rPr>
          <w:rFonts w:ascii="Times New Roman" w:hAnsi="Times New Roman" w:cs="Times New Roman"/>
          <w:sz w:val="24"/>
          <w:szCs w:val="24"/>
        </w:rPr>
        <w:t xml:space="preserve">- комиссионным методом в силу полномочий комиссий. </w:t>
      </w: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pStyle w:val="1"/>
        <w:spacing w:after="0" w:line="276" w:lineRule="auto"/>
        <w:ind w:left="516" w:right="567"/>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3. Организация внутреннего финансового контроля</w:t>
      </w:r>
    </w:p>
    <w:p w:rsidR="003A4082" w:rsidRPr="00901022" w:rsidRDefault="003A4082" w:rsidP="008D1077">
      <w:pPr>
        <w:spacing w:after="0"/>
        <w:ind w:left="-15" w:right="54" w:firstLine="283"/>
        <w:jc w:val="both"/>
        <w:rPr>
          <w:rFonts w:ascii="Times New Roman" w:hAnsi="Times New Roman" w:cs="Times New Roman"/>
          <w:sz w:val="24"/>
          <w:szCs w:val="24"/>
        </w:rPr>
      </w:pP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1.3. Внутренний контроль в учреждении осуществляют: </w:t>
      </w:r>
    </w:p>
    <w:p w:rsidR="003A4082" w:rsidRPr="00901022" w:rsidRDefault="003A4082" w:rsidP="008D1077">
      <w:pPr>
        <w:spacing w:after="0"/>
        <w:ind w:left="-15" w:right="43" w:firstLine="283"/>
        <w:jc w:val="both"/>
        <w:rPr>
          <w:rFonts w:ascii="Times New Roman" w:hAnsi="Times New Roman" w:cs="Times New Roman"/>
          <w:sz w:val="24"/>
          <w:szCs w:val="24"/>
        </w:rPr>
      </w:pPr>
      <w:r w:rsidRPr="00F46123">
        <w:rPr>
          <w:rFonts w:ascii="Times New Roman" w:hAnsi="Times New Roman" w:cs="Times New Roman"/>
          <w:sz w:val="24"/>
          <w:szCs w:val="24"/>
        </w:rPr>
        <w:t>- созданная приказом руководителя комиссия,</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руководители всех уровней, сотрудники учреждения;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сторонние организации или внешние аудиторы, привлекаемые для целей проверки финансово-хозяйственной деятельности учреждения (при необходимости).  </w:t>
      </w:r>
    </w:p>
    <w:p w:rsidR="003A4082" w:rsidRPr="00901022" w:rsidRDefault="003A4082" w:rsidP="008D1077">
      <w:pPr>
        <w:spacing w:after="0"/>
        <w:ind w:left="-15" w:right="43"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3.1. В учреждении осуществляется предварительный, текущий и последующий контроль.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3.1.1. Предварительный контроль осуществляется до начала совершения </w:t>
      </w:r>
      <w:r w:rsidRPr="00901022">
        <w:rPr>
          <w:rFonts w:ascii="Times New Roman" w:hAnsi="Times New Roman" w:cs="Times New Roman"/>
          <w:sz w:val="24"/>
          <w:szCs w:val="24"/>
        </w:rPr>
        <w:tab/>
        <w:t xml:space="preserve">хозяйственной операции, что позволяет определить ее целесообразность и правомерность.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Предварительный контроль осуществляют руководитель учреждения, его заместители, представители ООО «Эксперт-Аудит», а также все сотрудники учреждения при формировании и регистрации учетных документов, на которых возложена функция внутреннего контроля, согласно Графика документооборота.</w:t>
      </w:r>
    </w:p>
    <w:p w:rsidR="003A4082" w:rsidRPr="00901022" w:rsidRDefault="003A4082"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 xml:space="preserve">В рамках предварительного внутреннего финансового контроля проводится: </w:t>
      </w:r>
    </w:p>
    <w:p w:rsidR="003A4082" w:rsidRPr="00901022" w:rsidRDefault="003A4082" w:rsidP="008D1077">
      <w:pPr>
        <w:numPr>
          <w:ilvl w:val="0"/>
          <w:numId w:val="6"/>
        </w:numPr>
        <w:spacing w:after="0"/>
        <w:ind w:left="0"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проверка финансово-плановых документов (расчетов потребности в денежных средствах, планов финансово-хозяйственной деятельности и др.) руководителем, представителями ООО «Эксперт-Аудит», их визирование, согласование и урегулирование разногласий; </w:t>
      </w:r>
    </w:p>
    <w:p w:rsidR="003A4082" w:rsidRPr="00901022" w:rsidRDefault="003A4082" w:rsidP="008D1077">
      <w:pPr>
        <w:numPr>
          <w:ilvl w:val="0"/>
          <w:numId w:val="6"/>
        </w:numPr>
        <w:spacing w:after="0"/>
        <w:ind w:left="0"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контроль за принятием обязательств учреждения в пределах утвержденных плановых назначений; </w:t>
      </w:r>
    </w:p>
    <w:p w:rsidR="003A4082" w:rsidRPr="00901022" w:rsidRDefault="003A4082" w:rsidP="008D1077">
      <w:pPr>
        <w:numPr>
          <w:ilvl w:val="0"/>
          <w:numId w:val="6"/>
        </w:numPr>
        <w:spacing w:after="0"/>
        <w:ind w:left="0"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проверка проектов приказов руководителя учреждения; </w:t>
      </w:r>
    </w:p>
    <w:p w:rsidR="003A4082" w:rsidRPr="00901022" w:rsidRDefault="003A4082" w:rsidP="008D1077">
      <w:pPr>
        <w:numPr>
          <w:ilvl w:val="0"/>
          <w:numId w:val="6"/>
        </w:numPr>
        <w:spacing w:after="0"/>
        <w:ind w:left="0"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проверка документов до совершения хозяйственных операций в соответствии с графиком документооборота, проверка расчетов перед выплатами; </w:t>
      </w:r>
    </w:p>
    <w:p w:rsidR="003A4082" w:rsidRPr="00901022" w:rsidRDefault="003A4082" w:rsidP="008D1077">
      <w:pPr>
        <w:numPr>
          <w:ilvl w:val="0"/>
          <w:numId w:val="6"/>
        </w:numPr>
        <w:spacing w:after="0"/>
        <w:ind w:left="0" w:right="54" w:firstLine="283"/>
        <w:jc w:val="both"/>
        <w:rPr>
          <w:rFonts w:ascii="Times New Roman" w:hAnsi="Times New Roman" w:cs="Times New Roman"/>
          <w:sz w:val="24"/>
          <w:szCs w:val="24"/>
        </w:rPr>
      </w:pPr>
      <w:r w:rsidRPr="00901022">
        <w:rPr>
          <w:rFonts w:ascii="Times New Roman" w:hAnsi="Times New Roman" w:cs="Times New Roman"/>
          <w:sz w:val="24"/>
          <w:szCs w:val="24"/>
        </w:rPr>
        <w:t>проверка бухгалтерской, финансовой, статистической, налоговой и другой отчетности до утверждения или подписания.</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3.1.2. В рамках текущего внутреннего финансового контроля в учреждении проводится: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проверка расходных денежных документов до их оплаты (расчетно-</w:t>
      </w:r>
      <w:proofErr w:type="spellStart"/>
      <w:r w:rsidRPr="00901022">
        <w:rPr>
          <w:rFonts w:ascii="Times New Roman" w:hAnsi="Times New Roman" w:cs="Times New Roman"/>
          <w:sz w:val="24"/>
          <w:szCs w:val="24"/>
        </w:rPr>
        <w:t>платежныхведомостей</w:t>
      </w:r>
      <w:proofErr w:type="spellEnd"/>
      <w:r w:rsidRPr="00901022">
        <w:rPr>
          <w:rFonts w:ascii="Times New Roman" w:hAnsi="Times New Roman" w:cs="Times New Roman"/>
          <w:sz w:val="24"/>
          <w:szCs w:val="24"/>
        </w:rPr>
        <w:t xml:space="preserve">, платежных поручений, счетов и т. п.). Фактом контроля является разрешение документов к оплате;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проверка первичных документов, отражающих факты хозяйственной жизни учреждения;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проверка у подотчетных лиц наличия полученных под отчет наличных денежных средств и (или) оправдательных документов;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контроль за взысканием дебиторской и погашением кредиторской задолженности;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сверка аналитического учета с синтетическим (оборотная ведомость);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проверка фактического наличия нефинансовых активов;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мониторинг расходования </w:t>
      </w:r>
      <w:r w:rsidRPr="00636FCF">
        <w:rPr>
          <w:rFonts w:ascii="Times New Roman" w:hAnsi="Times New Roman" w:cs="Times New Roman"/>
          <w:sz w:val="24"/>
          <w:szCs w:val="24"/>
        </w:rPr>
        <w:t>средств субсидии на</w:t>
      </w:r>
      <w:r w:rsidR="00636FCF">
        <w:rPr>
          <w:rFonts w:ascii="Times New Roman" w:hAnsi="Times New Roman" w:cs="Times New Roman"/>
          <w:sz w:val="24"/>
          <w:szCs w:val="24"/>
        </w:rPr>
        <w:t xml:space="preserve"> выполнение </w:t>
      </w:r>
      <w:r w:rsidRPr="00636FCF">
        <w:rPr>
          <w:rFonts w:ascii="Times New Roman" w:hAnsi="Times New Roman" w:cs="Times New Roman"/>
          <w:sz w:val="24"/>
          <w:szCs w:val="24"/>
        </w:rPr>
        <w:t>муниципально</w:t>
      </w:r>
      <w:r w:rsidR="00636FCF">
        <w:rPr>
          <w:rFonts w:ascii="Times New Roman" w:hAnsi="Times New Roman" w:cs="Times New Roman"/>
          <w:sz w:val="24"/>
          <w:szCs w:val="24"/>
        </w:rPr>
        <w:t>го задания</w:t>
      </w:r>
      <w:r w:rsidRPr="00636FCF">
        <w:rPr>
          <w:rFonts w:ascii="Times New Roman" w:hAnsi="Times New Roman" w:cs="Times New Roman"/>
          <w:sz w:val="24"/>
          <w:szCs w:val="24"/>
        </w:rPr>
        <w:t xml:space="preserve"> (и других</w:t>
      </w:r>
      <w:r w:rsidRPr="00901022">
        <w:rPr>
          <w:rFonts w:ascii="Times New Roman" w:hAnsi="Times New Roman" w:cs="Times New Roman"/>
          <w:sz w:val="24"/>
          <w:szCs w:val="24"/>
        </w:rPr>
        <w:t xml:space="preserve"> целевых средств) по назначению, оценка эффективности и результативности их расходования;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анализ специалистами ООО «Эксперт-Аудит» конкретных журналов операций, на соответствие методологии учета и положениям учетной политики учреждения;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Текущий контроль осуществляется сплошным методом сотрудниками, отвечающими за совершаемый факт хозяйственной жизни и подписывающими первичные учетные документы, специалистами ООО «Эксперт-Аудит». При прохождении контроля документ подписывается соответствующими сотрудниками. Ответственность за данные, содержащиеся в первичных документах несут лица, подписывающие этот документ.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lastRenderedPageBreak/>
        <w:t xml:space="preserve">Проверку «входящих» первичных учетных документов для отработки их в </w:t>
      </w:r>
      <w:r w:rsidRPr="00636FCF">
        <w:rPr>
          <w:rFonts w:ascii="Times New Roman" w:hAnsi="Times New Roman" w:cs="Times New Roman"/>
          <w:sz w:val="24"/>
          <w:szCs w:val="24"/>
        </w:rPr>
        <w:t>учете проводят специалисты ООО «Эксперт-Аудит», которые принимают документы к учету. В каждом документе</w:t>
      </w:r>
      <w:r w:rsidRPr="00901022">
        <w:rPr>
          <w:rFonts w:ascii="Times New Roman" w:hAnsi="Times New Roman" w:cs="Times New Roman"/>
          <w:sz w:val="24"/>
          <w:szCs w:val="24"/>
        </w:rPr>
        <w:t xml:space="preserve"> проверке подлежат: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соответствие формы документа и хозяйственной операции;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наличие обязательных реквизитов, если документ составлен не по унифицированной форме;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правильность заполнения и наличие подписей, в т.ч.  подтверждающих контроль факта хозяйственной жизни. </w:t>
      </w:r>
    </w:p>
    <w:p w:rsidR="003A4082" w:rsidRPr="00636FCF"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На документах, прошедших контроль, ответственные сотрудники </w:t>
      </w:r>
      <w:r w:rsidRPr="00636FCF">
        <w:rPr>
          <w:rFonts w:ascii="Times New Roman" w:hAnsi="Times New Roman" w:cs="Times New Roman"/>
          <w:sz w:val="24"/>
          <w:szCs w:val="24"/>
        </w:rPr>
        <w:t xml:space="preserve">ставят дату, подпись и расшифровку подписи. </w:t>
      </w:r>
    </w:p>
    <w:p w:rsidR="003A4082" w:rsidRPr="00901022" w:rsidRDefault="003A4082" w:rsidP="008D1077">
      <w:pPr>
        <w:spacing w:after="0"/>
        <w:ind w:left="-15" w:right="54" w:firstLine="283"/>
        <w:jc w:val="both"/>
        <w:rPr>
          <w:rFonts w:ascii="Times New Roman" w:hAnsi="Times New Roman" w:cs="Times New Roman"/>
          <w:sz w:val="24"/>
          <w:szCs w:val="24"/>
        </w:rPr>
      </w:pPr>
      <w:r w:rsidRPr="00636FCF">
        <w:rPr>
          <w:rFonts w:ascii="Times New Roman" w:hAnsi="Times New Roman" w:cs="Times New Roman"/>
          <w:sz w:val="24"/>
          <w:szCs w:val="24"/>
        </w:rPr>
        <w:t>3.1.3. Последующий контроль проводится по итогам совершения хозяйственных</w:t>
      </w:r>
      <w:r w:rsidRPr="00901022">
        <w:rPr>
          <w:rFonts w:ascii="Times New Roman" w:hAnsi="Times New Roman" w:cs="Times New Roman"/>
          <w:sz w:val="24"/>
          <w:szCs w:val="24"/>
        </w:rPr>
        <w:t xml:space="preserve">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В рамках последующего внутреннего финансового контроля проводятся: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проверка наличия имущества учреждения, в том числе: инвентаризация, внезапная проверка кассы;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анализ исполнения плановых документов;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проверка поступления, наличия и использования денежных средств в учреждении;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соблюдение норм расхода материальных запасов;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документальные проверки финансово-хозяйственной деятельности учреждения;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проверка достоверности отражения хозяйственных операций в учете и отчетности учреждения.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Последующий контроль осуществляется путем проведения </w:t>
      </w:r>
      <w:r w:rsidRPr="00636FCF">
        <w:rPr>
          <w:rFonts w:ascii="Times New Roman" w:hAnsi="Times New Roman" w:cs="Times New Roman"/>
          <w:sz w:val="24"/>
          <w:szCs w:val="24"/>
        </w:rPr>
        <w:t>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который</w:t>
      </w:r>
      <w:r w:rsidRPr="00901022">
        <w:rPr>
          <w:rFonts w:ascii="Times New Roman" w:hAnsi="Times New Roman" w:cs="Times New Roman"/>
          <w:sz w:val="24"/>
          <w:szCs w:val="24"/>
        </w:rPr>
        <w:t xml:space="preserve"> включает в себя объект проверки, период, за который проводится проверка, срок проведения проверки и ответственных исполнителей.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Проверки в рамках последующего контроля проводятся руководителем учреждения и (или) комиссией по внутреннему финансовому контролю. </w:t>
      </w:r>
    </w:p>
    <w:p w:rsidR="003A4082" w:rsidRPr="00636FCF" w:rsidRDefault="003A4082" w:rsidP="008D1077">
      <w:pPr>
        <w:spacing w:after="0"/>
        <w:ind w:left="-15" w:right="54" w:firstLine="283"/>
        <w:jc w:val="both"/>
        <w:rPr>
          <w:rFonts w:ascii="Times New Roman" w:hAnsi="Times New Roman" w:cs="Times New Roman"/>
          <w:sz w:val="24"/>
          <w:szCs w:val="24"/>
        </w:rPr>
      </w:pPr>
      <w:r w:rsidRPr="00636FCF">
        <w:rPr>
          <w:rFonts w:ascii="Times New Roman" w:hAnsi="Times New Roman" w:cs="Times New Roman"/>
          <w:sz w:val="24"/>
          <w:szCs w:val="24"/>
        </w:rPr>
        <w:t>Состав комиссии по внутреннему финансовому контролю:</w:t>
      </w:r>
    </w:p>
    <w:p w:rsidR="003A4082" w:rsidRPr="00636FCF" w:rsidRDefault="00636FCF" w:rsidP="008D1077">
      <w:pPr>
        <w:spacing w:after="0"/>
        <w:ind w:left="-15" w:right="54" w:firstLine="283"/>
        <w:jc w:val="both"/>
        <w:rPr>
          <w:rFonts w:ascii="Times New Roman" w:hAnsi="Times New Roman" w:cs="Times New Roman"/>
          <w:sz w:val="24"/>
          <w:szCs w:val="24"/>
        </w:rPr>
      </w:pPr>
      <w:r w:rsidRPr="00636FCF">
        <w:rPr>
          <w:rFonts w:ascii="Times New Roman" w:hAnsi="Times New Roman" w:cs="Times New Roman"/>
          <w:sz w:val="24"/>
          <w:szCs w:val="24"/>
        </w:rPr>
        <w:t>Председатель комиссии: директор</w:t>
      </w:r>
    </w:p>
    <w:p w:rsidR="003A4082" w:rsidRPr="00636FCF" w:rsidRDefault="003A4082" w:rsidP="008D1077">
      <w:pPr>
        <w:spacing w:after="0"/>
        <w:ind w:left="-15" w:right="54" w:firstLine="283"/>
        <w:jc w:val="both"/>
        <w:rPr>
          <w:rFonts w:ascii="Times New Roman" w:hAnsi="Times New Roman" w:cs="Times New Roman"/>
          <w:sz w:val="24"/>
          <w:szCs w:val="24"/>
        </w:rPr>
      </w:pPr>
      <w:r w:rsidRPr="00636FCF">
        <w:rPr>
          <w:rFonts w:ascii="Times New Roman" w:hAnsi="Times New Roman" w:cs="Times New Roman"/>
          <w:sz w:val="24"/>
          <w:szCs w:val="24"/>
        </w:rPr>
        <w:t>Члены комиссии:</w:t>
      </w:r>
      <w:r w:rsidR="00636FCF" w:rsidRPr="00636FCF">
        <w:rPr>
          <w:rFonts w:ascii="Times New Roman" w:hAnsi="Times New Roman" w:cs="Times New Roman"/>
          <w:sz w:val="24"/>
          <w:szCs w:val="24"/>
        </w:rPr>
        <w:t xml:space="preserve"> заместитель директора,</w:t>
      </w:r>
    </w:p>
    <w:p w:rsidR="00636FCF" w:rsidRPr="00901022" w:rsidRDefault="00636FCF" w:rsidP="008D1077">
      <w:pPr>
        <w:spacing w:after="0"/>
        <w:ind w:left="-15" w:right="54" w:firstLine="283"/>
        <w:jc w:val="both"/>
        <w:rPr>
          <w:rFonts w:ascii="Times New Roman" w:hAnsi="Times New Roman" w:cs="Times New Roman"/>
          <w:sz w:val="24"/>
          <w:szCs w:val="24"/>
        </w:rPr>
      </w:pPr>
      <w:r w:rsidRPr="00636FCF">
        <w:rPr>
          <w:rFonts w:ascii="Times New Roman" w:hAnsi="Times New Roman" w:cs="Times New Roman"/>
          <w:sz w:val="24"/>
          <w:szCs w:val="24"/>
        </w:rPr>
        <w:tab/>
      </w:r>
      <w:r w:rsidRPr="00636FCF">
        <w:rPr>
          <w:rFonts w:ascii="Times New Roman" w:hAnsi="Times New Roman" w:cs="Times New Roman"/>
          <w:sz w:val="24"/>
          <w:szCs w:val="24"/>
        </w:rPr>
        <w:tab/>
      </w:r>
      <w:r w:rsidRPr="00636FCF">
        <w:rPr>
          <w:rFonts w:ascii="Times New Roman" w:hAnsi="Times New Roman" w:cs="Times New Roman"/>
          <w:sz w:val="24"/>
          <w:szCs w:val="24"/>
        </w:rPr>
        <w:tab/>
        <w:t>специалист ООО «Эксперт-Аудит»</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Объектами плановой проверки являются: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соблюдение законодательства России, регулирующего порядок ведения бухгалтерского учета и норм учетной политики;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правильность и своевременность отражения всех хозяйственных операций в бухгалтерском учете;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полнота и правильность документального оформления операций;</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своевременность и полнота проведения инвентаризаций;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достоверность отчетности.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lastRenderedPageBreak/>
        <w:t xml:space="preserve">3.2. По итогам проведенных проверок лицами, ответственными за их проведение, разрабатывают предложения для принятия мер по их устранению и недопущению в дальнейшем. </w:t>
      </w:r>
    </w:p>
    <w:p w:rsidR="003A4082" w:rsidRPr="00636FCF"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Результаты </w:t>
      </w:r>
      <w:r w:rsidRPr="00636FCF">
        <w:rPr>
          <w:rFonts w:ascii="Times New Roman" w:hAnsi="Times New Roman" w:cs="Times New Roman"/>
          <w:sz w:val="24"/>
          <w:szCs w:val="24"/>
        </w:rPr>
        <w:t>проведения предварительного и текущего контроля на уровне комиссий оформляются в виде</w:t>
      </w:r>
      <w:r w:rsidR="00EE5370" w:rsidRPr="00636FCF">
        <w:rPr>
          <w:rFonts w:ascii="Times New Roman" w:hAnsi="Times New Roman" w:cs="Times New Roman"/>
          <w:sz w:val="24"/>
          <w:szCs w:val="24"/>
        </w:rPr>
        <w:t xml:space="preserve"> </w:t>
      </w:r>
      <w:r w:rsidRPr="00636FCF">
        <w:rPr>
          <w:rFonts w:ascii="Times New Roman" w:hAnsi="Times New Roman" w:cs="Times New Roman"/>
          <w:sz w:val="24"/>
          <w:szCs w:val="24"/>
        </w:rPr>
        <w:t>протоколов проведения внутренней проверки. В случае вы</w:t>
      </w:r>
      <w:r w:rsidR="00636FCF" w:rsidRPr="00636FCF">
        <w:rPr>
          <w:rFonts w:ascii="Times New Roman" w:hAnsi="Times New Roman" w:cs="Times New Roman"/>
          <w:sz w:val="24"/>
          <w:szCs w:val="24"/>
        </w:rPr>
        <w:t>я</w:t>
      </w:r>
      <w:r w:rsidRPr="00636FCF">
        <w:rPr>
          <w:rFonts w:ascii="Times New Roman" w:hAnsi="Times New Roman" w:cs="Times New Roman"/>
          <w:sz w:val="24"/>
          <w:szCs w:val="24"/>
        </w:rPr>
        <w:t>вления нарушений к Протоколу прилагается перечень мероприятий по устранению недостатков и нарушений.</w:t>
      </w:r>
    </w:p>
    <w:p w:rsidR="003A4082" w:rsidRPr="00901022" w:rsidRDefault="003A4082" w:rsidP="008D1077">
      <w:pPr>
        <w:spacing w:after="0"/>
        <w:ind w:left="-15" w:right="54" w:firstLine="283"/>
        <w:jc w:val="both"/>
        <w:rPr>
          <w:rFonts w:ascii="Times New Roman" w:hAnsi="Times New Roman" w:cs="Times New Roman"/>
          <w:sz w:val="24"/>
          <w:szCs w:val="24"/>
        </w:rPr>
      </w:pPr>
      <w:r w:rsidRPr="00636FCF">
        <w:rPr>
          <w:rFonts w:ascii="Times New Roman" w:hAnsi="Times New Roman" w:cs="Times New Roman"/>
          <w:sz w:val="24"/>
          <w:szCs w:val="24"/>
        </w:rPr>
        <w:t>3.3. Результаты проведения последующего контроля оформляются в виде акта. Акт проверки должен включать в себя следующие</w:t>
      </w:r>
      <w:r w:rsidRPr="00901022">
        <w:rPr>
          <w:rFonts w:ascii="Times New Roman" w:hAnsi="Times New Roman" w:cs="Times New Roman"/>
          <w:sz w:val="24"/>
          <w:szCs w:val="24"/>
        </w:rPr>
        <w:t xml:space="preserve"> сведения: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программа проверки (утверждается руководителем учреждения);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характер и состояние систем бухгалтерского учета и отчетности;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виды, методы и приемы, применяемые в процессе проведения контрольных </w:t>
      </w:r>
      <w:r w:rsidRPr="00901022">
        <w:rPr>
          <w:rFonts w:ascii="Times New Roman" w:hAnsi="Times New Roman" w:cs="Times New Roman"/>
          <w:sz w:val="24"/>
          <w:szCs w:val="24"/>
        </w:rPr>
        <w:tab/>
        <w:t xml:space="preserve">мероприятий;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анализ соблюдения законодательства России, регламентирующего порядок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осуществления финансово-хозяйственной деятельности;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выводы о результатах проведения контроля;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w:t>
      </w: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Работники учреждения, допустившие</w:t>
      </w:r>
      <w:r>
        <w:rPr>
          <w:rFonts w:ascii="Times New Roman" w:hAnsi="Times New Roman" w:cs="Times New Roman"/>
          <w:sz w:val="24"/>
          <w:szCs w:val="24"/>
        </w:rPr>
        <w:t xml:space="preserve"> </w:t>
      </w:r>
      <w:r w:rsidRPr="00901022">
        <w:rPr>
          <w:rFonts w:ascii="Times New Roman" w:hAnsi="Times New Roman" w:cs="Times New Roman"/>
          <w:sz w:val="24"/>
          <w:szCs w:val="24"/>
        </w:rPr>
        <w:t xml:space="preserve">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 </w:t>
      </w:r>
    </w:p>
    <w:p w:rsidR="003A4082" w:rsidRPr="00901022" w:rsidRDefault="003A4082" w:rsidP="008D1077">
      <w:pPr>
        <w:spacing w:after="0"/>
        <w:ind w:left="-15" w:right="50"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 3.4. По результатам проведения проверки лицом,</w:t>
      </w:r>
      <w:r>
        <w:rPr>
          <w:rFonts w:ascii="Times New Roman" w:hAnsi="Times New Roman" w:cs="Times New Roman"/>
          <w:sz w:val="24"/>
          <w:szCs w:val="24"/>
        </w:rPr>
        <w:t xml:space="preserve"> </w:t>
      </w:r>
      <w:r w:rsidRPr="00901022">
        <w:rPr>
          <w:rFonts w:ascii="Times New Roman" w:hAnsi="Times New Roman" w:cs="Times New Roman"/>
          <w:sz w:val="24"/>
          <w:szCs w:val="24"/>
        </w:rPr>
        <w:t xml:space="preserve">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 </w:t>
      </w:r>
    </w:p>
    <w:p w:rsidR="003A4082" w:rsidRPr="00901022" w:rsidRDefault="003A4082" w:rsidP="008D1077">
      <w:pPr>
        <w:spacing w:after="0"/>
        <w:ind w:left="-15" w:right="50"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 </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pStyle w:val="1"/>
        <w:spacing w:after="0" w:line="276" w:lineRule="auto"/>
        <w:ind w:left="516" w:right="567"/>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4. Субъекты внутреннего контроля</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spacing w:after="0"/>
        <w:ind w:left="293" w:right="54"/>
        <w:jc w:val="both"/>
        <w:rPr>
          <w:rFonts w:ascii="Times New Roman" w:hAnsi="Times New Roman" w:cs="Times New Roman"/>
          <w:sz w:val="24"/>
          <w:szCs w:val="24"/>
        </w:rPr>
      </w:pPr>
      <w:r w:rsidRPr="00901022">
        <w:rPr>
          <w:rFonts w:ascii="Times New Roman" w:hAnsi="Times New Roman" w:cs="Times New Roman"/>
          <w:sz w:val="24"/>
          <w:szCs w:val="24"/>
        </w:rPr>
        <w:t xml:space="preserve">4.1. В систему субъектов внутреннего контроля входят: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руководитель учреждения и его заместители;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комиссия по внутреннему контролю, назначаемая приказом руководителя;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руководители и работники учреждения на всех уровнях; </w:t>
      </w:r>
    </w:p>
    <w:p w:rsidR="003A4082" w:rsidRPr="00901022" w:rsidRDefault="003A4082" w:rsidP="008D1077">
      <w:pPr>
        <w:spacing w:after="0"/>
        <w:ind w:left="-15" w:right="50" w:firstLine="283"/>
        <w:jc w:val="both"/>
        <w:rPr>
          <w:rFonts w:ascii="Times New Roman" w:hAnsi="Times New Roman" w:cs="Times New Roman"/>
          <w:sz w:val="24"/>
          <w:szCs w:val="24"/>
        </w:rPr>
      </w:pPr>
      <w:r w:rsidRPr="00901022">
        <w:rPr>
          <w:rFonts w:ascii="Times New Roman" w:hAnsi="Times New Roman" w:cs="Times New Roman"/>
          <w:sz w:val="24"/>
          <w:szCs w:val="24"/>
        </w:rPr>
        <w:t>4</w:t>
      </w:r>
      <w:r w:rsidRPr="00636FCF">
        <w:rPr>
          <w:rFonts w:ascii="Times New Roman" w:hAnsi="Times New Roman" w:cs="Times New Roman"/>
          <w:sz w:val="24"/>
          <w:szCs w:val="24"/>
        </w:rPr>
        <w:t xml:space="preserve">.2.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w:t>
      </w:r>
      <w:r w:rsidRPr="00636FCF">
        <w:rPr>
          <w:rFonts w:ascii="Times New Roman" w:hAnsi="Times New Roman" w:cs="Times New Roman"/>
          <w:sz w:val="24"/>
          <w:szCs w:val="24"/>
        </w:rPr>
        <w:tab/>
        <w:t>подразделениях, а также организационно-распорядительными документами учреждения и должностными инструкциями работников</w:t>
      </w:r>
      <w:r w:rsidRPr="00901022">
        <w:rPr>
          <w:rFonts w:ascii="Times New Roman" w:hAnsi="Times New Roman" w:cs="Times New Roman"/>
          <w:sz w:val="24"/>
          <w:szCs w:val="24"/>
        </w:rPr>
        <w:t xml:space="preserve">. </w:t>
      </w:r>
    </w:p>
    <w:p w:rsidR="003A4082" w:rsidRPr="00901022" w:rsidRDefault="003A4082" w:rsidP="008D1077">
      <w:pPr>
        <w:spacing w:after="0"/>
        <w:ind w:left="-15" w:right="50" w:firstLine="283"/>
        <w:jc w:val="both"/>
        <w:rPr>
          <w:rFonts w:ascii="Times New Roman" w:hAnsi="Times New Roman" w:cs="Times New Roman"/>
          <w:sz w:val="24"/>
          <w:szCs w:val="24"/>
        </w:rPr>
      </w:pPr>
    </w:p>
    <w:p w:rsidR="003A4082" w:rsidRPr="00901022" w:rsidRDefault="003A4082" w:rsidP="008D1077">
      <w:pPr>
        <w:pStyle w:val="1"/>
        <w:spacing w:after="0" w:line="276" w:lineRule="auto"/>
        <w:ind w:left="516" w:right="567"/>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5. Права комиссии по проведению внутренних проверок.</w:t>
      </w: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ind w:left="-15"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5.1. Для обеспечения эффективности внутреннего контроля комиссия по проведению внутренних проверок имеет право: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проверять соответствие финансово-хозяйственных операций действующему законодательству;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проверять правильность составления бухгалтерских документов и своевременного их отражения в учете;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636FCF">
        <w:rPr>
          <w:rFonts w:ascii="Times New Roman" w:hAnsi="Times New Roman" w:cs="Times New Roman"/>
          <w:sz w:val="24"/>
          <w:szCs w:val="24"/>
        </w:rPr>
        <w:t xml:space="preserve">входить (с обязательным привлечением </w:t>
      </w:r>
      <w:r w:rsidR="00636FCF" w:rsidRPr="00636FCF">
        <w:rPr>
          <w:rFonts w:ascii="Times New Roman" w:hAnsi="Times New Roman" w:cs="Times New Roman"/>
          <w:sz w:val="24"/>
          <w:szCs w:val="24"/>
        </w:rPr>
        <w:t>специалиста ООО «Эксперт-Аудит»</w:t>
      </w:r>
      <w:r w:rsidRPr="00636FCF">
        <w:rPr>
          <w:rFonts w:ascii="Times New Roman" w:hAnsi="Times New Roman" w:cs="Times New Roman"/>
          <w:sz w:val="24"/>
          <w:szCs w:val="24"/>
        </w:rPr>
        <w:t>)</w:t>
      </w:r>
      <w:r w:rsidR="00636FCF">
        <w:rPr>
          <w:rFonts w:ascii="Times New Roman" w:hAnsi="Times New Roman" w:cs="Times New Roman"/>
          <w:sz w:val="24"/>
          <w:szCs w:val="24"/>
        </w:rPr>
        <w:t xml:space="preserve"> </w:t>
      </w:r>
      <w:r w:rsidRPr="00636FCF">
        <w:rPr>
          <w:rFonts w:ascii="Times New Roman" w:hAnsi="Times New Roman" w:cs="Times New Roman"/>
          <w:sz w:val="24"/>
          <w:szCs w:val="24"/>
        </w:rPr>
        <w:t xml:space="preserve">в </w:t>
      </w:r>
      <w:r w:rsidRPr="00901022">
        <w:rPr>
          <w:rFonts w:ascii="Times New Roman" w:hAnsi="Times New Roman" w:cs="Times New Roman"/>
          <w:sz w:val="24"/>
          <w:szCs w:val="24"/>
        </w:rPr>
        <w:t xml:space="preserve">помещение проверяемого объекта, в помещения, используемые для хранения документов (архивы), </w:t>
      </w:r>
      <w:r w:rsidRPr="00901022">
        <w:rPr>
          <w:rFonts w:ascii="Times New Roman" w:hAnsi="Times New Roman" w:cs="Times New Roman"/>
          <w:sz w:val="24"/>
          <w:szCs w:val="24"/>
        </w:rPr>
        <w:lastRenderedPageBreak/>
        <w:t xml:space="preserve">наличных денег и ценностей, компьютерной обработки данных и хранения данных на машинных носителях;  </w:t>
      </w:r>
    </w:p>
    <w:p w:rsidR="003A4082" w:rsidRPr="00636FCF" w:rsidRDefault="003A4082" w:rsidP="008D1077">
      <w:pPr>
        <w:numPr>
          <w:ilvl w:val="0"/>
          <w:numId w:val="7"/>
        </w:numPr>
        <w:spacing w:after="0"/>
        <w:ind w:right="54" w:firstLine="283"/>
        <w:jc w:val="both"/>
        <w:rPr>
          <w:rFonts w:ascii="Times New Roman" w:hAnsi="Times New Roman" w:cs="Times New Roman"/>
          <w:sz w:val="24"/>
          <w:szCs w:val="24"/>
        </w:rPr>
      </w:pPr>
      <w:r w:rsidRPr="00636FCF">
        <w:rPr>
          <w:rFonts w:ascii="Times New Roman" w:hAnsi="Times New Roman" w:cs="Times New Roman"/>
          <w:sz w:val="24"/>
          <w:szCs w:val="24"/>
        </w:rPr>
        <w:t xml:space="preserve">проверять наличие денежных документов и бланков строгой отчетности в кассе учреждения;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проверять все учетные бухгалтерские регистры;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проверять планово-сметные документы;  </w:t>
      </w:r>
    </w:p>
    <w:p w:rsidR="003A4082" w:rsidRPr="00901022" w:rsidRDefault="00636FCF" w:rsidP="008D1077">
      <w:pPr>
        <w:numPr>
          <w:ilvl w:val="0"/>
          <w:numId w:val="7"/>
        </w:numPr>
        <w:spacing w:after="0"/>
        <w:ind w:right="54" w:firstLine="283"/>
        <w:jc w:val="both"/>
        <w:rPr>
          <w:rFonts w:ascii="Times New Roman" w:hAnsi="Times New Roman" w:cs="Times New Roman"/>
          <w:sz w:val="24"/>
          <w:szCs w:val="24"/>
        </w:rPr>
      </w:pPr>
      <w:r>
        <w:rPr>
          <w:rFonts w:ascii="Times New Roman" w:hAnsi="Times New Roman" w:cs="Times New Roman"/>
          <w:sz w:val="24"/>
          <w:szCs w:val="24"/>
        </w:rPr>
        <w:t>ознакоми</w:t>
      </w:r>
      <w:r w:rsidR="003A4082" w:rsidRPr="00901022">
        <w:rPr>
          <w:rFonts w:ascii="Times New Roman" w:hAnsi="Times New Roman" w:cs="Times New Roman"/>
          <w:sz w:val="24"/>
          <w:szCs w:val="24"/>
        </w:rPr>
        <w:t xml:space="preserve">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ознаком</w:t>
      </w:r>
      <w:r w:rsidR="00636FCF">
        <w:rPr>
          <w:rFonts w:ascii="Times New Roman" w:hAnsi="Times New Roman" w:cs="Times New Roman"/>
          <w:sz w:val="24"/>
          <w:szCs w:val="24"/>
        </w:rPr>
        <w:t>и</w:t>
      </w:r>
      <w:r w:rsidRPr="00901022">
        <w:rPr>
          <w:rFonts w:ascii="Times New Roman" w:hAnsi="Times New Roman" w:cs="Times New Roman"/>
          <w:sz w:val="24"/>
          <w:szCs w:val="24"/>
        </w:rPr>
        <w:t xml:space="preserve">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обследовать производственные и служебные помещения;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проверять состояние и сохранность товарно-материальных ценностей у материально - ответственных и подотчетных лиц;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проверять состояние, наличие и эффективность использования объектов основных средств;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требовать от руководителей структурных подразделений справки, расчеты и объяснения по проверяемым фактам хозяйственной деятельности; </w:t>
      </w:r>
    </w:p>
    <w:p w:rsidR="003A4082" w:rsidRPr="00901022" w:rsidRDefault="003A4082" w:rsidP="008D1077">
      <w:pPr>
        <w:numPr>
          <w:ilvl w:val="0"/>
          <w:numId w:val="7"/>
        </w:numPr>
        <w:spacing w:after="0"/>
        <w:ind w:right="54"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на иные действия, обусловленные спецификой деятельности комиссии и иными факторами.  </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pStyle w:val="1"/>
        <w:spacing w:after="0" w:line="276" w:lineRule="auto"/>
        <w:ind w:left="516" w:right="284"/>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6. Ответственность</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spacing w:after="0"/>
        <w:ind w:left="-15" w:right="50"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6.1. </w:t>
      </w:r>
      <w:r w:rsidRPr="00901022">
        <w:rPr>
          <w:rFonts w:ascii="Times New Roman" w:hAnsi="Times New Roman" w:cs="Times New Roman"/>
          <w:sz w:val="24"/>
          <w:szCs w:val="24"/>
        </w:rPr>
        <w:tab/>
        <w:t xml:space="preserve">Субъекты внутреннего контроля в рамках их компетенции и в соответствии </w:t>
      </w:r>
      <w:r w:rsidRPr="00901022">
        <w:rPr>
          <w:rFonts w:ascii="Times New Roman" w:hAnsi="Times New Roman" w:cs="Times New Roman"/>
          <w:sz w:val="24"/>
          <w:szCs w:val="24"/>
        </w:rPr>
        <w:tab/>
        <w:t xml:space="preserve">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 </w:t>
      </w:r>
    </w:p>
    <w:p w:rsidR="003A4082" w:rsidRPr="00901022" w:rsidRDefault="003A4082" w:rsidP="008D1077">
      <w:pPr>
        <w:spacing w:after="0"/>
        <w:ind w:left="-15" w:right="50"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6.2. Ответственность за организацию и функционирование системы внутреннего контроля </w:t>
      </w:r>
      <w:r w:rsidRPr="00242582">
        <w:rPr>
          <w:rFonts w:ascii="Times New Roman" w:hAnsi="Times New Roman" w:cs="Times New Roman"/>
          <w:sz w:val="24"/>
          <w:szCs w:val="24"/>
        </w:rPr>
        <w:t>возлагается на директора</w:t>
      </w:r>
      <w:r w:rsidR="00242582" w:rsidRPr="00242582">
        <w:rPr>
          <w:rFonts w:ascii="Times New Roman" w:hAnsi="Times New Roman" w:cs="Times New Roman"/>
          <w:sz w:val="24"/>
          <w:szCs w:val="24"/>
        </w:rPr>
        <w:t xml:space="preserve"> учреждения</w:t>
      </w:r>
      <w:r w:rsidRPr="00242582">
        <w:rPr>
          <w:rFonts w:ascii="Times New Roman" w:hAnsi="Times New Roman" w:cs="Times New Roman"/>
          <w:sz w:val="24"/>
          <w:szCs w:val="24"/>
        </w:rPr>
        <w:t>.</w:t>
      </w:r>
      <w:r w:rsidRPr="00901022">
        <w:rPr>
          <w:rFonts w:ascii="Times New Roman" w:hAnsi="Times New Roman" w:cs="Times New Roman"/>
          <w:sz w:val="24"/>
          <w:szCs w:val="24"/>
        </w:rPr>
        <w:t xml:space="preserve"> </w:t>
      </w:r>
    </w:p>
    <w:p w:rsidR="003A4082" w:rsidRPr="00901022" w:rsidRDefault="003A4082" w:rsidP="008D1077">
      <w:pPr>
        <w:spacing w:after="0"/>
        <w:ind w:left="-15" w:right="50"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pStyle w:val="1"/>
        <w:spacing w:after="0" w:line="276" w:lineRule="auto"/>
        <w:ind w:left="516" w:right="284"/>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7. Оценка состояния системы финансового контроля</w:t>
      </w:r>
    </w:p>
    <w:p w:rsidR="003A4082" w:rsidRPr="00901022" w:rsidRDefault="003A4082" w:rsidP="008D1077">
      <w:pPr>
        <w:spacing w:after="0"/>
        <w:jc w:val="both"/>
        <w:rPr>
          <w:rFonts w:ascii="Times New Roman" w:hAnsi="Times New Roman" w:cs="Times New Roman"/>
          <w:sz w:val="24"/>
          <w:szCs w:val="24"/>
        </w:rPr>
      </w:pPr>
    </w:p>
    <w:p w:rsidR="003A4082" w:rsidRPr="00242582" w:rsidRDefault="003A4082" w:rsidP="008D1077">
      <w:pPr>
        <w:spacing w:after="0"/>
        <w:ind w:left="-15" w:right="50" w:firstLine="283"/>
        <w:jc w:val="both"/>
        <w:rPr>
          <w:rFonts w:ascii="Times New Roman" w:hAnsi="Times New Roman" w:cs="Times New Roman"/>
          <w:sz w:val="24"/>
          <w:szCs w:val="24"/>
        </w:rPr>
      </w:pPr>
      <w:r w:rsidRPr="00242582">
        <w:rPr>
          <w:rFonts w:ascii="Times New Roman" w:hAnsi="Times New Roman" w:cs="Times New Roman"/>
          <w:sz w:val="24"/>
          <w:szCs w:val="24"/>
        </w:rPr>
        <w:t xml:space="preserve">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 </w:t>
      </w:r>
    </w:p>
    <w:p w:rsidR="003A4082" w:rsidRPr="00242582" w:rsidRDefault="003A4082" w:rsidP="008D1077">
      <w:pPr>
        <w:spacing w:after="0"/>
        <w:ind w:left="-15" w:right="50" w:firstLine="283"/>
        <w:jc w:val="both"/>
        <w:rPr>
          <w:rFonts w:ascii="Times New Roman" w:hAnsi="Times New Roman" w:cs="Times New Roman"/>
          <w:sz w:val="24"/>
          <w:szCs w:val="24"/>
        </w:rPr>
      </w:pPr>
      <w:r w:rsidRPr="00242582">
        <w:rPr>
          <w:rFonts w:ascii="Times New Roman" w:hAnsi="Times New Roman" w:cs="Times New Roman"/>
          <w:sz w:val="24"/>
          <w:szCs w:val="24"/>
        </w:rPr>
        <w:t xml:space="preserve">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 </w:t>
      </w:r>
    </w:p>
    <w:p w:rsidR="003A4082" w:rsidRPr="00901022" w:rsidRDefault="003A4082" w:rsidP="008D1077">
      <w:pPr>
        <w:spacing w:after="0"/>
        <w:ind w:left="-15" w:right="50" w:firstLine="283"/>
        <w:jc w:val="both"/>
        <w:rPr>
          <w:rFonts w:ascii="Times New Roman" w:hAnsi="Times New Roman" w:cs="Times New Roman"/>
          <w:sz w:val="24"/>
          <w:szCs w:val="24"/>
        </w:rPr>
      </w:pPr>
      <w:r w:rsidRPr="00242582">
        <w:rPr>
          <w:rFonts w:ascii="Times New Roman" w:hAnsi="Times New Roman" w:cs="Times New Roman"/>
          <w:sz w:val="24"/>
          <w:szCs w:val="24"/>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242582">
        <w:rPr>
          <w:rFonts w:ascii="Times New Roman" w:hAnsi="Times New Roman" w:cs="Times New Roman"/>
          <w:sz w:val="24"/>
          <w:szCs w:val="24"/>
        </w:rPr>
        <w:t>необходимости</w:t>
      </w:r>
      <w:proofErr w:type="gramEnd"/>
      <w:r w:rsidRPr="00242582">
        <w:rPr>
          <w:rFonts w:ascii="Times New Roman" w:hAnsi="Times New Roman" w:cs="Times New Roman"/>
          <w:sz w:val="24"/>
          <w:szCs w:val="24"/>
        </w:rPr>
        <w:t xml:space="preserve"> разработанные совместно с главным бухгалтером предложения по их совершенствованию.</w:t>
      </w:r>
      <w:r w:rsidRPr="00901022">
        <w:rPr>
          <w:rFonts w:ascii="Times New Roman" w:hAnsi="Times New Roman" w:cs="Times New Roman"/>
          <w:sz w:val="24"/>
          <w:szCs w:val="24"/>
        </w:rPr>
        <w:t xml:space="preserve"> </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pStyle w:val="1"/>
        <w:spacing w:after="0" w:line="276" w:lineRule="auto"/>
        <w:ind w:left="516" w:right="284"/>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8. Заключительные положения</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spacing w:after="0"/>
        <w:ind w:left="-15" w:right="50" w:firstLine="283"/>
        <w:jc w:val="both"/>
        <w:rPr>
          <w:rFonts w:ascii="Times New Roman" w:hAnsi="Times New Roman" w:cs="Times New Roman"/>
          <w:sz w:val="24"/>
          <w:szCs w:val="24"/>
        </w:rPr>
      </w:pPr>
      <w:r w:rsidRPr="00901022">
        <w:rPr>
          <w:rFonts w:ascii="Times New Roman" w:hAnsi="Times New Roman" w:cs="Times New Roman"/>
          <w:sz w:val="24"/>
          <w:szCs w:val="24"/>
        </w:rPr>
        <w:lastRenderedPageBreak/>
        <w:t xml:space="preserve">8.1. Все изменения и дополнения к настоящему положению утверждаются руководителем учреждения. </w:t>
      </w:r>
    </w:p>
    <w:p w:rsidR="003A4082" w:rsidRPr="00901022" w:rsidRDefault="003A4082" w:rsidP="008D1077">
      <w:pPr>
        <w:spacing w:after="0"/>
        <w:ind w:left="-15" w:right="50" w:firstLine="283"/>
        <w:jc w:val="both"/>
        <w:rPr>
          <w:rFonts w:ascii="Times New Roman" w:hAnsi="Times New Roman" w:cs="Times New Roman"/>
          <w:sz w:val="24"/>
          <w:szCs w:val="24"/>
        </w:rPr>
      </w:pPr>
      <w:r w:rsidRPr="00901022">
        <w:rPr>
          <w:rFonts w:ascii="Times New Roman" w:hAnsi="Times New Roman" w:cs="Times New Roman"/>
          <w:sz w:val="24"/>
          <w:szCs w:val="24"/>
        </w:rPr>
        <w:t xml:space="preserve">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 </w:t>
      </w:r>
    </w:p>
    <w:p w:rsidR="003A4082" w:rsidRPr="00901022" w:rsidRDefault="003A4082" w:rsidP="008D1077">
      <w:pPr>
        <w:spacing w:after="0"/>
        <w:ind w:left="283"/>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r w:rsidRPr="00901022">
        <w:rPr>
          <w:rFonts w:ascii="Times New Roman" w:hAnsi="Times New Roman" w:cs="Times New Roman"/>
          <w:sz w:val="24"/>
          <w:szCs w:val="24"/>
        </w:rPr>
        <w:tab/>
      </w:r>
    </w:p>
    <w:p w:rsidR="003A4082" w:rsidRPr="00901022" w:rsidRDefault="003A4082" w:rsidP="008D1077">
      <w:pPr>
        <w:pStyle w:val="1"/>
        <w:spacing w:after="0" w:line="276" w:lineRule="auto"/>
        <w:ind w:left="0" w:right="284" w:hanging="11"/>
        <w:contextualSpacing/>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 xml:space="preserve">График проведения внутренних проверок </w:t>
      </w:r>
    </w:p>
    <w:p w:rsidR="003A4082" w:rsidRPr="00901022" w:rsidRDefault="003A4082" w:rsidP="008D1077">
      <w:pPr>
        <w:pStyle w:val="1"/>
        <w:spacing w:after="0" w:line="276" w:lineRule="auto"/>
        <w:ind w:left="0" w:right="284" w:hanging="11"/>
        <w:contextualSpacing/>
        <w:jc w:val="both"/>
        <w:rPr>
          <w:rFonts w:ascii="Times New Roman" w:hAnsi="Times New Roman" w:cs="Times New Roman"/>
          <w:b w:val="0"/>
          <w:color w:val="auto"/>
          <w:sz w:val="24"/>
          <w:szCs w:val="24"/>
        </w:rPr>
      </w:pPr>
      <w:r w:rsidRPr="00901022">
        <w:rPr>
          <w:rFonts w:ascii="Times New Roman" w:hAnsi="Times New Roman" w:cs="Times New Roman"/>
          <w:b w:val="0"/>
          <w:color w:val="auto"/>
          <w:sz w:val="24"/>
          <w:szCs w:val="24"/>
        </w:rPr>
        <w:t>финансово-хозяйственной деятельности выборочным методом</w:t>
      </w:r>
    </w:p>
    <w:tbl>
      <w:tblPr>
        <w:tblStyle w:val="TableGrid"/>
        <w:tblpPr w:leftFromText="180" w:rightFromText="180" w:vertAnchor="text" w:horzAnchor="margin" w:tblpY="162"/>
        <w:tblW w:w="9317" w:type="dxa"/>
        <w:tblInd w:w="0" w:type="dxa"/>
        <w:tblCellMar>
          <w:top w:w="74" w:type="dxa"/>
          <w:left w:w="60" w:type="dxa"/>
          <w:right w:w="51" w:type="dxa"/>
        </w:tblCellMar>
        <w:tblLook w:val="04A0" w:firstRow="1" w:lastRow="0" w:firstColumn="1" w:lastColumn="0" w:noHBand="0" w:noVBand="1"/>
      </w:tblPr>
      <w:tblGrid>
        <w:gridCol w:w="400"/>
        <w:gridCol w:w="2600"/>
        <w:gridCol w:w="2031"/>
        <w:gridCol w:w="2026"/>
        <w:gridCol w:w="2260"/>
      </w:tblGrid>
      <w:tr w:rsidR="003A4082" w:rsidRPr="00901022" w:rsidTr="00242582">
        <w:trPr>
          <w:trHeight w:val="1061"/>
          <w:tblHeader/>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0"/>
              <w:jc w:val="both"/>
              <w:rPr>
                <w:rFonts w:ascii="Times New Roman" w:hAnsi="Times New Roman" w:cs="Times New Roman"/>
                <w:sz w:val="24"/>
                <w:szCs w:val="24"/>
              </w:rPr>
            </w:pPr>
            <w:r w:rsidRPr="00901022">
              <w:rPr>
                <w:rFonts w:ascii="Times New Roman" w:hAnsi="Times New Roman" w:cs="Times New Roman"/>
                <w:sz w:val="24"/>
                <w:szCs w:val="24"/>
              </w:rPr>
              <w:t xml:space="preserve">Объект проверки </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Срок проведения  проверки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Период, за который проводится проверка </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Ответственный  исполнитель </w:t>
            </w:r>
          </w:p>
        </w:tc>
      </w:tr>
      <w:tr w:rsidR="003A4082" w:rsidRPr="00901022" w:rsidTr="00242582">
        <w:trPr>
          <w:trHeight w:val="1978"/>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1 </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34"/>
              <w:jc w:val="both"/>
              <w:rPr>
                <w:rFonts w:ascii="Times New Roman" w:hAnsi="Times New Roman" w:cs="Times New Roman"/>
                <w:sz w:val="24"/>
                <w:szCs w:val="24"/>
              </w:rPr>
            </w:pPr>
            <w:r w:rsidRPr="00901022">
              <w:rPr>
                <w:rFonts w:ascii="Times New Roman" w:hAnsi="Times New Roman" w:cs="Times New Roman"/>
                <w:sz w:val="24"/>
                <w:szCs w:val="24"/>
              </w:rPr>
              <w:t xml:space="preserve">Ревизия кассы, соблюдение порядка ведения кассовых операций </w:t>
            </w:r>
          </w:p>
          <w:p w:rsidR="003A4082" w:rsidRPr="00901022" w:rsidRDefault="003A4082" w:rsidP="008D1077">
            <w:pPr>
              <w:spacing w:line="276" w:lineRule="auto"/>
              <w:ind w:right="141"/>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Проверка наличия, выдачи и списания бланков строгой отчетности </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213"/>
              <w:jc w:val="both"/>
              <w:rPr>
                <w:rFonts w:ascii="Times New Roman" w:hAnsi="Times New Roman" w:cs="Times New Roman"/>
                <w:sz w:val="24"/>
                <w:szCs w:val="24"/>
              </w:rPr>
            </w:pPr>
            <w:r w:rsidRPr="00901022">
              <w:rPr>
                <w:rFonts w:ascii="Times New Roman" w:hAnsi="Times New Roman" w:cs="Times New Roman"/>
                <w:sz w:val="24"/>
                <w:szCs w:val="24"/>
              </w:rPr>
              <w:t xml:space="preserve">Ежеквартально на последний день отчетного квартала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4"/>
              <w:jc w:val="both"/>
              <w:rPr>
                <w:rFonts w:ascii="Times New Roman" w:hAnsi="Times New Roman" w:cs="Times New Roman"/>
                <w:sz w:val="24"/>
                <w:szCs w:val="24"/>
              </w:rPr>
            </w:pPr>
            <w:r w:rsidRPr="00901022">
              <w:rPr>
                <w:rFonts w:ascii="Times New Roman" w:hAnsi="Times New Roman" w:cs="Times New Roman"/>
                <w:sz w:val="24"/>
                <w:szCs w:val="24"/>
              </w:rPr>
              <w:t xml:space="preserve">Квартал </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ООО «Эксперт-Аудит» </w:t>
            </w:r>
          </w:p>
        </w:tc>
      </w:tr>
      <w:tr w:rsidR="003A4082" w:rsidRPr="00901022" w:rsidTr="00242582">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2 </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204"/>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Проверка соблюдения лимита денежных средств в кассе </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2"/>
              <w:jc w:val="both"/>
              <w:rPr>
                <w:rFonts w:ascii="Times New Roman" w:hAnsi="Times New Roman" w:cs="Times New Roman"/>
                <w:sz w:val="24"/>
                <w:szCs w:val="24"/>
              </w:rPr>
            </w:pPr>
            <w:r w:rsidRPr="00901022">
              <w:rPr>
                <w:rFonts w:ascii="Times New Roman" w:hAnsi="Times New Roman" w:cs="Times New Roman"/>
                <w:sz w:val="24"/>
                <w:szCs w:val="24"/>
              </w:rPr>
              <w:t xml:space="preserve">Ежемесячно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 xml:space="preserve">Месяц </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w:t>
            </w:r>
          </w:p>
        </w:tc>
      </w:tr>
      <w:tr w:rsidR="003A4082" w:rsidRPr="00901022" w:rsidTr="00242582">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3</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204"/>
              <w:jc w:val="both"/>
              <w:rPr>
                <w:rFonts w:ascii="Times New Roman" w:hAnsi="Times New Roman" w:cs="Times New Roman"/>
                <w:sz w:val="24"/>
                <w:szCs w:val="24"/>
              </w:rPr>
            </w:pPr>
            <w:r w:rsidRPr="00901022">
              <w:rPr>
                <w:rFonts w:ascii="Times New Roman" w:hAnsi="Times New Roman" w:cs="Times New Roman"/>
                <w:sz w:val="24"/>
                <w:szCs w:val="24"/>
              </w:rPr>
              <w:t>Проверка порядка ведения учетных операций с безналичными денежными средствами</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2"/>
              <w:jc w:val="both"/>
              <w:rPr>
                <w:rFonts w:ascii="Times New Roman" w:hAnsi="Times New Roman" w:cs="Times New Roman"/>
                <w:sz w:val="24"/>
                <w:szCs w:val="24"/>
              </w:rPr>
            </w:pPr>
            <w:r w:rsidRPr="00901022">
              <w:rPr>
                <w:rFonts w:ascii="Times New Roman" w:hAnsi="Times New Roman" w:cs="Times New Roman"/>
                <w:sz w:val="24"/>
                <w:szCs w:val="24"/>
              </w:rPr>
              <w:t xml:space="preserve">Ежедневно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Согласно графика документооборота</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w:t>
            </w:r>
          </w:p>
        </w:tc>
      </w:tr>
      <w:tr w:rsidR="003A4082" w:rsidRPr="00901022" w:rsidTr="00242582">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4</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204"/>
              <w:jc w:val="both"/>
              <w:rPr>
                <w:rFonts w:ascii="Times New Roman" w:hAnsi="Times New Roman" w:cs="Times New Roman"/>
                <w:sz w:val="24"/>
                <w:szCs w:val="24"/>
              </w:rPr>
            </w:pPr>
            <w:r w:rsidRPr="00901022">
              <w:rPr>
                <w:rFonts w:ascii="Times New Roman" w:hAnsi="Times New Roman" w:cs="Times New Roman"/>
                <w:sz w:val="24"/>
                <w:szCs w:val="24"/>
              </w:rPr>
              <w:t>Проверка порядка учета расчетов с подотчетными лицами по выданным им авансам</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2"/>
              <w:jc w:val="both"/>
              <w:rPr>
                <w:rFonts w:ascii="Times New Roman" w:hAnsi="Times New Roman" w:cs="Times New Roman"/>
                <w:sz w:val="24"/>
                <w:szCs w:val="24"/>
              </w:rPr>
            </w:pPr>
            <w:r w:rsidRPr="00901022">
              <w:rPr>
                <w:rFonts w:ascii="Times New Roman" w:hAnsi="Times New Roman" w:cs="Times New Roman"/>
                <w:sz w:val="24"/>
                <w:szCs w:val="24"/>
              </w:rPr>
              <w:t xml:space="preserve">Ежедневно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Согласно графика документооборота</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w:t>
            </w:r>
          </w:p>
        </w:tc>
      </w:tr>
      <w:tr w:rsidR="003A4082" w:rsidRPr="00901022" w:rsidTr="00242582">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5</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204"/>
              <w:jc w:val="both"/>
              <w:rPr>
                <w:rFonts w:ascii="Times New Roman" w:hAnsi="Times New Roman" w:cs="Times New Roman"/>
                <w:sz w:val="24"/>
                <w:szCs w:val="24"/>
              </w:rPr>
            </w:pPr>
            <w:r w:rsidRPr="00901022">
              <w:rPr>
                <w:rFonts w:ascii="Times New Roman" w:hAnsi="Times New Roman" w:cs="Times New Roman"/>
                <w:sz w:val="24"/>
                <w:szCs w:val="24"/>
              </w:rPr>
              <w:t>Проверка расчетов по обязательствам</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2"/>
              <w:jc w:val="both"/>
              <w:rPr>
                <w:rFonts w:ascii="Times New Roman" w:hAnsi="Times New Roman" w:cs="Times New Roman"/>
                <w:sz w:val="24"/>
                <w:szCs w:val="24"/>
              </w:rPr>
            </w:pPr>
            <w:r w:rsidRPr="00901022">
              <w:rPr>
                <w:rFonts w:ascii="Times New Roman" w:hAnsi="Times New Roman" w:cs="Times New Roman"/>
                <w:sz w:val="24"/>
                <w:szCs w:val="24"/>
              </w:rPr>
              <w:t xml:space="preserve">Ежедневно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Согласно графика документооборота</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w:t>
            </w:r>
          </w:p>
        </w:tc>
      </w:tr>
      <w:tr w:rsidR="003A4082" w:rsidRPr="00901022" w:rsidTr="00242582">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6</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204"/>
              <w:jc w:val="both"/>
              <w:rPr>
                <w:rFonts w:ascii="Times New Roman" w:hAnsi="Times New Roman" w:cs="Times New Roman"/>
                <w:sz w:val="24"/>
                <w:szCs w:val="24"/>
              </w:rPr>
            </w:pPr>
            <w:r w:rsidRPr="00901022">
              <w:rPr>
                <w:rFonts w:ascii="Times New Roman" w:hAnsi="Times New Roman" w:cs="Times New Roman"/>
                <w:sz w:val="24"/>
                <w:szCs w:val="24"/>
              </w:rPr>
              <w:t>Проверка расчетов с работниками по оплате труда</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2"/>
              <w:jc w:val="both"/>
              <w:rPr>
                <w:rFonts w:ascii="Times New Roman" w:hAnsi="Times New Roman" w:cs="Times New Roman"/>
                <w:sz w:val="24"/>
                <w:szCs w:val="24"/>
              </w:rPr>
            </w:pPr>
            <w:r w:rsidRPr="00901022">
              <w:rPr>
                <w:rFonts w:ascii="Times New Roman" w:hAnsi="Times New Roman" w:cs="Times New Roman"/>
                <w:sz w:val="24"/>
                <w:szCs w:val="24"/>
              </w:rPr>
              <w:t xml:space="preserve">Ежедневно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Согласно графика документооборота</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w:t>
            </w:r>
          </w:p>
        </w:tc>
      </w:tr>
      <w:tr w:rsidR="003A4082" w:rsidRPr="00901022" w:rsidTr="00242582">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7</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204"/>
              <w:jc w:val="both"/>
              <w:rPr>
                <w:rFonts w:ascii="Times New Roman" w:hAnsi="Times New Roman" w:cs="Times New Roman"/>
                <w:sz w:val="24"/>
                <w:szCs w:val="24"/>
              </w:rPr>
            </w:pPr>
            <w:r w:rsidRPr="00901022">
              <w:rPr>
                <w:rFonts w:ascii="Times New Roman" w:hAnsi="Times New Roman" w:cs="Times New Roman"/>
                <w:sz w:val="24"/>
                <w:szCs w:val="24"/>
              </w:rPr>
              <w:t>Проверка операций с нефинансовыми активами</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2"/>
              <w:jc w:val="both"/>
              <w:rPr>
                <w:rFonts w:ascii="Times New Roman" w:hAnsi="Times New Roman" w:cs="Times New Roman"/>
                <w:sz w:val="24"/>
                <w:szCs w:val="24"/>
              </w:rPr>
            </w:pPr>
            <w:r w:rsidRPr="00901022">
              <w:rPr>
                <w:rFonts w:ascii="Times New Roman" w:hAnsi="Times New Roman" w:cs="Times New Roman"/>
                <w:sz w:val="24"/>
                <w:szCs w:val="24"/>
              </w:rPr>
              <w:t xml:space="preserve">Ежедневно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Согласно графика документооборота</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w:t>
            </w:r>
          </w:p>
        </w:tc>
      </w:tr>
      <w:tr w:rsidR="003A4082" w:rsidRPr="00901022" w:rsidTr="00242582">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lastRenderedPageBreak/>
              <w:t>8</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204"/>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Проверка ведения учета на </w:t>
            </w:r>
            <w:proofErr w:type="spellStart"/>
            <w:r w:rsidRPr="00901022">
              <w:rPr>
                <w:rFonts w:ascii="Times New Roman" w:hAnsi="Times New Roman" w:cs="Times New Roman"/>
                <w:sz w:val="24"/>
                <w:szCs w:val="24"/>
              </w:rPr>
              <w:t>забалансовых</w:t>
            </w:r>
            <w:proofErr w:type="spellEnd"/>
            <w:r w:rsidRPr="00901022">
              <w:rPr>
                <w:rFonts w:ascii="Times New Roman" w:hAnsi="Times New Roman" w:cs="Times New Roman"/>
                <w:sz w:val="24"/>
                <w:szCs w:val="24"/>
              </w:rPr>
              <w:t xml:space="preserve"> счетах</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2"/>
              <w:jc w:val="both"/>
              <w:rPr>
                <w:rFonts w:ascii="Times New Roman" w:hAnsi="Times New Roman" w:cs="Times New Roman"/>
                <w:sz w:val="24"/>
                <w:szCs w:val="24"/>
              </w:rPr>
            </w:pPr>
            <w:r w:rsidRPr="00901022">
              <w:rPr>
                <w:rFonts w:ascii="Times New Roman" w:hAnsi="Times New Roman" w:cs="Times New Roman"/>
                <w:sz w:val="24"/>
                <w:szCs w:val="24"/>
              </w:rPr>
              <w:t xml:space="preserve">Ежедневно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Согласно графика документооборота</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w:t>
            </w:r>
          </w:p>
        </w:tc>
      </w:tr>
      <w:tr w:rsidR="003A4082" w:rsidRPr="00901022" w:rsidTr="00242582">
        <w:trPr>
          <w:trHeight w:val="1061"/>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9</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384"/>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Проверка наличия актов сверки с поставщиками и подрядчиками </w:t>
            </w:r>
          </w:p>
        </w:tc>
        <w:tc>
          <w:tcPr>
            <w:tcW w:w="2031" w:type="dxa"/>
            <w:tcBorders>
              <w:top w:val="single" w:sz="8" w:space="0" w:color="000000"/>
              <w:left w:val="single" w:sz="8" w:space="0" w:color="000000"/>
              <w:bottom w:val="single" w:sz="8" w:space="0" w:color="000000"/>
              <w:right w:val="single" w:sz="8" w:space="0" w:color="000000"/>
            </w:tcBorders>
          </w:tcPr>
          <w:p w:rsidR="006C63DF" w:rsidRDefault="003A4082" w:rsidP="008D1077">
            <w:pPr>
              <w:spacing w:line="276" w:lineRule="auto"/>
              <w:ind w:right="405"/>
              <w:jc w:val="both"/>
              <w:rPr>
                <w:rFonts w:ascii="Times New Roman" w:hAnsi="Times New Roman" w:cs="Times New Roman"/>
                <w:sz w:val="24"/>
                <w:szCs w:val="24"/>
              </w:rPr>
            </w:pPr>
            <w:r w:rsidRPr="00901022">
              <w:rPr>
                <w:rFonts w:ascii="Times New Roman" w:hAnsi="Times New Roman" w:cs="Times New Roman"/>
                <w:sz w:val="24"/>
                <w:szCs w:val="24"/>
              </w:rPr>
              <w:t xml:space="preserve">На 1 января </w:t>
            </w:r>
          </w:p>
          <w:p w:rsidR="003A4082" w:rsidRPr="00901022" w:rsidRDefault="003A4082" w:rsidP="008D1077">
            <w:pPr>
              <w:spacing w:line="276" w:lineRule="auto"/>
              <w:ind w:right="405"/>
              <w:jc w:val="both"/>
              <w:rPr>
                <w:rFonts w:ascii="Times New Roman" w:hAnsi="Times New Roman" w:cs="Times New Roman"/>
                <w:sz w:val="24"/>
                <w:szCs w:val="24"/>
              </w:rPr>
            </w:pPr>
            <w:r w:rsidRPr="00901022">
              <w:rPr>
                <w:rFonts w:ascii="Times New Roman" w:hAnsi="Times New Roman" w:cs="Times New Roman"/>
                <w:sz w:val="24"/>
                <w:szCs w:val="24"/>
              </w:rPr>
              <w:t xml:space="preserve">На 1 июля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5"/>
              <w:jc w:val="both"/>
              <w:rPr>
                <w:rFonts w:ascii="Times New Roman" w:hAnsi="Times New Roman" w:cs="Times New Roman"/>
                <w:sz w:val="24"/>
                <w:szCs w:val="24"/>
              </w:rPr>
            </w:pPr>
            <w:r w:rsidRPr="00901022">
              <w:rPr>
                <w:rFonts w:ascii="Times New Roman" w:hAnsi="Times New Roman" w:cs="Times New Roman"/>
                <w:sz w:val="24"/>
                <w:szCs w:val="24"/>
              </w:rPr>
              <w:t xml:space="preserve">Полугодие </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36"/>
              <w:jc w:val="both"/>
              <w:rPr>
                <w:rFonts w:ascii="Times New Roman" w:hAnsi="Times New Roman" w:cs="Times New Roman"/>
                <w:sz w:val="24"/>
                <w:szCs w:val="24"/>
              </w:rPr>
            </w:pPr>
            <w:r w:rsidRPr="00901022">
              <w:rPr>
                <w:rFonts w:ascii="Times New Roman" w:hAnsi="Times New Roman" w:cs="Times New Roman"/>
                <w:sz w:val="24"/>
                <w:szCs w:val="24"/>
              </w:rPr>
              <w:t xml:space="preserve">ООО «Эксперт-Аудит» Заместитель  директора по АХЧ </w:t>
            </w:r>
          </w:p>
        </w:tc>
      </w:tr>
      <w:tr w:rsidR="003A4082" w:rsidRPr="00901022" w:rsidTr="00242582">
        <w:trPr>
          <w:trHeight w:val="1980"/>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10</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Проверка правильности  расчетов с Казначейством департамента финансов администрации города Перми, финансовыми, налоговыми органами, внебюджетными фондами, другими  организациями </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398"/>
              <w:jc w:val="both"/>
              <w:rPr>
                <w:rFonts w:ascii="Times New Roman" w:hAnsi="Times New Roman" w:cs="Times New Roman"/>
                <w:sz w:val="24"/>
                <w:szCs w:val="24"/>
              </w:rPr>
            </w:pPr>
            <w:r w:rsidRPr="00901022">
              <w:rPr>
                <w:rFonts w:ascii="Times New Roman" w:hAnsi="Times New Roman" w:cs="Times New Roman"/>
                <w:sz w:val="24"/>
                <w:szCs w:val="24"/>
              </w:rPr>
              <w:t xml:space="preserve">Ежегодно на  1 января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 xml:space="preserve">Год </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36"/>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w:t>
            </w:r>
          </w:p>
        </w:tc>
      </w:tr>
      <w:tr w:rsidR="003A4082" w:rsidRPr="00901022" w:rsidTr="00242582">
        <w:trPr>
          <w:trHeight w:val="831"/>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11</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Инвентаризация  нефинансовых активов </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398"/>
              <w:jc w:val="both"/>
              <w:rPr>
                <w:rFonts w:ascii="Times New Roman" w:hAnsi="Times New Roman" w:cs="Times New Roman"/>
                <w:sz w:val="24"/>
                <w:szCs w:val="24"/>
              </w:rPr>
            </w:pPr>
            <w:r w:rsidRPr="00901022">
              <w:rPr>
                <w:rFonts w:ascii="Times New Roman" w:hAnsi="Times New Roman" w:cs="Times New Roman"/>
                <w:sz w:val="24"/>
                <w:szCs w:val="24"/>
              </w:rPr>
              <w:t xml:space="preserve">Ежегодно на  1 декабря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 xml:space="preserve">Год </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Председатель  инвентаризационной  комиссии </w:t>
            </w:r>
          </w:p>
        </w:tc>
      </w:tr>
      <w:tr w:rsidR="003A4082" w:rsidRPr="00901022" w:rsidTr="00242582">
        <w:trPr>
          <w:trHeight w:val="828"/>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12</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Инвентаризация  финансовых активов </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398"/>
              <w:jc w:val="both"/>
              <w:rPr>
                <w:rFonts w:ascii="Times New Roman" w:hAnsi="Times New Roman" w:cs="Times New Roman"/>
                <w:sz w:val="24"/>
                <w:szCs w:val="24"/>
              </w:rPr>
            </w:pPr>
            <w:r w:rsidRPr="00901022">
              <w:rPr>
                <w:rFonts w:ascii="Times New Roman" w:hAnsi="Times New Roman" w:cs="Times New Roman"/>
                <w:sz w:val="24"/>
                <w:szCs w:val="24"/>
              </w:rPr>
              <w:t xml:space="preserve">Ежегодно на  1 января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1"/>
              <w:jc w:val="both"/>
              <w:rPr>
                <w:rFonts w:ascii="Times New Roman" w:hAnsi="Times New Roman" w:cs="Times New Roman"/>
                <w:sz w:val="24"/>
                <w:szCs w:val="24"/>
              </w:rPr>
            </w:pPr>
            <w:r w:rsidRPr="00901022">
              <w:rPr>
                <w:rFonts w:ascii="Times New Roman" w:hAnsi="Times New Roman" w:cs="Times New Roman"/>
                <w:sz w:val="24"/>
                <w:szCs w:val="24"/>
              </w:rPr>
              <w:t xml:space="preserve">Год </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Председатель  инвентаризационной  комиссии </w:t>
            </w:r>
          </w:p>
        </w:tc>
      </w:tr>
      <w:tr w:rsidR="003A4082" w:rsidRPr="00901022" w:rsidTr="00242582">
        <w:trPr>
          <w:trHeight w:val="1522"/>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ind w:right="10"/>
              <w:jc w:val="both"/>
              <w:rPr>
                <w:rFonts w:ascii="Times New Roman" w:hAnsi="Times New Roman" w:cs="Times New Roman"/>
                <w:sz w:val="24"/>
                <w:szCs w:val="24"/>
              </w:rPr>
            </w:pPr>
            <w:r w:rsidRPr="00901022">
              <w:rPr>
                <w:rFonts w:ascii="Times New Roman" w:hAnsi="Times New Roman" w:cs="Times New Roman"/>
                <w:sz w:val="24"/>
                <w:szCs w:val="24"/>
              </w:rPr>
              <w:t>13</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Проверка поступлений и расходования средств на соответствие Плану ФХД</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Ежемесячно </w:t>
            </w:r>
          </w:p>
        </w:tc>
        <w:tc>
          <w:tcPr>
            <w:tcW w:w="2026" w:type="dxa"/>
            <w:tcBorders>
              <w:top w:val="single" w:sz="8" w:space="0" w:color="000000"/>
              <w:left w:val="single" w:sz="8" w:space="0" w:color="000000"/>
              <w:bottom w:val="single" w:sz="8" w:space="0" w:color="000000"/>
              <w:right w:val="single" w:sz="8" w:space="0" w:color="000000"/>
            </w:tcBorders>
          </w:tcPr>
          <w:p w:rsidR="003A4082" w:rsidRPr="00547009" w:rsidRDefault="003A4082" w:rsidP="008D1077">
            <w:pPr>
              <w:spacing w:line="276" w:lineRule="auto"/>
              <w:jc w:val="both"/>
              <w:rPr>
                <w:rFonts w:ascii="Times New Roman" w:hAnsi="Times New Roman" w:cs="Times New Roman"/>
                <w:sz w:val="24"/>
                <w:szCs w:val="24"/>
              </w:rPr>
            </w:pPr>
            <w:r w:rsidRPr="00547009">
              <w:rPr>
                <w:rFonts w:ascii="Times New Roman" w:hAnsi="Times New Roman" w:cs="Times New Roman"/>
                <w:sz w:val="24"/>
                <w:szCs w:val="24"/>
              </w:rPr>
              <w:t xml:space="preserve">Месяц </w:t>
            </w:r>
          </w:p>
        </w:tc>
        <w:tc>
          <w:tcPr>
            <w:tcW w:w="2260" w:type="dxa"/>
            <w:tcBorders>
              <w:top w:val="single" w:sz="8" w:space="0" w:color="000000"/>
              <w:left w:val="single" w:sz="8" w:space="0" w:color="000000"/>
              <w:bottom w:val="single" w:sz="8" w:space="0" w:color="000000"/>
              <w:right w:val="single" w:sz="8" w:space="0" w:color="000000"/>
            </w:tcBorders>
          </w:tcPr>
          <w:p w:rsidR="003A4082" w:rsidRPr="00547009" w:rsidRDefault="003A4082" w:rsidP="008D1077">
            <w:pPr>
              <w:spacing w:line="276" w:lineRule="auto"/>
              <w:jc w:val="both"/>
              <w:rPr>
                <w:rFonts w:ascii="Times New Roman" w:hAnsi="Times New Roman" w:cs="Times New Roman"/>
                <w:sz w:val="24"/>
                <w:szCs w:val="24"/>
              </w:rPr>
            </w:pPr>
            <w:r w:rsidRPr="00547009">
              <w:rPr>
                <w:rFonts w:ascii="Times New Roman" w:hAnsi="Times New Roman" w:cs="Times New Roman"/>
                <w:sz w:val="24"/>
                <w:szCs w:val="24"/>
              </w:rPr>
              <w:t>ООО «Эксперт-Аудит»</w:t>
            </w:r>
          </w:p>
        </w:tc>
      </w:tr>
      <w:tr w:rsidR="003A4082" w:rsidRPr="00901022" w:rsidTr="00242582">
        <w:trPr>
          <w:trHeight w:val="1522"/>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242582">
            <w:pPr>
              <w:spacing w:line="276" w:lineRule="auto"/>
              <w:ind w:right="10"/>
              <w:jc w:val="both"/>
              <w:rPr>
                <w:rFonts w:ascii="Times New Roman" w:hAnsi="Times New Roman" w:cs="Times New Roman"/>
                <w:sz w:val="24"/>
                <w:szCs w:val="24"/>
              </w:rPr>
            </w:pPr>
            <w:r w:rsidRPr="00901022">
              <w:rPr>
                <w:rFonts w:ascii="Times New Roman" w:hAnsi="Times New Roman" w:cs="Times New Roman"/>
                <w:sz w:val="24"/>
                <w:szCs w:val="24"/>
              </w:rPr>
              <w:t>1</w:t>
            </w:r>
            <w:r w:rsidR="00242582">
              <w:rPr>
                <w:rFonts w:ascii="Times New Roman" w:hAnsi="Times New Roman" w:cs="Times New Roman"/>
                <w:sz w:val="24"/>
                <w:szCs w:val="24"/>
              </w:rPr>
              <w:t>4</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Проверка первичных документов</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Ежедневно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Согласно графика документооборота при принятии документа к учету</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 и уполномоченные лица с соответствии с графиком документооборота</w:t>
            </w:r>
          </w:p>
        </w:tc>
      </w:tr>
      <w:tr w:rsidR="003A4082" w:rsidRPr="00901022" w:rsidTr="00242582">
        <w:trPr>
          <w:trHeight w:val="1522"/>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242582">
            <w:pPr>
              <w:spacing w:line="276" w:lineRule="auto"/>
              <w:ind w:right="10"/>
              <w:jc w:val="both"/>
              <w:rPr>
                <w:rFonts w:ascii="Times New Roman" w:hAnsi="Times New Roman" w:cs="Times New Roman"/>
                <w:sz w:val="24"/>
                <w:szCs w:val="24"/>
              </w:rPr>
            </w:pPr>
            <w:r w:rsidRPr="00901022">
              <w:rPr>
                <w:rFonts w:ascii="Times New Roman" w:hAnsi="Times New Roman" w:cs="Times New Roman"/>
                <w:sz w:val="24"/>
                <w:szCs w:val="24"/>
              </w:rPr>
              <w:t>1</w:t>
            </w:r>
            <w:r w:rsidR="00242582">
              <w:rPr>
                <w:rFonts w:ascii="Times New Roman" w:hAnsi="Times New Roman" w:cs="Times New Roman"/>
                <w:sz w:val="24"/>
                <w:szCs w:val="24"/>
              </w:rPr>
              <w:t>5</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Контроль за обработкой и оформлением документов</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Ежедневно</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Согласно графика документооборота</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 и уполномоченные лица с соответствии с графиком документооборота</w:t>
            </w:r>
          </w:p>
        </w:tc>
      </w:tr>
      <w:tr w:rsidR="003A4082" w:rsidRPr="00901022" w:rsidTr="00242582">
        <w:trPr>
          <w:trHeight w:val="1522"/>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242582">
            <w:pPr>
              <w:spacing w:line="276" w:lineRule="auto"/>
              <w:ind w:right="10"/>
              <w:jc w:val="both"/>
              <w:rPr>
                <w:rFonts w:ascii="Times New Roman" w:hAnsi="Times New Roman" w:cs="Times New Roman"/>
                <w:sz w:val="24"/>
                <w:szCs w:val="24"/>
              </w:rPr>
            </w:pPr>
            <w:r w:rsidRPr="00901022">
              <w:rPr>
                <w:rFonts w:ascii="Times New Roman" w:hAnsi="Times New Roman" w:cs="Times New Roman"/>
                <w:sz w:val="24"/>
                <w:szCs w:val="24"/>
              </w:rPr>
              <w:t>1</w:t>
            </w:r>
            <w:r w:rsidR="00242582">
              <w:rPr>
                <w:rFonts w:ascii="Times New Roman" w:hAnsi="Times New Roman" w:cs="Times New Roman"/>
                <w:sz w:val="24"/>
                <w:szCs w:val="24"/>
              </w:rPr>
              <w:t>6</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Выборочная проверка формирования регистров бухгалтерского учета</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Ежеквартально</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Квартал </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Комиссия по внутреннему контролю </w:t>
            </w:r>
          </w:p>
        </w:tc>
      </w:tr>
      <w:tr w:rsidR="003A4082" w:rsidRPr="00901022" w:rsidTr="00242582">
        <w:trPr>
          <w:trHeight w:val="1522"/>
        </w:trPr>
        <w:tc>
          <w:tcPr>
            <w:tcW w:w="400" w:type="dxa"/>
            <w:tcBorders>
              <w:top w:val="single" w:sz="8" w:space="0" w:color="000000"/>
              <w:left w:val="single" w:sz="8" w:space="0" w:color="000000"/>
              <w:bottom w:val="single" w:sz="8" w:space="0" w:color="000000"/>
              <w:right w:val="single" w:sz="8" w:space="0" w:color="000000"/>
            </w:tcBorders>
          </w:tcPr>
          <w:p w:rsidR="003A4082" w:rsidRPr="00901022" w:rsidRDefault="003A4082" w:rsidP="00242582">
            <w:pPr>
              <w:spacing w:line="276" w:lineRule="auto"/>
              <w:ind w:right="10"/>
              <w:jc w:val="both"/>
              <w:rPr>
                <w:rFonts w:ascii="Times New Roman" w:hAnsi="Times New Roman" w:cs="Times New Roman"/>
                <w:sz w:val="24"/>
                <w:szCs w:val="24"/>
              </w:rPr>
            </w:pPr>
            <w:r w:rsidRPr="00901022">
              <w:rPr>
                <w:rFonts w:ascii="Times New Roman" w:hAnsi="Times New Roman" w:cs="Times New Roman"/>
                <w:sz w:val="24"/>
                <w:szCs w:val="24"/>
              </w:rPr>
              <w:lastRenderedPageBreak/>
              <w:t>1</w:t>
            </w:r>
            <w:r w:rsidR="00242582">
              <w:rPr>
                <w:rFonts w:ascii="Times New Roman" w:hAnsi="Times New Roman" w:cs="Times New Roman"/>
                <w:sz w:val="24"/>
                <w:szCs w:val="24"/>
              </w:rPr>
              <w:t>7</w:t>
            </w:r>
          </w:p>
        </w:tc>
        <w:tc>
          <w:tcPr>
            <w:tcW w:w="260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Контроль за своевременной сдачей бухгалтерской, налоговой и статистической отчетности</w:t>
            </w:r>
          </w:p>
        </w:tc>
        <w:tc>
          <w:tcPr>
            <w:tcW w:w="2031"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 xml:space="preserve">Ежемесячно, ежеквартально, ежегодно </w:t>
            </w:r>
          </w:p>
        </w:tc>
        <w:tc>
          <w:tcPr>
            <w:tcW w:w="2026"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Согласно графика документооборота</w:t>
            </w:r>
          </w:p>
        </w:tc>
        <w:tc>
          <w:tcPr>
            <w:tcW w:w="2260" w:type="dxa"/>
            <w:tcBorders>
              <w:top w:val="single" w:sz="8" w:space="0" w:color="000000"/>
              <w:left w:val="single" w:sz="8" w:space="0" w:color="000000"/>
              <w:bottom w:val="single" w:sz="8" w:space="0" w:color="000000"/>
              <w:right w:val="single" w:sz="8" w:space="0" w:color="000000"/>
            </w:tcBorders>
          </w:tcPr>
          <w:p w:rsidR="003A4082" w:rsidRPr="00901022" w:rsidRDefault="003A4082" w:rsidP="008D1077">
            <w:pPr>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ООО «Эксперт-Аудит» и уполномоченные лица с соответствии с графиком документооборота</w:t>
            </w:r>
          </w:p>
        </w:tc>
      </w:tr>
    </w:tbl>
    <w:p w:rsidR="003A4082" w:rsidRPr="00901022" w:rsidRDefault="003A4082" w:rsidP="008D1077">
      <w:pPr>
        <w:spacing w:after="0"/>
        <w:jc w:val="both"/>
        <w:rPr>
          <w:rFonts w:ascii="Times New Roman" w:hAnsi="Times New Roman" w:cs="Times New Roman"/>
          <w:sz w:val="24"/>
          <w:szCs w:val="24"/>
        </w:rPr>
      </w:pPr>
      <w:r w:rsidRPr="00901022">
        <w:rPr>
          <w:rFonts w:ascii="Times New Roman" w:hAnsi="Times New Roman" w:cs="Times New Roman"/>
          <w:sz w:val="24"/>
          <w:szCs w:val="24"/>
        </w:rPr>
        <w:tab/>
      </w: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3A4082" w:rsidRPr="00901022" w:rsidRDefault="003A4082"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r w:rsidRPr="00901022">
        <w:rPr>
          <w:rFonts w:ascii="Times New Roman" w:hAnsi="Times New Roman" w:cs="Times New Roman"/>
          <w:sz w:val="24"/>
          <w:szCs w:val="24"/>
        </w:rPr>
        <w:tab/>
      </w:r>
    </w:p>
    <w:p w:rsidR="00F7549C" w:rsidRPr="00901022" w:rsidRDefault="00F7549C" w:rsidP="008D1077">
      <w:pPr>
        <w:spacing w:after="0"/>
        <w:ind w:left="283"/>
        <w:jc w:val="both"/>
        <w:rPr>
          <w:rFonts w:ascii="Times New Roman" w:hAnsi="Times New Roman" w:cs="Times New Roman"/>
          <w:bCs/>
          <w:sz w:val="24"/>
          <w:szCs w:val="24"/>
        </w:rPr>
      </w:pPr>
    </w:p>
    <w:p w:rsidR="00547009" w:rsidRDefault="00547009" w:rsidP="00CA1138">
      <w:pPr>
        <w:spacing w:after="0"/>
        <w:ind w:left="8121" w:right="44"/>
        <w:jc w:val="both"/>
        <w:rPr>
          <w:rFonts w:ascii="Times New Roman" w:hAnsi="Times New Roman" w:cs="Times New Roman"/>
          <w:sz w:val="24"/>
          <w:szCs w:val="24"/>
        </w:rPr>
      </w:pPr>
    </w:p>
    <w:p w:rsidR="003A4082" w:rsidRPr="00901022" w:rsidRDefault="003A4082" w:rsidP="00CA1138">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9 </w:t>
      </w:r>
    </w:p>
    <w:p w:rsidR="003A4082" w:rsidRPr="00901022" w:rsidRDefault="003A4082" w:rsidP="00746A5E">
      <w:pPr>
        <w:spacing w:before="120" w:after="0"/>
        <w:ind w:firstLine="567"/>
        <w:jc w:val="center"/>
        <w:rPr>
          <w:rFonts w:ascii="Times New Roman" w:hAnsi="Times New Roman" w:cs="Times New Roman"/>
          <w:bCs/>
          <w:sz w:val="24"/>
          <w:szCs w:val="24"/>
        </w:rPr>
      </w:pPr>
      <w:r w:rsidRPr="003C72BE">
        <w:rPr>
          <w:rFonts w:ascii="Times New Roman" w:hAnsi="Times New Roman" w:cs="Times New Roman"/>
          <w:b/>
          <w:bCs/>
          <w:sz w:val="24"/>
          <w:szCs w:val="24"/>
        </w:rPr>
        <w:t xml:space="preserve">Положение о </w:t>
      </w:r>
      <w:proofErr w:type="gramStart"/>
      <w:r w:rsidRPr="003C72BE">
        <w:rPr>
          <w:rFonts w:ascii="Times New Roman" w:hAnsi="Times New Roman" w:cs="Times New Roman"/>
          <w:b/>
          <w:bCs/>
          <w:sz w:val="24"/>
          <w:szCs w:val="24"/>
        </w:rPr>
        <w:t>порядке  хранения</w:t>
      </w:r>
      <w:proofErr w:type="gramEnd"/>
      <w:r w:rsidRPr="003C72BE">
        <w:rPr>
          <w:rFonts w:ascii="Times New Roman" w:hAnsi="Times New Roman" w:cs="Times New Roman"/>
          <w:b/>
          <w:bCs/>
          <w:sz w:val="24"/>
          <w:szCs w:val="24"/>
        </w:rPr>
        <w:t xml:space="preserve"> и приема – передачи документов учета и отчетности между учреждением и обслуживающей организацией</w:t>
      </w:r>
      <w:r w:rsidRPr="00901022">
        <w:rPr>
          <w:rFonts w:ascii="Times New Roman" w:hAnsi="Times New Roman" w:cs="Times New Roman"/>
          <w:bCs/>
          <w:sz w:val="24"/>
          <w:szCs w:val="24"/>
        </w:rPr>
        <w:t>.</w:t>
      </w:r>
    </w:p>
    <w:p w:rsidR="003A4082" w:rsidRPr="00901022" w:rsidRDefault="003A4082" w:rsidP="008D1077">
      <w:pPr>
        <w:spacing w:before="120" w:after="0"/>
        <w:ind w:firstLine="567"/>
        <w:jc w:val="both"/>
        <w:rPr>
          <w:rFonts w:ascii="Times New Roman" w:hAnsi="Times New Roman" w:cs="Times New Roman"/>
          <w:bCs/>
          <w:sz w:val="24"/>
          <w:szCs w:val="24"/>
        </w:rPr>
      </w:pPr>
    </w:p>
    <w:p w:rsidR="003A4082" w:rsidRPr="00901022" w:rsidRDefault="003A4082" w:rsidP="008D1077">
      <w:pPr>
        <w:spacing w:before="120" w:after="0"/>
        <w:ind w:firstLine="709"/>
        <w:jc w:val="both"/>
        <w:rPr>
          <w:rFonts w:ascii="Times New Roman" w:hAnsi="Times New Roman" w:cs="Times New Roman"/>
          <w:bCs/>
          <w:sz w:val="24"/>
          <w:szCs w:val="24"/>
        </w:rPr>
      </w:pPr>
      <w:r w:rsidRPr="00901022">
        <w:rPr>
          <w:rFonts w:ascii="Times New Roman" w:hAnsi="Times New Roman" w:cs="Times New Roman"/>
          <w:bCs/>
          <w:sz w:val="24"/>
          <w:szCs w:val="24"/>
        </w:rPr>
        <w:t>1.Хранение документов</w:t>
      </w:r>
    </w:p>
    <w:p w:rsidR="003A4082" w:rsidRPr="00901022" w:rsidRDefault="003A4082" w:rsidP="008D1077">
      <w:pPr>
        <w:spacing w:before="120" w:after="0"/>
        <w:ind w:firstLine="709"/>
        <w:jc w:val="both"/>
        <w:rPr>
          <w:rFonts w:ascii="Times New Roman" w:hAnsi="Times New Roman" w:cs="Times New Roman"/>
          <w:bCs/>
          <w:sz w:val="24"/>
          <w:szCs w:val="24"/>
        </w:rPr>
      </w:pPr>
      <w:r w:rsidRPr="00901022">
        <w:rPr>
          <w:rFonts w:ascii="Times New Roman" w:hAnsi="Times New Roman" w:cs="Times New Roman"/>
          <w:bCs/>
          <w:sz w:val="24"/>
          <w:szCs w:val="24"/>
        </w:rPr>
        <w:t xml:space="preserve">1.1 </w:t>
      </w:r>
      <w:r w:rsidRPr="00901022">
        <w:rPr>
          <w:rFonts w:ascii="Times New Roman" w:hAnsi="Times New Roman" w:cs="Times New Roman"/>
          <w:sz w:val="24"/>
          <w:szCs w:val="24"/>
        </w:rPr>
        <w:t xml:space="preserve">Согласно п. 14 Инструкции N 157н &lt;1&gt; и п. 1 ст. 29 Федеральный закон от 06.12.2011 N 402-ФЗ "О бухгалтерском учете" учреждение обязано обеспечить хранение первичных (сводных) учетных документов, регистров бухгалтерского учета и бухгалтерскую отчетность в течение сроков, устанавливаемых в соответствии с правилами организации государственного архивного дела, но не менее пяти лет. При хранении регистров бухгалтерского учета должна обеспечиваться их защита от несанкционированных исправлений. Ответственность за организацию хранения первичных (сводных) учетных документов, регистров бухгалтерского учета и бухгалтерской отчетности несет руководитель учреждения. </w:t>
      </w:r>
    </w:p>
    <w:p w:rsidR="003A4082" w:rsidRPr="00901022" w:rsidRDefault="003A4082" w:rsidP="008D1077">
      <w:pPr>
        <w:pStyle w:val="a3"/>
        <w:numPr>
          <w:ilvl w:val="1"/>
          <w:numId w:val="21"/>
        </w:numPr>
        <w:spacing w:before="120" w:after="0" w:line="276" w:lineRule="auto"/>
        <w:ind w:left="0" w:right="0" w:firstLine="709"/>
        <w:rPr>
          <w:rFonts w:ascii="Times New Roman" w:hAnsi="Times New Roman" w:cs="Times New Roman"/>
          <w:bCs/>
          <w:sz w:val="24"/>
          <w:szCs w:val="24"/>
        </w:rPr>
      </w:pPr>
      <w:r w:rsidRPr="00901022">
        <w:rPr>
          <w:rFonts w:ascii="Times New Roman" w:hAnsi="Times New Roman" w:cs="Times New Roman"/>
          <w:sz w:val="24"/>
          <w:szCs w:val="24"/>
        </w:rPr>
        <w:t>Первичные учетные документы, регистры бухгалтерского учета, бухгалтерская (финансовая) отчетность подлежат хранению учреждением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3A4082" w:rsidRPr="00901022" w:rsidRDefault="003A4082" w:rsidP="008D1077">
      <w:pPr>
        <w:pStyle w:val="a3"/>
        <w:numPr>
          <w:ilvl w:val="1"/>
          <w:numId w:val="21"/>
        </w:numPr>
        <w:spacing w:before="120" w:after="0" w:line="276" w:lineRule="auto"/>
        <w:ind w:left="0" w:right="0" w:firstLine="709"/>
        <w:rPr>
          <w:rFonts w:ascii="Times New Roman" w:hAnsi="Times New Roman" w:cs="Times New Roman"/>
          <w:bCs/>
          <w:sz w:val="24"/>
          <w:szCs w:val="24"/>
        </w:rPr>
      </w:pPr>
      <w:r w:rsidRPr="00901022">
        <w:rPr>
          <w:rFonts w:ascii="Times New Roman" w:hAnsi="Times New Roman" w:cs="Times New Roman"/>
          <w:sz w:val="24"/>
          <w:szCs w:val="24"/>
        </w:rPr>
        <w:t xml:space="preserve"> Сроки  хранения бухгалтерских документов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 Приказом Минкультуры России от 25.08.2010 N 558 (далее - Перечень N 558), который разработан в соответствии с нормами Федерального закона от 22.10.2004 N 125-ФЗ "Об архивном деле в Российской Федерации" (далее - Федеральный закон N 125-ФЗ). </w:t>
      </w:r>
    </w:p>
    <w:tbl>
      <w:tblPr>
        <w:tblW w:w="0" w:type="auto"/>
        <w:tblCellSpacing w:w="0" w:type="dxa"/>
        <w:tblInd w:w="-7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5220"/>
        <w:gridCol w:w="2400"/>
        <w:gridCol w:w="2040"/>
      </w:tblGrid>
      <w:tr w:rsidR="003A4082" w:rsidRPr="00901022" w:rsidTr="003A4082">
        <w:trPr>
          <w:tblCellSpacing w:w="0" w:type="dxa"/>
        </w:trPr>
        <w:tc>
          <w:tcPr>
            <w:tcW w:w="5220" w:type="dxa"/>
            <w:tcBorders>
              <w:top w:val="outset" w:sz="6" w:space="0" w:color="auto"/>
              <w:bottom w:val="outset" w:sz="6" w:space="0" w:color="auto"/>
              <w:right w:val="outset" w:sz="6" w:space="0" w:color="auto"/>
            </w:tcBorders>
            <w:vAlign w:val="center"/>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Вид документа</w:t>
            </w:r>
          </w:p>
        </w:tc>
        <w:tc>
          <w:tcPr>
            <w:tcW w:w="2400" w:type="dxa"/>
            <w:tcBorders>
              <w:top w:val="outset" w:sz="6" w:space="0" w:color="auto"/>
              <w:left w:val="outset" w:sz="6" w:space="0" w:color="auto"/>
              <w:bottom w:val="outset" w:sz="6" w:space="0" w:color="auto"/>
              <w:right w:val="outset" w:sz="6" w:space="0" w:color="auto"/>
            </w:tcBorders>
            <w:vAlign w:val="center"/>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Срок хранения документа</w:t>
            </w:r>
          </w:p>
        </w:tc>
        <w:tc>
          <w:tcPr>
            <w:tcW w:w="2040" w:type="dxa"/>
            <w:tcBorders>
              <w:top w:val="outset" w:sz="6" w:space="0" w:color="auto"/>
              <w:left w:val="outset" w:sz="6" w:space="0" w:color="auto"/>
              <w:bottom w:val="outset" w:sz="6" w:space="0" w:color="auto"/>
            </w:tcBorders>
            <w:vAlign w:val="center"/>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Примечание</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Бюджетная отчетность (балансы, отчеты, справки, пояснительные записки):</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годовая;</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Постоянно</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квартальная;</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5 лет</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месячная</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1 год</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Отчеты по субсидиям, полученным из бюджетов:</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годовые;</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Постоянно</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полугодовые, квартальные</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5 лет</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Регистры бухгалтерского (бюджетного) учета (главная книга, журналы операций, оборотные ведомости, накопительные ведомости, реестры, книги (карточки), ведомости, инвентарные списки и др.)</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5 лет</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При условии проведения проверки (ревизии)</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lastRenderedPageBreak/>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табели, акты о приеме-сдаче, списании имущества и материалов, квитанции, накладные, авансовые отчеты и др.)</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5 лет</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При условии проведения проверки (ревизии)</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Акты проверок финансово-хозяйственной деятельности учреждения</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5 лет</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При условии завершения проверки</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Документы об инвентаризации (инвентаризационные описи, протоколы инвентаризационных комиссий по инвентаризации имущества и ТМЦ, акты инвентаризации кассы)</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5 лет</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При условии завершения проверки</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Учетная политика учреждения (копии приказов о постоянно действующей комиссии по списанию ценностей, приказы о материальной ответственности)</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До минования надобности</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r>
      <w:tr w:rsidR="003A4082" w:rsidRPr="00901022" w:rsidTr="003A4082">
        <w:trPr>
          <w:tblCellSpacing w:w="0" w:type="dxa"/>
        </w:trPr>
        <w:tc>
          <w:tcPr>
            <w:tcW w:w="5220" w:type="dxa"/>
            <w:tcBorders>
              <w:top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Переписка с органами государственной власти (Минфин, Управление Федерального казначейства, налоговые органы), организациями и учреждениями по вопросам финансово-хозяйственной деятельности и заключения договоров</w:t>
            </w:r>
          </w:p>
        </w:tc>
        <w:tc>
          <w:tcPr>
            <w:tcW w:w="2400" w:type="dxa"/>
            <w:tcBorders>
              <w:top w:val="outset" w:sz="6" w:space="0" w:color="auto"/>
              <w:left w:val="outset" w:sz="6" w:space="0" w:color="auto"/>
              <w:bottom w:val="outset" w:sz="6" w:space="0" w:color="auto"/>
              <w:right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5 лет</w:t>
            </w:r>
          </w:p>
        </w:tc>
        <w:tc>
          <w:tcPr>
            <w:tcW w:w="2040" w:type="dxa"/>
            <w:tcBorders>
              <w:top w:val="outset" w:sz="6" w:space="0" w:color="auto"/>
              <w:left w:val="outset" w:sz="6" w:space="0" w:color="auto"/>
              <w:bottom w:val="outset" w:sz="6" w:space="0" w:color="auto"/>
            </w:tcBorders>
          </w:tcPr>
          <w:p w:rsidR="003A4082" w:rsidRPr="00901022" w:rsidRDefault="003A4082" w:rsidP="008D1077">
            <w:pPr>
              <w:spacing w:before="100" w:beforeAutospacing="1" w:after="0"/>
              <w:jc w:val="both"/>
              <w:rPr>
                <w:rFonts w:ascii="Times New Roman" w:hAnsi="Times New Roman" w:cs="Times New Roman"/>
                <w:sz w:val="24"/>
                <w:szCs w:val="24"/>
              </w:rPr>
            </w:pPr>
            <w:r w:rsidRPr="00901022">
              <w:rPr>
                <w:rFonts w:ascii="Times New Roman" w:hAnsi="Times New Roman" w:cs="Times New Roman"/>
                <w:sz w:val="24"/>
                <w:szCs w:val="24"/>
              </w:rPr>
              <w:t> </w:t>
            </w:r>
          </w:p>
        </w:tc>
      </w:tr>
    </w:tbl>
    <w:p w:rsidR="003A4082" w:rsidRPr="00242582" w:rsidRDefault="003A4082" w:rsidP="008D1077">
      <w:pPr>
        <w:pStyle w:val="a3"/>
        <w:numPr>
          <w:ilvl w:val="1"/>
          <w:numId w:val="21"/>
        </w:numPr>
        <w:spacing w:before="120" w:after="0" w:line="276" w:lineRule="auto"/>
        <w:ind w:right="0"/>
        <w:rPr>
          <w:rFonts w:ascii="Times New Roman" w:hAnsi="Times New Roman" w:cs="Times New Roman"/>
          <w:bCs/>
          <w:sz w:val="24"/>
          <w:szCs w:val="24"/>
        </w:rPr>
      </w:pPr>
      <w:r w:rsidRPr="00901022">
        <w:rPr>
          <w:rFonts w:ascii="Times New Roman" w:hAnsi="Times New Roman" w:cs="Times New Roman"/>
          <w:sz w:val="24"/>
          <w:szCs w:val="24"/>
        </w:rPr>
        <w:t xml:space="preserve"> Исчисление сроков хранения документов производится с 1 января года, следующего за годом </w:t>
      </w:r>
      <w:r w:rsidRPr="00242582">
        <w:rPr>
          <w:rFonts w:ascii="Times New Roman" w:hAnsi="Times New Roman" w:cs="Times New Roman"/>
          <w:sz w:val="24"/>
          <w:szCs w:val="24"/>
        </w:rPr>
        <w:t>окончания их делопроизводством.</w:t>
      </w:r>
    </w:p>
    <w:p w:rsidR="003A4082" w:rsidRPr="00242582" w:rsidRDefault="003A4082" w:rsidP="008D1077">
      <w:pPr>
        <w:pStyle w:val="a3"/>
        <w:numPr>
          <w:ilvl w:val="1"/>
          <w:numId w:val="21"/>
        </w:numPr>
        <w:spacing w:before="120" w:after="0" w:line="276" w:lineRule="auto"/>
        <w:ind w:right="0"/>
        <w:rPr>
          <w:rFonts w:ascii="Times New Roman" w:hAnsi="Times New Roman" w:cs="Times New Roman"/>
          <w:bCs/>
          <w:sz w:val="24"/>
          <w:szCs w:val="24"/>
        </w:rPr>
      </w:pPr>
      <w:r w:rsidRPr="00242582">
        <w:rPr>
          <w:rFonts w:ascii="Times New Roman" w:hAnsi="Times New Roman" w:cs="Times New Roman"/>
          <w:sz w:val="24"/>
          <w:szCs w:val="24"/>
        </w:rPr>
        <w:t xml:space="preserve"> Первичные документы, учетные регистры, бухгалтерские отчеты и балансы до передачи их в архив  должны храниться в специальных помещениях или закрывающихся шкафах под ответственностью руководителя учреждения.</w:t>
      </w:r>
    </w:p>
    <w:p w:rsidR="003A4082" w:rsidRPr="00242582" w:rsidRDefault="003A4082" w:rsidP="008D1077">
      <w:pPr>
        <w:pStyle w:val="a3"/>
        <w:numPr>
          <w:ilvl w:val="1"/>
          <w:numId w:val="21"/>
        </w:numPr>
        <w:spacing w:before="120" w:after="0" w:line="276" w:lineRule="auto"/>
        <w:ind w:right="0"/>
        <w:rPr>
          <w:rFonts w:ascii="Times New Roman" w:hAnsi="Times New Roman" w:cs="Times New Roman"/>
          <w:bCs/>
          <w:sz w:val="24"/>
          <w:szCs w:val="24"/>
        </w:rPr>
      </w:pPr>
      <w:r w:rsidRPr="00242582">
        <w:rPr>
          <w:rFonts w:ascii="Times New Roman" w:hAnsi="Times New Roman" w:cs="Times New Roman"/>
          <w:sz w:val="24"/>
          <w:szCs w:val="24"/>
        </w:rPr>
        <w:t>Бланки строгой отчетности  хранятся учреждении в сейфах, металлических шкафах или специальных помещениях, позволяющих обеспечить их сохранность.</w:t>
      </w:r>
    </w:p>
    <w:p w:rsidR="003A4082" w:rsidRPr="00242582" w:rsidRDefault="003A4082" w:rsidP="008D1077">
      <w:pPr>
        <w:pStyle w:val="a3"/>
        <w:numPr>
          <w:ilvl w:val="0"/>
          <w:numId w:val="21"/>
        </w:numPr>
        <w:spacing w:before="120" w:after="0" w:line="276" w:lineRule="auto"/>
        <w:ind w:left="0" w:right="0" w:firstLine="709"/>
        <w:rPr>
          <w:rFonts w:ascii="Times New Roman" w:hAnsi="Times New Roman" w:cs="Times New Roman"/>
          <w:bCs/>
          <w:sz w:val="24"/>
          <w:szCs w:val="24"/>
        </w:rPr>
      </w:pPr>
      <w:r w:rsidRPr="00242582">
        <w:rPr>
          <w:rFonts w:ascii="Times New Roman" w:hAnsi="Times New Roman" w:cs="Times New Roman"/>
          <w:bCs/>
          <w:sz w:val="24"/>
          <w:szCs w:val="24"/>
        </w:rPr>
        <w:t>Прием - передача документов учета и отчетности между учреждением и обслуживающей организацией.</w:t>
      </w:r>
    </w:p>
    <w:p w:rsidR="003A4082" w:rsidRPr="00901022" w:rsidRDefault="003A4082" w:rsidP="008D1077">
      <w:pPr>
        <w:pStyle w:val="a3"/>
        <w:numPr>
          <w:ilvl w:val="1"/>
          <w:numId w:val="22"/>
        </w:numPr>
        <w:spacing w:before="120" w:after="0" w:line="276" w:lineRule="auto"/>
        <w:ind w:left="0" w:right="0" w:firstLine="709"/>
        <w:rPr>
          <w:rFonts w:ascii="Times New Roman" w:hAnsi="Times New Roman" w:cs="Times New Roman"/>
          <w:bCs/>
          <w:sz w:val="24"/>
          <w:szCs w:val="24"/>
        </w:rPr>
      </w:pPr>
      <w:r w:rsidRPr="00901022">
        <w:rPr>
          <w:rFonts w:ascii="Times New Roman" w:hAnsi="Times New Roman" w:cs="Times New Roman"/>
          <w:sz w:val="24"/>
          <w:szCs w:val="24"/>
        </w:rPr>
        <w:t>Порядок передачи первичных учетных документов от учреждения в ООО «Эксперт-аудит»:</w:t>
      </w: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r w:rsidRPr="00901022">
        <w:rPr>
          <w:rFonts w:ascii="Times New Roman" w:hAnsi="Times New Roman" w:cs="Times New Roman"/>
          <w:sz w:val="24"/>
          <w:szCs w:val="24"/>
        </w:rPr>
        <w:t>2.1.1. Учреждение назначает ответственное лицо по взаимодействию с обслуживающей организацией.</w:t>
      </w: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r w:rsidRPr="00901022">
        <w:rPr>
          <w:rFonts w:ascii="Times New Roman" w:hAnsi="Times New Roman" w:cs="Times New Roman"/>
          <w:sz w:val="24"/>
          <w:szCs w:val="24"/>
        </w:rPr>
        <w:lastRenderedPageBreak/>
        <w:t>2.1.2.  Ответственное лицо комплектует первичные учетные документы и составляет реестр документов</w:t>
      </w:r>
      <w:r>
        <w:rPr>
          <w:rFonts w:ascii="Times New Roman" w:hAnsi="Times New Roman" w:cs="Times New Roman"/>
          <w:sz w:val="24"/>
          <w:szCs w:val="24"/>
        </w:rPr>
        <w:t>.</w:t>
      </w:r>
      <w:r w:rsidRPr="00901022">
        <w:rPr>
          <w:rFonts w:ascii="Times New Roman" w:hAnsi="Times New Roman" w:cs="Times New Roman"/>
          <w:sz w:val="24"/>
          <w:szCs w:val="24"/>
        </w:rPr>
        <w:t xml:space="preserve"> А также передает документы обслуживающей организации в соответствии с установленными сроками, указанными в графике документооборота.</w:t>
      </w: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r w:rsidRPr="00901022">
        <w:rPr>
          <w:rFonts w:ascii="Times New Roman" w:hAnsi="Times New Roman" w:cs="Times New Roman"/>
          <w:sz w:val="24"/>
          <w:szCs w:val="24"/>
        </w:rPr>
        <w:t>2.2. Порядок приема документов от учреждения ООО «Эксперт- Аудит»</w:t>
      </w: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r w:rsidRPr="00901022">
        <w:rPr>
          <w:rFonts w:ascii="Times New Roman" w:hAnsi="Times New Roman" w:cs="Times New Roman"/>
          <w:sz w:val="24"/>
          <w:szCs w:val="24"/>
        </w:rPr>
        <w:t>2.2.1. Специалисты обслуживающей организации получают первичные учетные документы по месту нахождения ООО «Эксперт-аудит» и проверяют наличие всех документов, указанных в реестре.</w:t>
      </w: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r w:rsidRPr="00901022">
        <w:rPr>
          <w:rFonts w:ascii="Times New Roman" w:hAnsi="Times New Roman" w:cs="Times New Roman"/>
          <w:sz w:val="24"/>
          <w:szCs w:val="24"/>
        </w:rPr>
        <w:t>2.2.2. Обслуживающая организация обязана обеспечить хранение учетных документов учета и бухгалтерскую (финансовую) отчетность до момента передачи их в учреждение.</w:t>
      </w:r>
    </w:p>
    <w:p w:rsidR="003A4082" w:rsidRDefault="003A4082" w:rsidP="008D1077">
      <w:pPr>
        <w:pStyle w:val="a3"/>
        <w:spacing w:before="120" w:after="0" w:line="276" w:lineRule="auto"/>
        <w:ind w:left="0" w:firstLine="709"/>
        <w:rPr>
          <w:rFonts w:ascii="Times New Roman" w:hAnsi="Times New Roman" w:cs="Times New Roman"/>
          <w:sz w:val="24"/>
          <w:szCs w:val="24"/>
        </w:rPr>
      </w:pPr>
      <w:r w:rsidRPr="00901022">
        <w:rPr>
          <w:rFonts w:ascii="Times New Roman" w:hAnsi="Times New Roman" w:cs="Times New Roman"/>
          <w:sz w:val="24"/>
          <w:szCs w:val="24"/>
        </w:rPr>
        <w:t xml:space="preserve">2.2.3. По истечении отчетного </w:t>
      </w:r>
      <w:bookmarkStart w:id="0" w:name="sub_201116"/>
      <w:r w:rsidRPr="00901022">
        <w:rPr>
          <w:rFonts w:ascii="Times New Roman" w:hAnsi="Times New Roman" w:cs="Times New Roman"/>
          <w:sz w:val="24"/>
          <w:szCs w:val="24"/>
        </w:rPr>
        <w:t>года сброшюрованные документы бухгалтерского учета и отчетности  передаются в учреждение в соответствии с р</w:t>
      </w:r>
      <w:r>
        <w:rPr>
          <w:rFonts w:ascii="Times New Roman" w:hAnsi="Times New Roman" w:cs="Times New Roman"/>
          <w:sz w:val="24"/>
          <w:szCs w:val="24"/>
        </w:rPr>
        <w:t>еестром передаваемых документов.</w:t>
      </w: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p>
    <w:bookmarkEnd w:id="0"/>
    <w:p w:rsidR="003A4082" w:rsidRDefault="003A4082" w:rsidP="008D1077">
      <w:pPr>
        <w:pStyle w:val="14"/>
        <w:keepNext/>
        <w:keepLines/>
        <w:shd w:val="clear" w:color="auto" w:fill="auto"/>
        <w:spacing w:line="276" w:lineRule="auto"/>
        <w:ind w:firstLine="709"/>
        <w:jc w:val="both"/>
        <w:rPr>
          <w:rFonts w:ascii="Times New Roman" w:hAnsi="Times New Roman"/>
          <w:sz w:val="24"/>
          <w:szCs w:val="24"/>
        </w:rPr>
      </w:pPr>
    </w:p>
    <w:p w:rsidR="003A4082" w:rsidRDefault="003A4082" w:rsidP="008D1077">
      <w:pPr>
        <w:pStyle w:val="14"/>
        <w:keepNext/>
        <w:keepLines/>
        <w:shd w:val="clear" w:color="auto" w:fill="auto"/>
        <w:spacing w:line="276" w:lineRule="auto"/>
        <w:ind w:firstLine="709"/>
        <w:jc w:val="both"/>
        <w:rPr>
          <w:rFonts w:ascii="Times New Roman" w:hAnsi="Times New Roman"/>
          <w:sz w:val="24"/>
          <w:szCs w:val="24"/>
        </w:rPr>
      </w:pPr>
    </w:p>
    <w:p w:rsidR="003A4082" w:rsidRPr="00313E34" w:rsidRDefault="003A4082" w:rsidP="00746A5E">
      <w:pPr>
        <w:spacing w:after="0" w:line="240" w:lineRule="auto"/>
        <w:jc w:val="center"/>
        <w:rPr>
          <w:rFonts w:ascii="Times New Roman" w:hAnsi="Times New Roman"/>
          <w:b/>
        </w:rPr>
      </w:pPr>
      <w:r w:rsidRPr="00313E34">
        <w:rPr>
          <w:rFonts w:ascii="Times New Roman" w:hAnsi="Times New Roman"/>
          <w:b/>
        </w:rPr>
        <w:t>Реестр документов</w:t>
      </w:r>
    </w:p>
    <w:p w:rsidR="003A4082" w:rsidRPr="00313E34" w:rsidRDefault="003A4082" w:rsidP="008D1077">
      <w:pPr>
        <w:spacing w:after="0" w:line="240" w:lineRule="auto"/>
        <w:jc w:val="both"/>
        <w:rPr>
          <w:rFonts w:ascii="Times New Roman" w:hAnsi="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
        <w:gridCol w:w="4048"/>
        <w:gridCol w:w="2160"/>
        <w:gridCol w:w="2160"/>
      </w:tblGrid>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r w:rsidRPr="00313E34">
              <w:rPr>
                <w:rFonts w:ascii="Times New Roman" w:hAnsi="Times New Roman"/>
              </w:rPr>
              <w:t>№ п/п</w:t>
            </w:r>
          </w:p>
        </w:tc>
        <w:tc>
          <w:tcPr>
            <w:tcW w:w="4048" w:type="dxa"/>
          </w:tcPr>
          <w:p w:rsidR="003A4082" w:rsidRPr="00313E34" w:rsidRDefault="003A4082" w:rsidP="008D1077">
            <w:pPr>
              <w:spacing w:after="0" w:line="240" w:lineRule="auto"/>
              <w:jc w:val="both"/>
              <w:rPr>
                <w:rFonts w:ascii="Times New Roman" w:hAnsi="Times New Roman"/>
              </w:rPr>
            </w:pPr>
            <w:r w:rsidRPr="00313E34">
              <w:rPr>
                <w:rFonts w:ascii="Times New Roman" w:hAnsi="Times New Roman"/>
              </w:rPr>
              <w:t>Наименование документа</w:t>
            </w:r>
          </w:p>
        </w:tc>
        <w:tc>
          <w:tcPr>
            <w:tcW w:w="2160" w:type="dxa"/>
          </w:tcPr>
          <w:p w:rsidR="003A4082" w:rsidRPr="00313E34" w:rsidRDefault="003A4082" w:rsidP="008D1077">
            <w:pPr>
              <w:spacing w:after="0" w:line="240" w:lineRule="auto"/>
              <w:jc w:val="both"/>
              <w:rPr>
                <w:rFonts w:ascii="Times New Roman" w:hAnsi="Times New Roman"/>
              </w:rPr>
            </w:pPr>
            <w:r w:rsidRPr="00313E34">
              <w:rPr>
                <w:rFonts w:ascii="Times New Roman" w:hAnsi="Times New Roman"/>
              </w:rPr>
              <w:t>Дата документа</w:t>
            </w:r>
          </w:p>
        </w:tc>
        <w:tc>
          <w:tcPr>
            <w:tcW w:w="2160" w:type="dxa"/>
          </w:tcPr>
          <w:p w:rsidR="003A4082" w:rsidRPr="00313E34" w:rsidRDefault="003A4082" w:rsidP="008D1077">
            <w:pPr>
              <w:spacing w:after="0" w:line="240" w:lineRule="auto"/>
              <w:ind w:firstLine="303"/>
              <w:jc w:val="both"/>
              <w:rPr>
                <w:rFonts w:ascii="Times New Roman" w:hAnsi="Times New Roman"/>
              </w:rPr>
            </w:pPr>
            <w:r w:rsidRPr="00313E34">
              <w:rPr>
                <w:rFonts w:ascii="Times New Roman" w:hAnsi="Times New Roman"/>
              </w:rPr>
              <w:t xml:space="preserve">Номер </w:t>
            </w:r>
          </w:p>
          <w:p w:rsidR="003A4082" w:rsidRPr="00313E34" w:rsidRDefault="003A4082" w:rsidP="008D1077">
            <w:pPr>
              <w:spacing w:after="0" w:line="240" w:lineRule="auto"/>
              <w:ind w:firstLine="303"/>
              <w:jc w:val="both"/>
              <w:rPr>
                <w:rFonts w:ascii="Times New Roman" w:hAnsi="Times New Roman"/>
              </w:rPr>
            </w:pPr>
            <w:r w:rsidRPr="00313E34">
              <w:rPr>
                <w:rFonts w:ascii="Times New Roman" w:hAnsi="Times New Roman"/>
              </w:rPr>
              <w:t>документа</w:t>
            </w: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r w:rsidR="003A4082" w:rsidRPr="00313E34" w:rsidTr="003A4082">
        <w:tc>
          <w:tcPr>
            <w:tcW w:w="955" w:type="dxa"/>
          </w:tcPr>
          <w:p w:rsidR="003A4082" w:rsidRPr="00313E34" w:rsidRDefault="003A4082" w:rsidP="008D1077">
            <w:pPr>
              <w:spacing w:after="0" w:line="240" w:lineRule="auto"/>
              <w:jc w:val="both"/>
              <w:rPr>
                <w:rFonts w:ascii="Times New Roman" w:hAnsi="Times New Roman"/>
              </w:rPr>
            </w:pPr>
          </w:p>
        </w:tc>
        <w:tc>
          <w:tcPr>
            <w:tcW w:w="4048"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c>
          <w:tcPr>
            <w:tcW w:w="2160" w:type="dxa"/>
          </w:tcPr>
          <w:p w:rsidR="003A4082" w:rsidRPr="00313E34" w:rsidRDefault="003A4082" w:rsidP="008D1077">
            <w:pPr>
              <w:spacing w:after="0" w:line="240" w:lineRule="auto"/>
              <w:jc w:val="both"/>
              <w:rPr>
                <w:rFonts w:ascii="Times New Roman" w:hAnsi="Times New Roman"/>
              </w:rPr>
            </w:pPr>
          </w:p>
        </w:tc>
      </w:tr>
    </w:tbl>
    <w:p w:rsidR="003A4082" w:rsidRPr="00313E34" w:rsidRDefault="003A4082" w:rsidP="008D1077">
      <w:pPr>
        <w:spacing w:after="0" w:line="240" w:lineRule="auto"/>
        <w:jc w:val="both"/>
        <w:rPr>
          <w:rFonts w:ascii="Times New Roman" w:hAnsi="Times New Roman"/>
        </w:rPr>
      </w:pPr>
    </w:p>
    <w:p w:rsidR="003A4082" w:rsidRPr="00313E34" w:rsidRDefault="003A4082" w:rsidP="008D1077">
      <w:pPr>
        <w:spacing w:after="0" w:line="240" w:lineRule="auto"/>
        <w:jc w:val="both"/>
        <w:rPr>
          <w:rFonts w:ascii="Times New Roman" w:hAnsi="Times New Roman"/>
        </w:rPr>
      </w:pPr>
      <w:r w:rsidRPr="00313E34">
        <w:rPr>
          <w:rFonts w:ascii="Times New Roman" w:hAnsi="Times New Roman"/>
        </w:rPr>
        <w:t xml:space="preserve">Документы, в соответствии с Реестром документов, передал _________________________________________________                   </w:t>
      </w:r>
    </w:p>
    <w:p w:rsidR="003A4082" w:rsidRPr="00313E34" w:rsidRDefault="003A4082" w:rsidP="008D1077">
      <w:pPr>
        <w:spacing w:after="0" w:line="240" w:lineRule="auto"/>
        <w:jc w:val="both"/>
        <w:rPr>
          <w:rFonts w:ascii="Times New Roman" w:hAnsi="Times New Roman"/>
        </w:rPr>
      </w:pPr>
      <w:r w:rsidRPr="00313E34">
        <w:rPr>
          <w:rFonts w:ascii="Times New Roman" w:hAnsi="Times New Roman"/>
        </w:rPr>
        <w:t xml:space="preserve"> (Ф.И.О. ответственного лица Заказчика)</w:t>
      </w:r>
    </w:p>
    <w:p w:rsidR="003A4082" w:rsidRPr="00313E34" w:rsidRDefault="003A4082" w:rsidP="008D1077">
      <w:pPr>
        <w:spacing w:after="0" w:line="240" w:lineRule="auto"/>
        <w:jc w:val="both"/>
        <w:rPr>
          <w:rFonts w:ascii="Times New Roman" w:hAnsi="Times New Roman"/>
        </w:rPr>
      </w:pPr>
      <w:r w:rsidRPr="00313E34">
        <w:rPr>
          <w:rFonts w:ascii="Times New Roman" w:hAnsi="Times New Roman"/>
        </w:rPr>
        <w:t>«______»__________________20___г.</w:t>
      </w:r>
    </w:p>
    <w:p w:rsidR="003A4082" w:rsidRPr="00313E34" w:rsidRDefault="003A4082" w:rsidP="008D1077">
      <w:pPr>
        <w:spacing w:after="0" w:line="240" w:lineRule="auto"/>
        <w:jc w:val="both"/>
        <w:rPr>
          <w:rFonts w:ascii="Times New Roman" w:hAnsi="Times New Roman"/>
        </w:rPr>
      </w:pPr>
    </w:p>
    <w:p w:rsidR="003A4082" w:rsidRPr="00313E34" w:rsidRDefault="003A4082" w:rsidP="008D1077">
      <w:pPr>
        <w:spacing w:after="0" w:line="240" w:lineRule="auto"/>
        <w:jc w:val="both"/>
        <w:rPr>
          <w:rFonts w:ascii="Times New Roman" w:hAnsi="Times New Roman"/>
        </w:rPr>
      </w:pPr>
    </w:p>
    <w:p w:rsidR="003A4082" w:rsidRPr="00313E34" w:rsidRDefault="003A4082" w:rsidP="008D1077">
      <w:pPr>
        <w:spacing w:after="0" w:line="240" w:lineRule="auto"/>
        <w:jc w:val="both"/>
        <w:rPr>
          <w:rFonts w:ascii="Times New Roman" w:hAnsi="Times New Roman"/>
        </w:rPr>
      </w:pPr>
    </w:p>
    <w:p w:rsidR="003A4082" w:rsidRPr="00313E34" w:rsidRDefault="003A4082" w:rsidP="008D1077">
      <w:pPr>
        <w:spacing w:after="0" w:line="240" w:lineRule="auto"/>
        <w:jc w:val="both"/>
        <w:rPr>
          <w:rFonts w:ascii="Times New Roman" w:hAnsi="Times New Roman"/>
        </w:rPr>
      </w:pPr>
      <w:r w:rsidRPr="00313E34">
        <w:rPr>
          <w:rFonts w:ascii="Times New Roman" w:hAnsi="Times New Roman"/>
        </w:rPr>
        <w:t xml:space="preserve">Документы, в соответствии с Реестром документов, получил _________________________________________________                    </w:t>
      </w:r>
    </w:p>
    <w:p w:rsidR="003A4082" w:rsidRPr="00313E34" w:rsidRDefault="003A4082" w:rsidP="008D1077">
      <w:pPr>
        <w:spacing w:after="0" w:line="240" w:lineRule="auto"/>
        <w:jc w:val="both"/>
        <w:rPr>
          <w:rFonts w:ascii="Times New Roman" w:hAnsi="Times New Roman"/>
        </w:rPr>
      </w:pPr>
      <w:r w:rsidRPr="00313E34">
        <w:rPr>
          <w:rFonts w:ascii="Times New Roman" w:hAnsi="Times New Roman"/>
        </w:rPr>
        <w:t xml:space="preserve"> (Ф.И.О. ответственного лица </w:t>
      </w:r>
      <w:proofErr w:type="gramStart"/>
      <w:r w:rsidRPr="00313E34">
        <w:rPr>
          <w:rFonts w:ascii="Times New Roman" w:hAnsi="Times New Roman"/>
        </w:rPr>
        <w:t>Исполнителя )</w:t>
      </w:r>
      <w:proofErr w:type="gramEnd"/>
    </w:p>
    <w:p w:rsidR="003A4082" w:rsidRDefault="003A4082" w:rsidP="008D1077">
      <w:pPr>
        <w:spacing w:after="0" w:line="240" w:lineRule="auto"/>
        <w:jc w:val="both"/>
        <w:rPr>
          <w:rFonts w:ascii="Times New Roman" w:hAnsi="Times New Roman"/>
        </w:rPr>
      </w:pPr>
      <w:r w:rsidRPr="00313E34">
        <w:rPr>
          <w:rFonts w:ascii="Times New Roman" w:hAnsi="Times New Roman"/>
        </w:rPr>
        <w:t>«______»__________________20___г.</w:t>
      </w: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p>
    <w:p w:rsidR="007B0D4F" w:rsidRDefault="007B0D4F" w:rsidP="007B0D4F">
      <w:pPr>
        <w:spacing w:after="5" w:line="270" w:lineRule="auto"/>
        <w:ind w:right="54" w:firstLine="708"/>
        <w:jc w:val="right"/>
        <w:rPr>
          <w:rFonts w:ascii="Times New Roman" w:eastAsia="Arial" w:hAnsi="Times New Roman" w:cs="Times New Roman"/>
          <w:color w:val="000000"/>
          <w:sz w:val="24"/>
          <w:szCs w:val="24"/>
        </w:rPr>
      </w:pPr>
    </w:p>
    <w:p w:rsidR="007B0D4F" w:rsidRDefault="007B0D4F" w:rsidP="007B0D4F">
      <w:pPr>
        <w:spacing w:after="5" w:line="270" w:lineRule="auto"/>
        <w:ind w:right="54" w:firstLine="708"/>
        <w:jc w:val="right"/>
        <w:rPr>
          <w:rFonts w:ascii="Times New Roman" w:eastAsia="Arial" w:hAnsi="Times New Roman" w:cs="Times New Roman"/>
          <w:color w:val="000000"/>
          <w:sz w:val="24"/>
          <w:szCs w:val="24"/>
        </w:rPr>
      </w:pPr>
    </w:p>
    <w:p w:rsidR="00242582" w:rsidRDefault="00242582" w:rsidP="007B0D4F">
      <w:pPr>
        <w:spacing w:after="0"/>
        <w:ind w:left="8121" w:right="44"/>
        <w:jc w:val="both"/>
        <w:rPr>
          <w:rFonts w:ascii="Times New Roman" w:hAnsi="Times New Roman" w:cs="Times New Roman"/>
          <w:sz w:val="24"/>
          <w:szCs w:val="24"/>
        </w:rPr>
      </w:pPr>
    </w:p>
    <w:p w:rsidR="00547009" w:rsidRDefault="00547009" w:rsidP="007B0D4F">
      <w:pPr>
        <w:spacing w:after="0"/>
        <w:ind w:left="8121" w:right="44"/>
        <w:jc w:val="both"/>
        <w:rPr>
          <w:rFonts w:ascii="Times New Roman" w:hAnsi="Times New Roman" w:cs="Times New Roman"/>
          <w:sz w:val="24"/>
          <w:szCs w:val="24"/>
        </w:rPr>
      </w:pPr>
    </w:p>
    <w:p w:rsidR="007B0D4F" w:rsidRPr="00901022" w:rsidRDefault="007B0D4F" w:rsidP="007B0D4F">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10 </w:t>
      </w:r>
    </w:p>
    <w:p w:rsidR="007B0D4F" w:rsidRDefault="007B0D4F" w:rsidP="007B0D4F">
      <w:pPr>
        <w:spacing w:after="5" w:line="270" w:lineRule="auto"/>
        <w:ind w:right="54" w:firstLine="708"/>
        <w:jc w:val="both"/>
        <w:rPr>
          <w:rFonts w:ascii="Times New Roman" w:eastAsia="Arial" w:hAnsi="Times New Roman" w:cs="Times New Roman"/>
          <w:color w:val="000000"/>
          <w:sz w:val="24"/>
          <w:szCs w:val="24"/>
        </w:rPr>
      </w:pPr>
    </w:p>
    <w:p w:rsidR="007B0D4F" w:rsidRDefault="007B0D4F" w:rsidP="007B0D4F">
      <w:pPr>
        <w:suppressAutoHyphens/>
        <w:autoSpaceDN w:val="0"/>
        <w:spacing w:after="0" w:line="360" w:lineRule="auto"/>
        <w:ind w:firstLine="539"/>
        <w:jc w:val="both"/>
        <w:textAlignment w:val="baseline"/>
        <w:rPr>
          <w:rFonts w:ascii="Times New Roman" w:hAnsi="Times New Roman" w:cs="Times New Roman"/>
          <w:b/>
          <w:sz w:val="26"/>
          <w:szCs w:val="26"/>
        </w:rPr>
      </w:pPr>
      <w:r>
        <w:rPr>
          <w:rFonts w:ascii="Times New Roman" w:hAnsi="Times New Roman" w:cs="Times New Roman"/>
          <w:b/>
          <w:sz w:val="26"/>
          <w:szCs w:val="26"/>
        </w:rPr>
        <w:t xml:space="preserve">Положение о порядке </w:t>
      </w:r>
      <w:r w:rsidRPr="00026698">
        <w:rPr>
          <w:rFonts w:ascii="Times New Roman" w:hAnsi="Times New Roman" w:cs="Times New Roman"/>
          <w:b/>
          <w:sz w:val="26"/>
          <w:szCs w:val="26"/>
        </w:rPr>
        <w:t>отражения в учете событий после отчетной даты</w:t>
      </w:r>
      <w:r>
        <w:rPr>
          <w:rFonts w:ascii="Times New Roman" w:hAnsi="Times New Roman" w:cs="Times New Roman"/>
          <w:b/>
          <w:sz w:val="26"/>
          <w:szCs w:val="26"/>
        </w:rPr>
        <w:t>.</w:t>
      </w:r>
    </w:p>
    <w:p w:rsidR="007B0D4F" w:rsidRDefault="007B0D4F" w:rsidP="007B0D4F">
      <w:pPr>
        <w:suppressAutoHyphens/>
        <w:autoSpaceDN w:val="0"/>
        <w:spacing w:after="0" w:line="360" w:lineRule="auto"/>
        <w:ind w:firstLine="539"/>
        <w:jc w:val="both"/>
        <w:textAlignment w:val="baseline"/>
        <w:rPr>
          <w:rFonts w:ascii="Times New Roman" w:hAnsi="Times New Roman" w:cs="Times New Roman"/>
          <w:b/>
          <w:sz w:val="26"/>
          <w:szCs w:val="26"/>
        </w:rPr>
      </w:pPr>
    </w:p>
    <w:p w:rsidR="007B0D4F" w:rsidRPr="001E7A99" w:rsidRDefault="007B0D4F" w:rsidP="007B0D4F">
      <w:pPr>
        <w:pStyle w:val="a3"/>
        <w:numPr>
          <w:ilvl w:val="0"/>
          <w:numId w:val="19"/>
        </w:numPr>
        <w:suppressAutoHyphens/>
        <w:autoSpaceDN w:val="0"/>
        <w:spacing w:after="0" w:line="360" w:lineRule="auto"/>
        <w:ind w:left="709" w:right="0" w:firstLine="0"/>
        <w:contextualSpacing/>
        <w:textAlignment w:val="baseline"/>
        <w:rPr>
          <w:rFonts w:ascii="Times New Roman" w:hAnsi="Times New Roman" w:cs="Times New Roman"/>
          <w:b/>
          <w:sz w:val="26"/>
          <w:szCs w:val="26"/>
        </w:rPr>
      </w:pPr>
      <w:r w:rsidRPr="001E7A99">
        <w:rPr>
          <w:rFonts w:ascii="Times New Roman" w:hAnsi="Times New Roman" w:cs="Times New Roman"/>
          <w:b/>
          <w:sz w:val="26"/>
          <w:szCs w:val="26"/>
        </w:rPr>
        <w:t xml:space="preserve">Основные положения </w:t>
      </w:r>
    </w:p>
    <w:p w:rsidR="007B0D4F" w:rsidRPr="001E7A99" w:rsidRDefault="007B0D4F" w:rsidP="007B0D4F">
      <w:pPr>
        <w:pStyle w:val="a3"/>
        <w:numPr>
          <w:ilvl w:val="1"/>
          <w:numId w:val="1"/>
        </w:numPr>
        <w:ind w:left="0" w:right="54" w:firstLine="709"/>
        <w:contextualSpacing/>
        <w:rPr>
          <w:rFonts w:ascii="Times New Roman" w:hAnsi="Times New Roman" w:cs="Times New Roman"/>
          <w:sz w:val="24"/>
          <w:szCs w:val="24"/>
        </w:rPr>
      </w:pPr>
      <w:r w:rsidRPr="001E7A99">
        <w:rPr>
          <w:rFonts w:ascii="Times New Roman" w:hAnsi="Times New Roman" w:cs="Times New Roman"/>
          <w:sz w:val="24"/>
          <w:szCs w:val="24"/>
        </w:rPr>
        <w:t xml:space="preserve">Настоящее положение разработано в соответствии с п. 6 Инструкции № 157н и устанавливает порядок отражения в бухгалтерском учете и отчетности событий после отчетной даты.  </w:t>
      </w:r>
    </w:p>
    <w:p w:rsidR="007B0D4F" w:rsidRDefault="007B0D4F" w:rsidP="007B0D4F">
      <w:pPr>
        <w:numPr>
          <w:ilvl w:val="1"/>
          <w:numId w:val="1"/>
        </w:numPr>
        <w:spacing w:after="5" w:line="270" w:lineRule="auto"/>
        <w:ind w:left="0" w:right="54" w:firstLine="709"/>
        <w:jc w:val="both"/>
        <w:rPr>
          <w:rFonts w:ascii="Times New Roman" w:hAnsi="Times New Roman" w:cs="Times New Roman"/>
          <w:sz w:val="24"/>
          <w:szCs w:val="24"/>
        </w:rPr>
      </w:pPr>
      <w:r w:rsidRPr="001E7A99">
        <w:rPr>
          <w:rFonts w:ascii="Times New Roman" w:hAnsi="Times New Roman" w:cs="Times New Roman"/>
          <w:sz w:val="24"/>
          <w:szCs w:val="24"/>
        </w:rPr>
        <w:t xml:space="preserve">Лицом, ответственным за принятие решения об отражении в учете и отчетности операций после отчетной даты </w:t>
      </w:r>
      <w:r w:rsidRPr="007B0D4F">
        <w:rPr>
          <w:rFonts w:ascii="Times New Roman" w:hAnsi="Times New Roman" w:cs="Times New Roman"/>
          <w:sz w:val="24"/>
          <w:szCs w:val="24"/>
        </w:rPr>
        <w:t>является руководитель учреждения, на основании</w:t>
      </w:r>
      <w:r>
        <w:rPr>
          <w:rFonts w:ascii="Times New Roman" w:hAnsi="Times New Roman" w:cs="Times New Roman"/>
          <w:sz w:val="24"/>
          <w:szCs w:val="24"/>
        </w:rPr>
        <w:t xml:space="preserve"> представления специалиста ООО «Эксперт-Аудит».</w:t>
      </w:r>
    </w:p>
    <w:p w:rsidR="007B0D4F" w:rsidRPr="00A72BCC" w:rsidRDefault="007B0D4F" w:rsidP="007B0D4F">
      <w:pPr>
        <w:numPr>
          <w:ilvl w:val="1"/>
          <w:numId w:val="1"/>
        </w:numPr>
        <w:spacing w:after="5" w:line="270" w:lineRule="auto"/>
        <w:ind w:left="0" w:right="54" w:firstLine="709"/>
        <w:jc w:val="both"/>
        <w:rPr>
          <w:rFonts w:ascii="Times New Roman" w:hAnsi="Times New Roman" w:cs="Times New Roman"/>
          <w:sz w:val="24"/>
          <w:szCs w:val="24"/>
        </w:rPr>
      </w:pPr>
      <w:r w:rsidRPr="001E7A99">
        <w:rPr>
          <w:rFonts w:ascii="Times New Roman" w:hAnsi="Times New Roman" w:cs="Times New Roman"/>
          <w:sz w:val="24"/>
          <w:szCs w:val="24"/>
        </w:rPr>
        <w:t xml:space="preserve">Событием после отчетной даты признаются </w:t>
      </w:r>
      <w:r w:rsidRPr="001E7A99">
        <w:rPr>
          <w:rFonts w:ascii="Times New Roman" w:eastAsia="Calibri" w:hAnsi="Times New Roman" w:cs="Times New Roman"/>
          <w:sz w:val="24"/>
          <w:szCs w:val="24"/>
        </w:rPr>
        <w:t xml:space="preserve">факты хозяйственной жизни, которые возникли в период между отчетной датой и датой подписания бухгалтерской (финансовой) отчетности за отчетный период и которые оказали или могут оказать существенное влияние на финансовое положение, финансовый результат и (или) движение </w:t>
      </w:r>
      <w:r w:rsidRPr="00A72BCC">
        <w:rPr>
          <w:rFonts w:ascii="Times New Roman" w:eastAsia="Calibri" w:hAnsi="Times New Roman" w:cs="Times New Roman"/>
          <w:sz w:val="24"/>
          <w:szCs w:val="24"/>
        </w:rPr>
        <w:t>денежных средств учреждения (далее – события после отчетной даты).</w:t>
      </w:r>
    </w:p>
    <w:p w:rsidR="007B0D4F" w:rsidRPr="00A72BCC" w:rsidRDefault="007B0D4F" w:rsidP="007B0D4F">
      <w:pPr>
        <w:numPr>
          <w:ilvl w:val="1"/>
          <w:numId w:val="1"/>
        </w:numPr>
        <w:spacing w:after="5" w:line="270" w:lineRule="auto"/>
        <w:ind w:left="0" w:right="54" w:firstLine="709"/>
        <w:jc w:val="both"/>
        <w:rPr>
          <w:rFonts w:ascii="Times New Roman" w:hAnsi="Times New Roman" w:cs="Times New Roman"/>
          <w:sz w:val="24"/>
          <w:szCs w:val="24"/>
        </w:rPr>
      </w:pPr>
      <w:r w:rsidRPr="00A72BCC">
        <w:rPr>
          <w:rFonts w:ascii="Times New Roman" w:eastAsia="Calibri" w:hAnsi="Times New Roman" w:cs="Times New Roman"/>
          <w:sz w:val="24"/>
          <w:szCs w:val="24"/>
        </w:rPr>
        <w:t xml:space="preserve"> Датой подписания бухгалтерской (финансовой) отчетности считается дата подписания в установленном порядке полного комплекта бухгалтерской (финансовой) отчетности.</w:t>
      </w:r>
    </w:p>
    <w:p w:rsidR="007B0D4F" w:rsidRDefault="007B0D4F" w:rsidP="007B0D4F">
      <w:pPr>
        <w:numPr>
          <w:ilvl w:val="1"/>
          <w:numId w:val="1"/>
        </w:numPr>
        <w:spacing w:after="5" w:line="270" w:lineRule="auto"/>
        <w:ind w:left="0" w:right="54" w:firstLine="709"/>
        <w:jc w:val="both"/>
        <w:rPr>
          <w:rFonts w:ascii="Times New Roman" w:hAnsi="Times New Roman" w:cs="Times New Roman"/>
          <w:sz w:val="24"/>
          <w:szCs w:val="24"/>
        </w:rPr>
      </w:pPr>
      <w:r w:rsidRPr="001E7A99">
        <w:rPr>
          <w:rFonts w:ascii="Times New Roman" w:eastAsia="Calibri" w:hAnsi="Times New Roman" w:cs="Times New Roman"/>
          <w:sz w:val="24"/>
          <w:szCs w:val="24"/>
        </w:rPr>
        <w:t>Факты хозяйственной жизни признаются в бухгалтерском учете в момент их возникновения. Поступление после отчетной даты первичных учетных документов, оформляющих факты хозяйственной жизни, которые возникли в отчетном периоде, не является событием после отчетной даты.</w:t>
      </w:r>
    </w:p>
    <w:p w:rsidR="007B0D4F" w:rsidRDefault="007B0D4F" w:rsidP="007B0D4F">
      <w:pPr>
        <w:numPr>
          <w:ilvl w:val="1"/>
          <w:numId w:val="1"/>
        </w:numPr>
        <w:spacing w:after="5" w:line="270" w:lineRule="auto"/>
        <w:ind w:left="0" w:right="54" w:firstLine="709"/>
        <w:jc w:val="both"/>
        <w:rPr>
          <w:rFonts w:ascii="Times New Roman" w:hAnsi="Times New Roman" w:cs="Times New Roman"/>
          <w:sz w:val="24"/>
          <w:szCs w:val="24"/>
        </w:rPr>
      </w:pPr>
      <w:r w:rsidRPr="001E7A99">
        <w:rPr>
          <w:rFonts w:ascii="Times New Roman" w:eastAsia="Calibri" w:hAnsi="Times New Roman" w:cs="Times New Roman"/>
          <w:sz w:val="24"/>
          <w:szCs w:val="24"/>
        </w:rPr>
        <w:t>К событиям после отчетной даты относятся:</w:t>
      </w:r>
    </w:p>
    <w:p w:rsidR="007B0D4F" w:rsidRPr="001E7A99" w:rsidRDefault="007B0D4F" w:rsidP="007B0D4F">
      <w:pPr>
        <w:spacing w:after="5" w:line="270" w:lineRule="auto"/>
        <w:ind w:left="709" w:right="54"/>
        <w:jc w:val="both"/>
        <w:rPr>
          <w:rFonts w:ascii="Times New Roman" w:hAnsi="Times New Roman" w:cs="Times New Roman"/>
          <w:sz w:val="24"/>
          <w:szCs w:val="24"/>
        </w:rPr>
      </w:pPr>
      <w:r>
        <w:rPr>
          <w:rFonts w:ascii="Times New Roman" w:eastAsia="Calibri" w:hAnsi="Times New Roman" w:cs="Times New Roman"/>
          <w:sz w:val="24"/>
          <w:szCs w:val="24"/>
        </w:rPr>
        <w:t>1.6.1.</w:t>
      </w:r>
      <w:r w:rsidRPr="001E7A99">
        <w:rPr>
          <w:rFonts w:ascii="Times New Roman" w:eastAsia="Calibri" w:hAnsi="Times New Roman" w:cs="Times New Roman"/>
          <w:sz w:val="24"/>
          <w:szCs w:val="24"/>
        </w:rPr>
        <w:t xml:space="preserve"> События, которые подтверждают условия хозяйственной деятельности, существовавшие на отчетную дату, в том числе:</w:t>
      </w:r>
    </w:p>
    <w:p w:rsidR="007B0D4F" w:rsidRPr="00C547BE"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sidRPr="00C547BE">
        <w:rPr>
          <w:rFonts w:ascii="Times New Roman" w:eastAsia="Calibri" w:hAnsi="Times New Roman" w:cs="Times New Roman"/>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7B0D4F" w:rsidRPr="00C547BE"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sidRPr="00C547BE">
        <w:rPr>
          <w:rFonts w:ascii="Times New Roman" w:eastAsia="Calibri" w:hAnsi="Times New Roman" w:cs="Times New Roman"/>
          <w:sz w:val="24"/>
          <w:szCs w:val="24"/>
        </w:rPr>
        <w:t xml:space="preserve">- завершение после отчетной даты судебного производства, в результате которого подтверждается наличие на отчетную дату актива и (или) обязательства. </w:t>
      </w:r>
    </w:p>
    <w:p w:rsidR="007B0D4F" w:rsidRPr="00C547BE"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sidRPr="00C547BE">
        <w:rPr>
          <w:rFonts w:ascii="Times New Roman" w:eastAsia="Calibri" w:hAnsi="Times New Roman" w:cs="Times New Roman"/>
          <w:sz w:val="24"/>
          <w:szCs w:val="24"/>
        </w:rPr>
        <w:t>- завершение после отчетной даты процесса оформления изменений существенных условий сделки, который был инициирован в отчетном периоде;</w:t>
      </w:r>
    </w:p>
    <w:p w:rsidR="007B0D4F" w:rsidRPr="00C547BE"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sidRPr="00C547BE">
        <w:rPr>
          <w:rFonts w:ascii="Times New Roman" w:eastAsia="Calibri" w:hAnsi="Times New Roman" w:cs="Times New Roman"/>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7B0D4F" w:rsidRPr="00C547BE"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sidRPr="00C547BE">
        <w:rPr>
          <w:rFonts w:ascii="Times New Roman" w:eastAsia="Calibri" w:hAnsi="Times New Roman" w:cs="Times New Roman"/>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7B0D4F" w:rsidRPr="00C547BE"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sidRPr="00C547BE">
        <w:rPr>
          <w:rFonts w:ascii="Times New Roman" w:eastAsia="Calibri" w:hAnsi="Times New Roman" w:cs="Times New Roman"/>
          <w:sz w:val="24"/>
          <w:szCs w:val="24"/>
        </w:rPr>
        <w:t>- обнаружение ошибки в данных бухгалтерского учета за отчетный период до даты подписания отчетности;</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sidRPr="00C547BE">
        <w:rPr>
          <w:rFonts w:ascii="Times New Roman" w:eastAsia="Calibri" w:hAnsi="Times New Roman" w:cs="Times New Roman"/>
          <w:sz w:val="24"/>
          <w:szCs w:val="24"/>
        </w:rPr>
        <w:t>- иные события, которые подтверждают условия хозяйственной деятельности, существовавшие на отчетную дату и (или) указывают на обстоятельства, существовавшие на отчетную дату.</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sidRPr="00A34D93">
        <w:rPr>
          <w:rFonts w:ascii="Times New Roman" w:eastAsia="Calibri" w:hAnsi="Times New Roman" w:cs="Times New Roman"/>
          <w:sz w:val="24"/>
          <w:szCs w:val="24"/>
        </w:rPr>
        <w:t>1.</w:t>
      </w:r>
      <w:r>
        <w:rPr>
          <w:rFonts w:ascii="Times New Roman" w:eastAsia="Calibri" w:hAnsi="Times New Roman" w:cs="Times New Roman"/>
          <w:sz w:val="24"/>
          <w:szCs w:val="24"/>
        </w:rPr>
        <w:t>6</w:t>
      </w:r>
      <w:r w:rsidRPr="00A34D9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483654">
        <w:rPr>
          <w:rFonts w:ascii="Times New Roman" w:eastAsia="Calibri" w:hAnsi="Times New Roman" w:cs="Times New Roman"/>
          <w:sz w:val="24"/>
          <w:szCs w:val="24"/>
        </w:rPr>
        <w:t>С</w:t>
      </w:r>
      <w:r w:rsidRPr="00A34D93">
        <w:rPr>
          <w:rFonts w:ascii="Times New Roman" w:eastAsia="Calibri" w:hAnsi="Times New Roman" w:cs="Times New Roman"/>
          <w:sz w:val="24"/>
          <w:szCs w:val="24"/>
        </w:rPr>
        <w:t>обытия, которые свидетельствуют об условиях хозяйственной деятельности, возникших после отчетной даты, в том числе:</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34D93">
        <w:rPr>
          <w:rFonts w:ascii="Times New Roman" w:eastAsia="Calibri" w:hAnsi="Times New Roman" w:cs="Times New Roman"/>
          <w:sz w:val="24"/>
          <w:szCs w:val="24"/>
        </w:rPr>
        <w:t>изменение после отчетной даты кадастровых оценок нефинансовых активов;</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34D93">
        <w:rPr>
          <w:rFonts w:ascii="Times New Roman" w:eastAsia="Calibri" w:hAnsi="Times New Roman" w:cs="Times New Roman"/>
          <w:sz w:val="24"/>
          <w:szCs w:val="24"/>
        </w:rPr>
        <w:t>принятие решения о реорганизации или ликвидации (упразднении) субъекта учета, о котором не было известно по состоянию на отчетную дату;</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34D93">
        <w:rPr>
          <w:rFonts w:ascii="Times New Roman" w:eastAsia="Calibri" w:hAnsi="Times New Roman" w:cs="Times New Roman"/>
          <w:sz w:val="24"/>
          <w:szCs w:val="24"/>
        </w:rPr>
        <w:t>существенное поступление или выбытие активов;</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34D93">
        <w:rPr>
          <w:rFonts w:ascii="Times New Roman" w:eastAsia="Calibri" w:hAnsi="Times New Roman" w:cs="Times New Roman"/>
          <w:sz w:val="24"/>
          <w:szCs w:val="24"/>
        </w:rPr>
        <w:t>п</w:t>
      </w:r>
      <w:r w:rsidRPr="00A34D93">
        <w:rPr>
          <w:rFonts w:ascii="Times New Roman" w:hAnsi="Times New Roman" w:cs="Times New Roman"/>
          <w:sz w:val="24"/>
          <w:szCs w:val="24"/>
        </w:rPr>
        <w:t>ожар</w:t>
      </w:r>
      <w:r w:rsidRPr="00A34D93">
        <w:rPr>
          <w:rFonts w:ascii="Times New Roman" w:eastAsia="Calibri" w:hAnsi="Times New Roman" w:cs="Times New Roman"/>
          <w:sz w:val="24"/>
          <w:szCs w:val="24"/>
        </w:rPr>
        <w:t xml:space="preserve">, авария, стихийное бедствие или другая чрезвычайная ситуация, </w:t>
      </w:r>
      <w:r w:rsidRPr="00A34D93">
        <w:rPr>
          <w:rFonts w:ascii="Times New Roman" w:hAnsi="Times New Roman" w:cs="Times New Roman"/>
          <w:sz w:val="24"/>
          <w:szCs w:val="24"/>
        </w:rPr>
        <w:t>в результате которой уничтожены или значительно повреждены</w:t>
      </w:r>
      <w:r>
        <w:rPr>
          <w:rFonts w:ascii="Times New Roman" w:hAnsi="Times New Roman" w:cs="Times New Roman"/>
          <w:sz w:val="24"/>
          <w:szCs w:val="24"/>
        </w:rPr>
        <w:t xml:space="preserve"> </w:t>
      </w:r>
      <w:r w:rsidRPr="00A34D93">
        <w:rPr>
          <w:rFonts w:ascii="Times New Roman" w:hAnsi="Times New Roman" w:cs="Times New Roman"/>
          <w:sz w:val="24"/>
          <w:szCs w:val="24"/>
        </w:rPr>
        <w:t>активы</w:t>
      </w:r>
      <w:r w:rsidRPr="00A34D93">
        <w:rPr>
          <w:rFonts w:ascii="Times New Roman" w:eastAsia="Calibri" w:hAnsi="Times New Roman" w:cs="Times New Roman"/>
          <w:sz w:val="24"/>
          <w:szCs w:val="24"/>
        </w:rPr>
        <w:t>;</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A34D93">
        <w:rPr>
          <w:rFonts w:ascii="Times New Roman" w:eastAsia="Calibri" w:hAnsi="Times New Roman" w:cs="Times New Roman"/>
          <w:sz w:val="24"/>
          <w:szCs w:val="24"/>
        </w:rPr>
        <w:t>публичные объявления об изменениях политики, планов и намерений органа, осуществляющего полномочия учредителя, которые могут оказать влияние на полномочия и функции субъекта учета;</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34D93">
        <w:rPr>
          <w:rFonts w:ascii="Times New Roman" w:eastAsia="Calibri" w:hAnsi="Times New Roman" w:cs="Times New Roman"/>
          <w:sz w:val="24"/>
          <w:szCs w:val="24"/>
        </w:rPr>
        <w:t>изменение величины активов и (или) обязательств, произошедшее в результате изменения</w:t>
      </w:r>
      <w:r>
        <w:rPr>
          <w:rFonts w:ascii="Times New Roman" w:eastAsia="Calibri" w:hAnsi="Times New Roman" w:cs="Times New Roman"/>
          <w:sz w:val="24"/>
          <w:szCs w:val="24"/>
        </w:rPr>
        <w:t xml:space="preserve"> </w:t>
      </w:r>
      <w:r w:rsidRPr="00A34D93">
        <w:rPr>
          <w:rFonts w:ascii="Times New Roman" w:eastAsia="Calibri" w:hAnsi="Times New Roman" w:cs="Times New Roman"/>
          <w:sz w:val="24"/>
          <w:szCs w:val="24"/>
        </w:rPr>
        <w:t>после отчетной даты курсов иностранных валют;</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34D93">
        <w:rPr>
          <w:rFonts w:ascii="Times New Roman" w:eastAsia="Calibri" w:hAnsi="Times New Roman" w:cs="Times New Roman"/>
          <w:sz w:val="24"/>
          <w:szCs w:val="24"/>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r w:rsidRPr="00A34D93">
        <w:rPr>
          <w:rFonts w:ascii="Times New Roman" w:eastAsia="Calibri" w:hAnsi="Times New Roman" w:cs="Times New Roman"/>
          <w:sz w:val="24"/>
          <w:szCs w:val="24"/>
        </w:rPr>
        <w:t xml:space="preserve"> начало судебного производства, связанного исключительно с событиями, произошедшими после отчетной даты;</w:t>
      </w:r>
    </w:p>
    <w:p w:rsidR="007B0D4F" w:rsidRDefault="007B0D4F" w:rsidP="007B0D4F">
      <w:pPr>
        <w:pStyle w:val="a3"/>
        <w:suppressAutoHyphens/>
        <w:autoSpaceDN w:val="0"/>
        <w:spacing w:after="0" w:line="240" w:lineRule="auto"/>
        <w:ind w:left="0" w:firstLine="709"/>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34D93">
        <w:rPr>
          <w:rFonts w:ascii="Times New Roman" w:eastAsia="Calibri" w:hAnsi="Times New Roman" w:cs="Times New Roman"/>
          <w:sz w:val="24"/>
          <w:szCs w:val="24"/>
        </w:rPr>
        <w:t>иные события, которые свидетельствуют об условиях хозяйственной деятельности, возникших после отчетной даты и (или) указывают на обстоятельства, возникшие после отчетной даты.</w:t>
      </w:r>
    </w:p>
    <w:p w:rsidR="007B0D4F" w:rsidRPr="007B0D4F" w:rsidRDefault="007B0D4F" w:rsidP="007B0D4F">
      <w:pPr>
        <w:pStyle w:val="a3"/>
        <w:numPr>
          <w:ilvl w:val="0"/>
          <w:numId w:val="1"/>
        </w:numPr>
        <w:spacing w:before="360" w:after="360" w:line="240" w:lineRule="auto"/>
        <w:ind w:left="0" w:right="0" w:firstLine="709"/>
        <w:contextualSpacing/>
        <w:rPr>
          <w:rFonts w:ascii="Times New Roman" w:eastAsia="Calibri" w:hAnsi="Times New Roman" w:cs="Times New Roman"/>
          <w:b/>
          <w:sz w:val="24"/>
          <w:szCs w:val="24"/>
        </w:rPr>
      </w:pPr>
      <w:r w:rsidRPr="00C547BE">
        <w:rPr>
          <w:rFonts w:ascii="Times New Roman" w:eastAsia="Calibri" w:hAnsi="Times New Roman" w:cs="Times New Roman"/>
          <w:b/>
          <w:sz w:val="24"/>
          <w:szCs w:val="24"/>
        </w:rPr>
        <w:t>Отражение событий после отчетной даты в бухгалтерском учете и раскрытие информации о них в бухгалтерской (финансовой) отчетности.</w:t>
      </w:r>
    </w:p>
    <w:p w:rsidR="007B0D4F" w:rsidRPr="001B3D92" w:rsidRDefault="007B0D4F" w:rsidP="007B0D4F">
      <w:pPr>
        <w:pStyle w:val="a3"/>
        <w:numPr>
          <w:ilvl w:val="1"/>
          <w:numId w:val="20"/>
        </w:numPr>
        <w:spacing w:before="360" w:after="360" w:line="240" w:lineRule="auto"/>
        <w:ind w:left="0" w:right="0" w:firstLine="426"/>
        <w:contextualSpacing/>
        <w:rPr>
          <w:rFonts w:ascii="Times New Roman" w:eastAsia="Calibri" w:hAnsi="Times New Roman" w:cs="Times New Roman"/>
          <w:b/>
          <w:sz w:val="24"/>
          <w:szCs w:val="24"/>
        </w:rPr>
      </w:pPr>
      <w:r w:rsidRPr="00026698">
        <w:rPr>
          <w:rFonts w:ascii="Times New Roman" w:hAnsi="Times New Roman" w:cs="Times New Roman"/>
          <w:sz w:val="24"/>
          <w:szCs w:val="24"/>
        </w:rPr>
        <w:t xml:space="preserve">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w:t>
      </w:r>
      <w:r>
        <w:rPr>
          <w:rFonts w:ascii="Times New Roman" w:hAnsi="Times New Roman" w:cs="Times New Roman"/>
          <w:sz w:val="24"/>
          <w:szCs w:val="24"/>
        </w:rPr>
        <w:t xml:space="preserve">учреждения. </w:t>
      </w:r>
      <w:r w:rsidRPr="001B3D92">
        <w:rPr>
          <w:rFonts w:ascii="Times New Roman" w:hAnsi="Times New Roman" w:cs="Times New Roman"/>
          <w:sz w:val="24"/>
          <w:szCs w:val="24"/>
        </w:rPr>
        <w:t>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 Существенность события после отчетной даты учреждение определяет самостоятельно исходя из общих требований к бухгалтерской отчетности.</w:t>
      </w:r>
    </w:p>
    <w:p w:rsidR="007B0D4F" w:rsidRPr="001B3D92" w:rsidRDefault="007B0D4F" w:rsidP="007B0D4F">
      <w:pPr>
        <w:pStyle w:val="a3"/>
        <w:numPr>
          <w:ilvl w:val="1"/>
          <w:numId w:val="20"/>
        </w:numPr>
        <w:spacing w:before="120" w:after="120" w:line="240" w:lineRule="auto"/>
        <w:ind w:left="0" w:right="0" w:firstLine="567"/>
        <w:contextualSpacing/>
        <w:rPr>
          <w:rFonts w:ascii="Times New Roman" w:eastAsia="Calibri" w:hAnsi="Times New Roman" w:cs="Times New Roman"/>
          <w:sz w:val="24"/>
          <w:szCs w:val="24"/>
        </w:rPr>
      </w:pPr>
      <w:r w:rsidRPr="001B3D92">
        <w:rPr>
          <w:rFonts w:ascii="Times New Roman" w:hAnsi="Times New Roman" w:cs="Times New Roman"/>
          <w:sz w:val="24"/>
          <w:szCs w:val="24"/>
        </w:rPr>
        <w:t>При составлении бухгалтерской отчетности учреждение оценивает последствия события после отчетной даты в денежном выражении. Для оценки в денежном выражении последствий события после отчетной даты делается соответствующий расчет. Учреждением должно быть обеспечено подтверждение такого расчета.</w:t>
      </w:r>
    </w:p>
    <w:p w:rsidR="007B0D4F" w:rsidRPr="001B3D92" w:rsidRDefault="007B0D4F" w:rsidP="007B0D4F">
      <w:pPr>
        <w:pStyle w:val="a3"/>
        <w:numPr>
          <w:ilvl w:val="1"/>
          <w:numId w:val="20"/>
        </w:numPr>
        <w:spacing w:before="120" w:after="120" w:line="240" w:lineRule="auto"/>
        <w:ind w:left="0" w:right="0" w:firstLine="567"/>
        <w:contextualSpacing/>
        <w:rPr>
          <w:rFonts w:ascii="Times New Roman" w:hAnsi="Times New Roman" w:cs="Times New Roman"/>
          <w:sz w:val="24"/>
          <w:szCs w:val="24"/>
        </w:rPr>
      </w:pPr>
      <w:r w:rsidRPr="001B3D92">
        <w:rPr>
          <w:rFonts w:ascii="Times New Roman" w:eastAsia="Calibri" w:hAnsi="Times New Roman" w:cs="Times New Roman"/>
          <w:sz w:val="24"/>
          <w:szCs w:val="24"/>
        </w:rPr>
        <w:t xml:space="preserve"> Событие, которое подтверждает условия хозяйственной деятельности, существовавшие на отчетную дату, отражается путем:</w:t>
      </w:r>
    </w:p>
    <w:p w:rsidR="007B0D4F" w:rsidRDefault="007B0D4F" w:rsidP="007B0D4F">
      <w:pPr>
        <w:pStyle w:val="a3"/>
        <w:spacing w:before="120" w:after="120" w:line="240" w:lineRule="auto"/>
        <w:ind w:left="0" w:firstLine="567"/>
        <w:rPr>
          <w:rFonts w:ascii="Times New Roman" w:hAnsi="Times New Roman" w:cs="Times New Roman"/>
          <w:sz w:val="24"/>
          <w:szCs w:val="24"/>
        </w:rPr>
      </w:pPr>
      <w:r w:rsidRPr="001B3D92">
        <w:rPr>
          <w:rFonts w:ascii="Times New Roman" w:eastAsia="Calibri" w:hAnsi="Times New Roman" w:cs="Times New Roman"/>
          <w:sz w:val="24"/>
          <w:szCs w:val="24"/>
        </w:rPr>
        <w:t xml:space="preserve">- </w:t>
      </w:r>
      <w:r w:rsidRPr="001B3D92">
        <w:rPr>
          <w:rFonts w:ascii="Times New Roman" w:hAnsi="Times New Roman" w:cs="Times New Roman"/>
          <w:sz w:val="24"/>
          <w:szCs w:val="24"/>
        </w:rPr>
        <w:t>выполнения записей по счетам бухгалтерского учета на конец отчетного периода и формирования бухгалтерской (финансовой) отчетности за отчетный период на основе уточненных данных бухгалтерского учета;</w:t>
      </w:r>
    </w:p>
    <w:p w:rsidR="007B0D4F" w:rsidRDefault="007B0D4F" w:rsidP="007B0D4F">
      <w:pPr>
        <w:pStyle w:val="a3"/>
        <w:spacing w:before="120" w:after="12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C547BE">
        <w:rPr>
          <w:rFonts w:ascii="Times New Roman" w:hAnsi="Times New Roman" w:cs="Times New Roman"/>
          <w:sz w:val="24"/>
          <w:szCs w:val="24"/>
        </w:rPr>
        <w:t>уточнения информации об условиях хозяйственной деятельности, существовавших на отчетную дату, если такая информация раскрывается в Пояснениях к бухгалтерской (финансовой) отчетности.</w:t>
      </w:r>
    </w:p>
    <w:p w:rsidR="007B0D4F" w:rsidRPr="00A72BCC" w:rsidRDefault="007B0D4F" w:rsidP="007B0D4F">
      <w:pPr>
        <w:pStyle w:val="a3"/>
        <w:spacing w:before="120" w:after="12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2.4. </w:t>
      </w:r>
      <w:r w:rsidRPr="00C547BE">
        <w:rPr>
          <w:rFonts w:ascii="Times New Roman" w:eastAsia="Calibri" w:hAnsi="Times New Roman" w:cs="Times New Roman"/>
          <w:sz w:val="24"/>
          <w:szCs w:val="24"/>
        </w:rPr>
        <w:t>Событие, которое свидетельствует об условиях хозяйственной деятельности, возникших после отчетной даты, отражается путем:</w:t>
      </w:r>
    </w:p>
    <w:p w:rsidR="007B0D4F" w:rsidRDefault="007B0D4F" w:rsidP="007B0D4F">
      <w:pPr>
        <w:pStyle w:val="a3"/>
        <w:spacing w:before="120" w:after="120" w:line="240" w:lineRule="auto"/>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547BE">
        <w:rPr>
          <w:rFonts w:ascii="Times New Roman" w:hAnsi="Times New Roman" w:cs="Times New Roman"/>
          <w:sz w:val="24"/>
          <w:szCs w:val="24"/>
        </w:rPr>
        <w:t>выполнения записей</w:t>
      </w:r>
      <w:r w:rsidRPr="00C547BE">
        <w:rPr>
          <w:rFonts w:ascii="Times New Roman" w:eastAsia="Calibri" w:hAnsi="Times New Roman" w:cs="Times New Roman"/>
          <w:sz w:val="24"/>
          <w:szCs w:val="24"/>
        </w:rPr>
        <w:t xml:space="preserve"> по счетам бухгалтерского учета в периоде, следующем за отчетным, в общем порядке;</w:t>
      </w:r>
    </w:p>
    <w:p w:rsidR="007B0D4F" w:rsidRPr="00C547BE" w:rsidRDefault="007B0D4F" w:rsidP="007B0D4F">
      <w:pPr>
        <w:pStyle w:val="a3"/>
        <w:spacing w:before="120" w:after="120" w:line="240" w:lineRule="auto"/>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w:t>
      </w:r>
      <w:r w:rsidRPr="00C547BE">
        <w:rPr>
          <w:rFonts w:ascii="Times New Roman" w:eastAsia="Calibri" w:hAnsi="Times New Roman" w:cs="Times New Roman"/>
          <w:sz w:val="24"/>
          <w:szCs w:val="24"/>
        </w:rPr>
        <w:t xml:space="preserve"> раскрытия информации об указанном событии </w:t>
      </w:r>
      <w:r w:rsidRPr="00C547BE">
        <w:rPr>
          <w:rFonts w:ascii="Times New Roman" w:hAnsi="Times New Roman" w:cs="Times New Roman"/>
          <w:sz w:val="24"/>
          <w:szCs w:val="24"/>
        </w:rPr>
        <w:t xml:space="preserve">в Пояснениях к бухгалтерской (финансовой) отчетности за отчетный период. Раскрытию подлежат описание события и </w:t>
      </w:r>
      <w:r w:rsidRPr="00C547BE">
        <w:rPr>
          <w:rFonts w:ascii="Times New Roman" w:eastAsia="Calibri" w:hAnsi="Times New Roman" w:cs="Times New Roman"/>
          <w:sz w:val="24"/>
          <w:szCs w:val="24"/>
        </w:rPr>
        <w:t xml:space="preserve">оценка последствий его наступления в денежном выражении. Если оценка в денежном выражении не является возможной, факт и причины этого также подлежат раскрытию </w:t>
      </w:r>
      <w:r w:rsidRPr="00C547BE">
        <w:rPr>
          <w:rFonts w:ascii="Times New Roman" w:hAnsi="Times New Roman" w:cs="Times New Roman"/>
          <w:sz w:val="24"/>
          <w:szCs w:val="24"/>
        </w:rPr>
        <w:t>в Пояснениях к бухгалтерской (финансовой) отчетности</w:t>
      </w:r>
      <w:r w:rsidRPr="00C547BE">
        <w:rPr>
          <w:rFonts w:ascii="Times New Roman" w:eastAsia="Calibri" w:hAnsi="Times New Roman" w:cs="Times New Roman"/>
          <w:sz w:val="24"/>
          <w:szCs w:val="24"/>
        </w:rPr>
        <w:t>.</w:t>
      </w:r>
    </w:p>
    <w:p w:rsidR="007B0D4F" w:rsidRPr="00C547BE" w:rsidRDefault="007B0D4F" w:rsidP="007B0D4F">
      <w:pPr>
        <w:spacing w:before="120" w:after="120" w:line="240" w:lineRule="auto"/>
        <w:ind w:firstLine="567"/>
        <w:contextualSpacing/>
        <w:jc w:val="both"/>
        <w:rPr>
          <w:rFonts w:ascii="Times New Roman" w:eastAsia="Calibri" w:hAnsi="Times New Roman" w:cs="Times New Roman"/>
          <w:sz w:val="24"/>
          <w:szCs w:val="24"/>
        </w:rPr>
      </w:pPr>
      <w:r w:rsidRPr="00C547BE">
        <w:rPr>
          <w:rFonts w:ascii="Times New Roman" w:eastAsia="Calibri" w:hAnsi="Times New Roman" w:cs="Times New Roman"/>
          <w:sz w:val="24"/>
          <w:szCs w:val="24"/>
        </w:rPr>
        <w:t>2.</w:t>
      </w:r>
      <w:r>
        <w:rPr>
          <w:rFonts w:ascii="Times New Roman" w:eastAsia="Calibri" w:hAnsi="Times New Roman" w:cs="Times New Roman"/>
          <w:sz w:val="24"/>
          <w:szCs w:val="24"/>
        </w:rPr>
        <w:t>5</w:t>
      </w:r>
      <w:r w:rsidRPr="00C547BE">
        <w:rPr>
          <w:rFonts w:ascii="Times New Roman" w:eastAsia="Calibri" w:hAnsi="Times New Roman" w:cs="Times New Roman"/>
          <w:sz w:val="24"/>
          <w:szCs w:val="24"/>
        </w:rPr>
        <w:t>.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бухгалтерской (финансовой) отчетности, описание указанного события и его оценка в денежном выражении приводятся в сопроводительном документе к бухгалтерской (финансовой) отчетности при ее представлении.</w:t>
      </w:r>
    </w:p>
    <w:p w:rsidR="007B0D4F" w:rsidRPr="00C547BE" w:rsidRDefault="007B0D4F" w:rsidP="007B0D4F">
      <w:pPr>
        <w:spacing w:before="120" w:after="120" w:line="240" w:lineRule="auto"/>
        <w:ind w:firstLine="567"/>
        <w:contextualSpacing/>
        <w:jc w:val="both"/>
        <w:rPr>
          <w:rFonts w:ascii="Times New Roman" w:eastAsia="Calibri" w:hAnsi="Times New Roman" w:cs="Times New Roman"/>
          <w:sz w:val="24"/>
          <w:szCs w:val="24"/>
        </w:rPr>
      </w:pPr>
      <w:r w:rsidRPr="00C547BE">
        <w:rPr>
          <w:rFonts w:ascii="Times New Roman" w:eastAsia="Calibri" w:hAnsi="Times New Roman" w:cs="Times New Roman"/>
          <w:sz w:val="24"/>
          <w:szCs w:val="24"/>
        </w:rPr>
        <w:t>В случае, если в период между датой подписания бухгалтерской (финансовой) отчетности и датой ее принятия получена новая информация о событии после отчетной даты</w:t>
      </w:r>
      <w:r>
        <w:rPr>
          <w:rFonts w:ascii="Times New Roman" w:eastAsia="Calibri" w:hAnsi="Times New Roman" w:cs="Times New Roman"/>
          <w:sz w:val="24"/>
          <w:szCs w:val="24"/>
        </w:rPr>
        <w:t xml:space="preserve"> </w:t>
      </w:r>
      <w:r w:rsidRPr="00C547BE">
        <w:rPr>
          <w:rFonts w:ascii="Times New Roman" w:eastAsia="Calibri" w:hAnsi="Times New Roman" w:cs="Times New Roman"/>
          <w:sz w:val="24"/>
          <w:szCs w:val="24"/>
        </w:rPr>
        <w:t xml:space="preserve">и (или) произошло </w:t>
      </w:r>
      <w:r w:rsidRPr="00C547BE">
        <w:rPr>
          <w:rFonts w:ascii="Times New Roman" w:eastAsia="Calibri" w:hAnsi="Times New Roman" w:cs="Times New Roman"/>
          <w:sz w:val="24"/>
          <w:szCs w:val="24"/>
        </w:rPr>
        <w:lastRenderedPageBreak/>
        <w:t>(выявлено) событие, которое может оказать существенное влияние на финансовое положение, финансовый результат и (или) движение денежных средств субъекта учета, описание события после отчетной даты и его оценка в денежном выражении доводятся до пользователей, которым представляется указанная бухгалтерская (финансовая) отчетность.</w:t>
      </w:r>
    </w:p>
    <w:p w:rsidR="007B0D4F" w:rsidRDefault="007B0D4F" w:rsidP="007B0D4F">
      <w:pPr>
        <w:spacing w:before="120" w:after="120" w:line="240" w:lineRule="auto"/>
        <w:ind w:firstLine="567"/>
        <w:contextualSpacing/>
        <w:jc w:val="both"/>
        <w:rPr>
          <w:rFonts w:ascii="Times New Roman" w:eastAsia="Calibri" w:hAnsi="Times New Roman" w:cs="Times New Roman"/>
          <w:sz w:val="24"/>
          <w:szCs w:val="24"/>
        </w:rPr>
      </w:pPr>
      <w:r w:rsidRPr="00C547BE">
        <w:rPr>
          <w:rFonts w:ascii="Times New Roman" w:eastAsia="Calibri" w:hAnsi="Times New Roman" w:cs="Times New Roman"/>
          <w:sz w:val="24"/>
          <w:szCs w:val="24"/>
        </w:rPr>
        <w:t>Датой принятия бухгалтерской (финансовой) отчетности считается дата проставления (направления по каналам связи) отметки о принятии бухгалтерской (финансовой) отчетности органом, осуществляющим функции и полномочия учредителя, либо финансовым органом соответствующего публично-правового образования.</w:t>
      </w:r>
    </w:p>
    <w:p w:rsidR="007B0D4F" w:rsidRPr="00C547BE" w:rsidRDefault="007B0D4F" w:rsidP="007B0D4F">
      <w:pPr>
        <w:spacing w:before="120" w:after="12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C547BE">
        <w:rPr>
          <w:rFonts w:ascii="Times New Roman" w:eastAsia="Calibri" w:hAnsi="Times New Roman" w:cs="Times New Roman"/>
          <w:sz w:val="24"/>
          <w:szCs w:val="24"/>
        </w:rPr>
        <w:t xml:space="preserve"> Если по состоянию на отчетную дату допущение непрерывности деятельности перестает быть применимым к деятельности </w:t>
      </w:r>
      <w:proofErr w:type="gramStart"/>
      <w:r>
        <w:rPr>
          <w:rFonts w:ascii="Times New Roman" w:eastAsia="Calibri" w:hAnsi="Times New Roman" w:cs="Times New Roman"/>
          <w:sz w:val="24"/>
          <w:szCs w:val="24"/>
        </w:rPr>
        <w:t xml:space="preserve">учреждения </w:t>
      </w:r>
      <w:r w:rsidRPr="00C547BE">
        <w:rPr>
          <w:rFonts w:ascii="Times New Roman" w:eastAsia="Calibri" w:hAnsi="Times New Roman" w:cs="Times New Roman"/>
          <w:sz w:val="24"/>
          <w:szCs w:val="24"/>
        </w:rPr>
        <w:t xml:space="preserve"> в</w:t>
      </w:r>
      <w:proofErr w:type="gramEnd"/>
      <w:r w:rsidRPr="00C547BE">
        <w:rPr>
          <w:rFonts w:ascii="Times New Roman" w:eastAsia="Calibri" w:hAnsi="Times New Roman" w:cs="Times New Roman"/>
          <w:sz w:val="24"/>
          <w:szCs w:val="24"/>
        </w:rPr>
        <w:t xml:space="preserve"> связи с его реорганизацией или ликвидацией (упразднением), бухгалтерская (финансовая) отчетность формируется в порядке, предусмотренном соответствующими нормативными правовыми актами Минфина России.</w:t>
      </w:r>
    </w:p>
    <w:p w:rsidR="007B0D4F" w:rsidRDefault="007B0D4F" w:rsidP="007B0D4F">
      <w:pPr>
        <w:spacing w:before="120" w:after="120" w:line="240" w:lineRule="auto"/>
        <w:ind w:firstLine="567"/>
        <w:contextualSpacing/>
        <w:jc w:val="both"/>
        <w:rPr>
          <w:rFonts w:ascii="Times New Roman" w:eastAsia="Calibri" w:hAnsi="Times New Roman" w:cs="Times New Roman"/>
          <w:sz w:val="24"/>
          <w:szCs w:val="24"/>
        </w:rPr>
      </w:pPr>
      <w:r w:rsidRPr="00C547BE">
        <w:rPr>
          <w:rFonts w:ascii="Times New Roman" w:eastAsia="Calibri" w:hAnsi="Times New Roman" w:cs="Times New Roman"/>
          <w:sz w:val="24"/>
          <w:szCs w:val="24"/>
        </w:rPr>
        <w:t xml:space="preserve"> Если решение о реорганизации или ликвидации (упразднении) </w:t>
      </w:r>
      <w:r>
        <w:rPr>
          <w:rFonts w:ascii="Times New Roman" w:eastAsia="Calibri" w:hAnsi="Times New Roman" w:cs="Times New Roman"/>
          <w:sz w:val="24"/>
          <w:szCs w:val="24"/>
        </w:rPr>
        <w:t>учреждения</w:t>
      </w:r>
      <w:r w:rsidRPr="00C547BE">
        <w:rPr>
          <w:rFonts w:ascii="Times New Roman" w:eastAsia="Calibri" w:hAnsi="Times New Roman" w:cs="Times New Roman"/>
          <w:sz w:val="24"/>
          <w:szCs w:val="24"/>
        </w:rPr>
        <w:t xml:space="preserve"> принято в период между отчетной датой и датой подписания бухгалтерской (финансовой) отчетности за отчетный период, информация об указанном событии раскрывается в бухгалтерской (финансовой) отчетности в порядке, предусмотренном п. </w:t>
      </w:r>
      <w:r>
        <w:rPr>
          <w:rFonts w:ascii="Times New Roman" w:eastAsia="Calibri" w:hAnsi="Times New Roman" w:cs="Times New Roman"/>
          <w:sz w:val="24"/>
          <w:szCs w:val="24"/>
        </w:rPr>
        <w:t xml:space="preserve">2.4 </w:t>
      </w:r>
      <w:r w:rsidRPr="00C547BE">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положения</w:t>
      </w:r>
      <w:r w:rsidRPr="00C547BE">
        <w:rPr>
          <w:rFonts w:ascii="Times New Roman" w:eastAsia="Calibri" w:hAnsi="Times New Roman" w:cs="Times New Roman"/>
          <w:sz w:val="24"/>
          <w:szCs w:val="24"/>
        </w:rPr>
        <w:t>.</w:t>
      </w:r>
    </w:p>
    <w:p w:rsidR="003A4082" w:rsidRPr="00901022" w:rsidRDefault="003A4082" w:rsidP="008D1077">
      <w:pPr>
        <w:pStyle w:val="a3"/>
        <w:spacing w:before="120" w:after="0" w:line="276" w:lineRule="auto"/>
        <w:ind w:left="0" w:firstLine="709"/>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Default="007B0D4F" w:rsidP="008D1077">
      <w:pPr>
        <w:spacing w:after="0"/>
        <w:jc w:val="both"/>
        <w:rPr>
          <w:rFonts w:ascii="Times New Roman" w:hAnsi="Times New Roman" w:cs="Times New Roman"/>
          <w:sz w:val="24"/>
          <w:szCs w:val="24"/>
        </w:rPr>
      </w:pPr>
    </w:p>
    <w:p w:rsidR="007B0D4F" w:rsidRPr="00901022" w:rsidRDefault="007B0D4F" w:rsidP="008D1077">
      <w:pPr>
        <w:spacing w:after="0"/>
        <w:jc w:val="both"/>
        <w:rPr>
          <w:rFonts w:ascii="Times New Roman" w:hAnsi="Times New Roman" w:cs="Times New Roman"/>
          <w:sz w:val="24"/>
          <w:szCs w:val="24"/>
        </w:rPr>
      </w:pPr>
    </w:p>
    <w:p w:rsidR="00F7549C" w:rsidRPr="00901022" w:rsidRDefault="00F7549C" w:rsidP="008D1077">
      <w:pPr>
        <w:spacing w:after="0"/>
        <w:ind w:right="54" w:firstLine="708"/>
        <w:jc w:val="both"/>
        <w:rPr>
          <w:rFonts w:ascii="Times New Roman" w:hAnsi="Times New Roman" w:cs="Times New Roman"/>
          <w:sz w:val="24"/>
          <w:szCs w:val="24"/>
        </w:rPr>
      </w:pPr>
    </w:p>
    <w:p w:rsidR="009970B3" w:rsidRDefault="009970B3" w:rsidP="00CA1138">
      <w:pPr>
        <w:spacing w:after="0"/>
        <w:ind w:left="8121" w:right="44"/>
        <w:jc w:val="both"/>
        <w:rPr>
          <w:rFonts w:ascii="Times New Roman" w:hAnsi="Times New Roman" w:cs="Times New Roman"/>
          <w:sz w:val="24"/>
          <w:szCs w:val="24"/>
        </w:rPr>
      </w:pPr>
    </w:p>
    <w:p w:rsidR="009970B3" w:rsidRDefault="009970B3" w:rsidP="00CA1138">
      <w:pPr>
        <w:spacing w:after="0"/>
        <w:ind w:left="8121" w:right="44"/>
        <w:jc w:val="both"/>
        <w:rPr>
          <w:rFonts w:ascii="Times New Roman" w:hAnsi="Times New Roman" w:cs="Times New Roman"/>
          <w:sz w:val="24"/>
          <w:szCs w:val="24"/>
        </w:rPr>
      </w:pPr>
    </w:p>
    <w:p w:rsidR="009970B3" w:rsidRDefault="009970B3" w:rsidP="00CA1138">
      <w:pPr>
        <w:spacing w:after="0"/>
        <w:ind w:left="8121" w:right="44"/>
        <w:jc w:val="both"/>
        <w:rPr>
          <w:rFonts w:ascii="Times New Roman" w:hAnsi="Times New Roman" w:cs="Times New Roman"/>
          <w:sz w:val="24"/>
          <w:szCs w:val="24"/>
        </w:rPr>
      </w:pPr>
    </w:p>
    <w:p w:rsidR="009970B3" w:rsidRDefault="009970B3" w:rsidP="00CA1138">
      <w:pPr>
        <w:spacing w:after="0"/>
        <w:ind w:left="8121" w:right="44"/>
        <w:jc w:val="both"/>
        <w:rPr>
          <w:rFonts w:ascii="Times New Roman" w:hAnsi="Times New Roman" w:cs="Times New Roman"/>
          <w:sz w:val="24"/>
          <w:szCs w:val="24"/>
        </w:rPr>
      </w:pPr>
    </w:p>
    <w:p w:rsidR="003A4082" w:rsidRPr="00901022" w:rsidRDefault="003A4082" w:rsidP="00CA1138">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lastRenderedPageBreak/>
        <w:t>Приложение</w:t>
      </w:r>
      <w:r w:rsidR="009970B3">
        <w:rPr>
          <w:rFonts w:ascii="Times New Roman" w:hAnsi="Times New Roman" w:cs="Times New Roman"/>
          <w:sz w:val="24"/>
          <w:szCs w:val="24"/>
        </w:rPr>
        <w:t xml:space="preserve"> 11</w:t>
      </w:r>
      <w:r w:rsidRPr="00901022">
        <w:rPr>
          <w:rFonts w:ascii="Times New Roman" w:hAnsi="Times New Roman" w:cs="Times New Roman"/>
          <w:sz w:val="24"/>
          <w:szCs w:val="24"/>
        </w:rPr>
        <w:t xml:space="preserve"> </w:t>
      </w:r>
    </w:p>
    <w:p w:rsidR="003A4082" w:rsidRPr="003C72BE" w:rsidRDefault="003A4082" w:rsidP="008D1077">
      <w:pPr>
        <w:pStyle w:val="2"/>
        <w:spacing w:after="0" w:line="276" w:lineRule="auto"/>
        <w:ind w:left="2124" w:firstLine="708"/>
        <w:jc w:val="both"/>
        <w:rPr>
          <w:rFonts w:ascii="Times New Roman" w:hAnsi="Times New Roman" w:cs="Times New Roman"/>
          <w:sz w:val="24"/>
          <w:szCs w:val="24"/>
        </w:rPr>
      </w:pPr>
      <w:r w:rsidRPr="003C72BE">
        <w:rPr>
          <w:rFonts w:ascii="Times New Roman" w:hAnsi="Times New Roman" w:cs="Times New Roman"/>
          <w:sz w:val="24"/>
          <w:szCs w:val="24"/>
        </w:rPr>
        <w:t>План счетов</w:t>
      </w:r>
    </w:p>
    <w:p w:rsidR="003A4082" w:rsidRPr="00901022" w:rsidRDefault="003A4082" w:rsidP="008D1077">
      <w:pPr>
        <w:pStyle w:val="2"/>
        <w:spacing w:after="0" w:line="276" w:lineRule="auto"/>
        <w:ind w:left="0" w:firstLine="0"/>
        <w:jc w:val="both"/>
        <w:rPr>
          <w:rFonts w:ascii="Times New Roman" w:hAnsi="Times New Roman" w:cs="Times New Roman"/>
          <w:b w:val="0"/>
          <w:sz w:val="24"/>
          <w:szCs w:val="24"/>
        </w:rPr>
      </w:pPr>
    </w:p>
    <w:tbl>
      <w:tblPr>
        <w:tblW w:w="10490" w:type="dxa"/>
        <w:tblInd w:w="-743" w:type="dxa"/>
        <w:tblLook w:val="0000" w:firstRow="0" w:lastRow="0" w:firstColumn="0" w:lastColumn="0" w:noHBand="0" w:noVBand="0"/>
      </w:tblPr>
      <w:tblGrid>
        <w:gridCol w:w="10490"/>
      </w:tblGrid>
      <w:tr w:rsidR="00C14874" w:rsidRPr="00901022" w:rsidTr="004914F9">
        <w:trPr>
          <w:trHeight w:val="267"/>
        </w:trPr>
        <w:tc>
          <w:tcPr>
            <w:tcW w:w="10490" w:type="dxa"/>
            <w:tcBorders>
              <w:top w:val="single" w:sz="4" w:space="0" w:color="CCC085"/>
              <w:left w:val="single" w:sz="4" w:space="0" w:color="CCC085"/>
              <w:bottom w:val="single" w:sz="4" w:space="0" w:color="CCC085"/>
              <w:right w:val="single" w:sz="4" w:space="0" w:color="CCC085"/>
            </w:tcBorders>
            <w:shd w:val="clear" w:color="auto" w:fill="F4ECC5"/>
          </w:tcPr>
          <w:p w:rsidR="00C14874" w:rsidRPr="00901022" w:rsidRDefault="00C14874" w:rsidP="004914F9">
            <w:pPr>
              <w:spacing w:after="0"/>
              <w:jc w:val="both"/>
              <w:rPr>
                <w:rFonts w:ascii="Times New Roman" w:hAnsi="Times New Roman" w:cs="Times New Roman"/>
                <w:sz w:val="24"/>
                <w:szCs w:val="24"/>
              </w:rPr>
            </w:pPr>
          </w:p>
        </w:tc>
      </w:tr>
      <w:tr w:rsidR="00C14874" w:rsidRPr="00901022" w:rsidTr="004914F9">
        <w:trPr>
          <w:trHeight w:val="15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6E7A6E">
              <w:rPr>
                <w:rFonts w:ascii="Times New Roman" w:hAnsi="Times New Roman" w:cs="Times New Roman"/>
                <w:sz w:val="24"/>
                <w:szCs w:val="24"/>
              </w:rPr>
              <w:t>000 000 00 000 0101.12 - Нежилые помещения  (здания и сооружения)– недвижимое имущество учреждения</w:t>
            </w:r>
          </w:p>
        </w:tc>
      </w:tr>
      <w:tr w:rsidR="00C14874" w:rsidRPr="00901022" w:rsidTr="004914F9">
        <w:trPr>
          <w:trHeight w:val="15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0101.13 – Инвестиционная недвижимость  - недвижимое имущество учреждения</w:t>
            </w:r>
          </w:p>
        </w:tc>
      </w:tr>
      <w:tr w:rsidR="00C14874" w:rsidRPr="00901022" w:rsidTr="004914F9">
        <w:trPr>
          <w:trHeight w:val="29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0101.24 -  Машины и оборудование – особо ценное движимое имущество учреждения</w:t>
            </w:r>
          </w:p>
        </w:tc>
      </w:tr>
      <w:tr w:rsidR="00C14874" w:rsidRPr="00901022" w:rsidTr="004914F9">
        <w:trPr>
          <w:trHeight w:val="29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0101.25 - Транспортные средства – особо ценное движимое имущество учреждения</w:t>
            </w:r>
          </w:p>
        </w:tc>
      </w:tr>
      <w:tr w:rsidR="00C14874" w:rsidRPr="00901022" w:rsidTr="004914F9">
        <w:trPr>
          <w:trHeight w:val="35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0101.26 -  Производственный и хозяйственный инвентарь – особо ценное движимое имущество учреждения</w:t>
            </w:r>
          </w:p>
        </w:tc>
      </w:tr>
      <w:tr w:rsidR="00C14874" w:rsidRPr="00901022" w:rsidTr="004914F9">
        <w:trPr>
          <w:trHeight w:val="35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0101.27 - Биологические ресурсы – особо ценное движимое имущество учреждения</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0101.28 - Прочие основные средства – особо ценное движимое имущество учреждения</w:t>
            </w:r>
          </w:p>
        </w:tc>
      </w:tr>
      <w:tr w:rsidR="00C14874" w:rsidRPr="00901022" w:rsidTr="004914F9">
        <w:trPr>
          <w:trHeight w:val="29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0101.34 -  Машины и оборудование – иное движимое имущество учреждения</w:t>
            </w:r>
          </w:p>
        </w:tc>
      </w:tr>
      <w:tr w:rsidR="00C14874" w:rsidRPr="00901022" w:rsidTr="004914F9">
        <w:trPr>
          <w:trHeight w:val="29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0101.35 - Транспортные средства – иное движимое имущество учреждения</w:t>
            </w:r>
          </w:p>
        </w:tc>
      </w:tr>
      <w:tr w:rsidR="00C14874" w:rsidRPr="00901022" w:rsidTr="004914F9">
        <w:trPr>
          <w:trHeight w:val="17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0101.36 - Инвентарь производственный и хозяйственный  – иное движимое имущество учреждения</w:t>
            </w:r>
          </w:p>
        </w:tc>
      </w:tr>
      <w:tr w:rsidR="00C14874" w:rsidRPr="00901022" w:rsidTr="004914F9">
        <w:trPr>
          <w:trHeight w:val="17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0101.37 – Биологические ресурсы – иное движимое имущество учреждения</w:t>
            </w:r>
          </w:p>
        </w:tc>
      </w:tr>
      <w:tr w:rsidR="00C14874" w:rsidRPr="00901022" w:rsidTr="004914F9">
        <w:trPr>
          <w:trHeight w:val="15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0101.38 -  Прочие основные средства – иное движимое имущество учреждения</w:t>
            </w:r>
          </w:p>
        </w:tc>
      </w:tr>
      <w:tr w:rsidR="00C14874" w:rsidRPr="00901022" w:rsidTr="004914F9">
        <w:trPr>
          <w:trHeight w:val="35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0104.12 - Амортизация нежилых помещений (зданий и сооружений)- недвижимого имущества учреждения</w:t>
            </w:r>
          </w:p>
        </w:tc>
      </w:tr>
      <w:tr w:rsidR="00C14874" w:rsidRPr="00901022" w:rsidTr="004914F9">
        <w:trPr>
          <w:trHeight w:val="35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0104.13  - Амортизация инвестиционной недвижимости - недвижимого имущества учреждения</w:t>
            </w:r>
          </w:p>
        </w:tc>
      </w:tr>
      <w:tr w:rsidR="00C14874" w:rsidRPr="00901022" w:rsidTr="004914F9">
        <w:trPr>
          <w:trHeight w:val="30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0104.24 -  Амортизация машин и оборудования – особо ценного движимого имущества учреждения</w:t>
            </w:r>
          </w:p>
        </w:tc>
      </w:tr>
      <w:tr w:rsidR="00C14874" w:rsidRPr="00901022" w:rsidTr="004914F9">
        <w:trPr>
          <w:trHeight w:val="30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0104.25 - Амортизация транспортных средств – особо ценного движимого имущества учреждения</w:t>
            </w:r>
          </w:p>
        </w:tc>
      </w:tr>
      <w:tr w:rsidR="00C14874" w:rsidRPr="00901022" w:rsidTr="004914F9">
        <w:trPr>
          <w:trHeight w:val="46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0104.26 -  Амортизация производственного и хозяйственного инвентаря – особо ценного движимого имущества учреждения</w:t>
            </w:r>
          </w:p>
        </w:tc>
      </w:tr>
      <w:tr w:rsidR="00C14874" w:rsidRPr="00901022" w:rsidTr="004914F9">
        <w:trPr>
          <w:trHeight w:val="46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0104.27 - Амортизация биологических ресурсов – особо ценного движимого имущества учреждения</w:t>
            </w:r>
          </w:p>
        </w:tc>
      </w:tr>
      <w:tr w:rsidR="00C14874" w:rsidRPr="00901022" w:rsidTr="004914F9">
        <w:trPr>
          <w:trHeight w:val="351"/>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0104.28 -  Амортизация прочих основных средств – особо ценного движимого имущества учреждения</w:t>
            </w:r>
          </w:p>
        </w:tc>
      </w:tr>
      <w:tr w:rsidR="00C14874" w:rsidRPr="00901022" w:rsidTr="004914F9">
        <w:trPr>
          <w:trHeight w:val="31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0104.34 -  Амортизация машин и оборудования - иного движимого имущества учреждения</w:t>
            </w:r>
          </w:p>
        </w:tc>
      </w:tr>
      <w:tr w:rsidR="00C14874" w:rsidRPr="00901022" w:rsidTr="004914F9">
        <w:trPr>
          <w:trHeight w:val="31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0104.35 - Амортизация транспортных средств - иного движимого имущества учреждения</w:t>
            </w:r>
          </w:p>
        </w:tc>
      </w:tr>
      <w:tr w:rsidR="00C14874" w:rsidRPr="00901022" w:rsidTr="004914F9">
        <w:trPr>
          <w:trHeight w:val="29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0104.36 -  Амортизация инвентаря производственного и хозяйственного - иного движимого имущества учреждения</w:t>
            </w:r>
          </w:p>
        </w:tc>
      </w:tr>
      <w:tr w:rsidR="00C14874" w:rsidRPr="00901022" w:rsidTr="004914F9">
        <w:trPr>
          <w:trHeight w:val="29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0104.37 - Амортизация биологических ресурсов - иного движимого имущества учреждения</w:t>
            </w:r>
          </w:p>
        </w:tc>
      </w:tr>
      <w:tr w:rsidR="00C14874" w:rsidRPr="00901022" w:rsidTr="004914F9">
        <w:trPr>
          <w:trHeight w:val="29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0104.38 -  Амортизация прочих основных средств - иного движимого имущества учреждения</w:t>
            </w:r>
          </w:p>
        </w:tc>
      </w:tr>
      <w:tr w:rsidR="00C14874" w:rsidRPr="00901022" w:rsidTr="004914F9">
        <w:trPr>
          <w:trHeight w:val="13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0105.31 -  Медикаменты и перевязочные средств - иное движимое имущество учреждения</w:t>
            </w:r>
          </w:p>
        </w:tc>
      </w:tr>
      <w:tr w:rsidR="00C14874" w:rsidRPr="00901022" w:rsidTr="004914F9">
        <w:trPr>
          <w:trHeight w:val="13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lastRenderedPageBreak/>
              <w:t>000 000 00 000 0105.32 - Продукты питания - иное движимое имущество учреждения</w:t>
            </w:r>
          </w:p>
        </w:tc>
      </w:tr>
      <w:tr w:rsidR="00C14874" w:rsidRPr="00901022" w:rsidTr="004914F9">
        <w:trPr>
          <w:trHeight w:val="11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0105.33 -  Горюче-смазочные материалы - иное движимое имущество учреждения</w:t>
            </w:r>
          </w:p>
        </w:tc>
      </w:tr>
      <w:tr w:rsidR="00C14874" w:rsidRPr="00901022" w:rsidTr="004914F9">
        <w:trPr>
          <w:trHeight w:val="10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0105.34 -  Строительные материалы - иное движимое имущество учреждения</w:t>
            </w:r>
          </w:p>
        </w:tc>
      </w:tr>
      <w:tr w:rsidR="00C14874" w:rsidRPr="00901022" w:rsidTr="004914F9">
        <w:trPr>
          <w:trHeight w:val="8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0105.35 -  Мягкий инвентарь - иное движимое имущество учреждения</w:t>
            </w:r>
          </w:p>
        </w:tc>
      </w:tr>
      <w:tr w:rsidR="00C14874" w:rsidRPr="00901022" w:rsidTr="004914F9">
        <w:trPr>
          <w:trHeight w:val="24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0105.36 -  Прочие материальные запасы - иное движимое имущество учреждения</w:t>
            </w:r>
          </w:p>
        </w:tc>
      </w:tr>
      <w:tr w:rsidR="00C14874" w:rsidRPr="00901022" w:rsidTr="004914F9">
        <w:trPr>
          <w:trHeight w:val="14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0106.31 -  Вложения в основные средства - иное движимое имущество учреждения</w:t>
            </w:r>
          </w:p>
        </w:tc>
      </w:tr>
      <w:tr w:rsidR="00C14874" w:rsidRPr="00901022" w:rsidTr="004914F9">
        <w:trPr>
          <w:trHeight w:val="16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0109.61 -  Себестоимость готовой продукции, работ, услуг</w:t>
            </w:r>
          </w:p>
        </w:tc>
      </w:tr>
      <w:tr w:rsidR="00C14874" w:rsidRPr="00901022" w:rsidTr="004914F9">
        <w:trPr>
          <w:trHeight w:val="31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0109.71 -  Накладные расходы</w:t>
            </w:r>
          </w:p>
        </w:tc>
      </w:tr>
      <w:tr w:rsidR="00C14874" w:rsidRPr="00901022" w:rsidTr="004914F9">
        <w:trPr>
          <w:trHeight w:val="321"/>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0109.81 -  Общехозяйственные расходы</w:t>
            </w:r>
          </w:p>
        </w:tc>
      </w:tr>
      <w:tr w:rsidR="00C14874" w:rsidRPr="00901022" w:rsidTr="004914F9">
        <w:trPr>
          <w:trHeight w:val="148"/>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0201.11 -  Денежные средства учреждения на лицевых счетах в органе казначейства</w:t>
            </w:r>
          </w:p>
        </w:tc>
      </w:tr>
      <w:tr w:rsidR="00C14874" w:rsidRPr="00901022" w:rsidTr="004914F9">
        <w:trPr>
          <w:trHeight w:val="170"/>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0201.21 -  Денежные средства учреждения на счетах в кредитной организации</w:t>
            </w:r>
          </w:p>
        </w:tc>
      </w:tr>
      <w:tr w:rsidR="00C14874" w:rsidRPr="00901022" w:rsidTr="004914F9">
        <w:trPr>
          <w:trHeight w:val="31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0201.34 -  Касса</w:t>
            </w:r>
          </w:p>
        </w:tc>
      </w:tr>
      <w:tr w:rsidR="00C14874" w:rsidRPr="00901022" w:rsidTr="004914F9">
        <w:trPr>
          <w:trHeight w:val="31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0201.35 -  Денежные документы</w:t>
            </w:r>
          </w:p>
        </w:tc>
      </w:tr>
      <w:tr w:rsidR="00C14874" w:rsidRPr="00901022" w:rsidTr="004914F9">
        <w:trPr>
          <w:trHeight w:val="29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0205.21 -  Расчеты по доходам от операционной аренды</w:t>
            </w:r>
          </w:p>
        </w:tc>
      </w:tr>
      <w:tr w:rsidR="00C14874" w:rsidRPr="00901022" w:rsidTr="004914F9">
        <w:trPr>
          <w:trHeight w:val="29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0205.22 -  Расчеты по доходам от финансовой аренды</w:t>
            </w:r>
          </w:p>
        </w:tc>
      </w:tr>
      <w:tr w:rsidR="00C14874" w:rsidRPr="00901022" w:rsidTr="004914F9">
        <w:trPr>
          <w:trHeight w:val="29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0205.24 -  Расчеты по доходам от процентов по депозитам, остаткам денежных средств</w:t>
            </w:r>
          </w:p>
        </w:tc>
      </w:tr>
      <w:tr w:rsidR="00C14874" w:rsidRPr="00901022" w:rsidTr="004914F9">
        <w:trPr>
          <w:trHeight w:val="29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0205.29 -  Расчеты по иным доходам от собственности</w:t>
            </w:r>
          </w:p>
        </w:tc>
      </w:tr>
      <w:tr w:rsidR="00C14874" w:rsidRPr="00901022" w:rsidTr="004914F9">
        <w:trPr>
          <w:trHeight w:val="348"/>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0205.31 -  Расчеты по  доходам  от оказания платных услуг (работ)</w:t>
            </w:r>
          </w:p>
        </w:tc>
      </w:tr>
      <w:tr w:rsidR="00C14874" w:rsidRPr="00901022" w:rsidTr="004914F9">
        <w:trPr>
          <w:trHeight w:val="348"/>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0205.35 -  Расчеты по  условным арендным платежам</w:t>
            </w:r>
          </w:p>
        </w:tc>
      </w:tr>
      <w:tr w:rsidR="00C14874" w:rsidRPr="00901022" w:rsidTr="004914F9">
        <w:trPr>
          <w:trHeight w:val="348"/>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0205.41 - Расчеты по доходам от штрафных санкций за нарушение законодательства о закупках</w:t>
            </w:r>
          </w:p>
        </w:tc>
      </w:tr>
      <w:tr w:rsidR="00C14874" w:rsidRPr="00901022" w:rsidTr="004914F9">
        <w:trPr>
          <w:trHeight w:val="348"/>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0205.45 – Расчеты по доходам от прочих сумм принудительного изъятия</w:t>
            </w:r>
          </w:p>
        </w:tc>
      </w:tr>
      <w:tr w:rsidR="00C14874" w:rsidRPr="00901022" w:rsidTr="004914F9">
        <w:trPr>
          <w:trHeight w:val="13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 xml:space="preserve">000 000 00 000 0205.81 -  Расчеты по невыясненным поступлениям </w:t>
            </w:r>
          </w:p>
        </w:tc>
      </w:tr>
      <w:tr w:rsidR="00C14874" w:rsidRPr="00901022" w:rsidTr="004914F9">
        <w:trPr>
          <w:trHeight w:val="13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0205.83 – Расчеты по субсидиям на иные цели</w:t>
            </w:r>
          </w:p>
        </w:tc>
      </w:tr>
      <w:tr w:rsidR="00C14874" w:rsidRPr="00901022" w:rsidTr="004914F9">
        <w:trPr>
          <w:trHeight w:val="13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0205.84 – Расчеты по субсидиям на осуществление капитальных вложений</w:t>
            </w:r>
          </w:p>
        </w:tc>
      </w:tr>
      <w:tr w:rsidR="00C14874" w:rsidRPr="00901022" w:rsidTr="004914F9">
        <w:trPr>
          <w:trHeight w:val="13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0205.89 – Расчеты по иным доходам</w:t>
            </w:r>
          </w:p>
        </w:tc>
      </w:tr>
      <w:tr w:rsidR="00C14874" w:rsidRPr="00901022" w:rsidTr="004914F9">
        <w:trPr>
          <w:trHeight w:val="18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0206.21 -  Расчеты по авансам по услугам связи</w:t>
            </w:r>
          </w:p>
        </w:tc>
      </w:tr>
      <w:tr w:rsidR="00C14874" w:rsidRPr="00901022" w:rsidTr="004914F9">
        <w:trPr>
          <w:trHeight w:val="16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0206.22 -  Расчеты по авансам по транспортным услугам</w:t>
            </w:r>
          </w:p>
        </w:tc>
      </w:tr>
      <w:tr w:rsidR="00C14874" w:rsidRPr="00901022" w:rsidTr="004914F9">
        <w:trPr>
          <w:trHeight w:val="150"/>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0206.23 -  Расчеты по авансам по коммунальным услугам</w:t>
            </w:r>
          </w:p>
        </w:tc>
      </w:tr>
      <w:tr w:rsidR="00C14874" w:rsidRPr="00901022" w:rsidTr="004914F9">
        <w:trPr>
          <w:trHeight w:val="13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0206.25 -  Расчеты по авансам по работам, услугам по содержанию имущества</w:t>
            </w:r>
          </w:p>
        </w:tc>
      </w:tr>
      <w:tr w:rsidR="00C14874" w:rsidRPr="00901022" w:rsidTr="004914F9">
        <w:trPr>
          <w:trHeight w:val="29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0206.26 -  Расчеты по авансам по прочим  работам, услугам</w:t>
            </w:r>
          </w:p>
        </w:tc>
      </w:tr>
      <w:tr w:rsidR="00C14874" w:rsidRPr="00901022" w:rsidTr="004914F9">
        <w:trPr>
          <w:trHeight w:val="29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0206.27 – Расчеты по авансам по страхованию</w:t>
            </w:r>
          </w:p>
        </w:tc>
      </w:tr>
      <w:tr w:rsidR="00C14874" w:rsidRPr="00901022" w:rsidTr="004914F9">
        <w:trPr>
          <w:trHeight w:val="29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0206.28 – Расчеты по авансам по услугам, работам для целей капитальных вложений</w:t>
            </w:r>
          </w:p>
        </w:tc>
      </w:tr>
      <w:tr w:rsidR="00C14874" w:rsidRPr="00901022" w:rsidTr="004914F9">
        <w:trPr>
          <w:trHeight w:val="16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0206.31 -  Расчеты по авансам по приобретению основных средств</w:t>
            </w:r>
          </w:p>
        </w:tc>
      </w:tr>
      <w:tr w:rsidR="00C14874" w:rsidRPr="00901022" w:rsidTr="004914F9">
        <w:trPr>
          <w:trHeight w:val="15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0206.34 -  Расчеты по авансам по приобретению материальных запасов</w:t>
            </w:r>
          </w:p>
        </w:tc>
      </w:tr>
      <w:tr w:rsidR="00C14874" w:rsidRPr="00901022" w:rsidTr="004914F9">
        <w:trPr>
          <w:trHeight w:val="15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0206.96 -  Расчеты по авансам по оплате иных расходов</w:t>
            </w:r>
          </w:p>
        </w:tc>
      </w:tr>
      <w:tr w:rsidR="00C14874" w:rsidRPr="00901022" w:rsidTr="004914F9">
        <w:trPr>
          <w:trHeight w:val="180"/>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0208.12 -  Расчеты с подотчетными лицами по прочим выплатам</w:t>
            </w:r>
          </w:p>
        </w:tc>
      </w:tr>
      <w:tr w:rsidR="00C14874" w:rsidRPr="00901022" w:rsidTr="004914F9">
        <w:trPr>
          <w:trHeight w:val="14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0208.21 -  Расчеты с подотчетными лицами по оплате услуг связи</w:t>
            </w:r>
          </w:p>
        </w:tc>
      </w:tr>
      <w:tr w:rsidR="00C14874" w:rsidRPr="00901022" w:rsidTr="004914F9">
        <w:trPr>
          <w:trHeight w:val="32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0208.22 -  Расчеты с подотчетными лицами по оплате транспортных услуг</w:t>
            </w:r>
          </w:p>
        </w:tc>
      </w:tr>
      <w:tr w:rsidR="00C14874" w:rsidRPr="00901022" w:rsidTr="004914F9">
        <w:trPr>
          <w:trHeight w:val="293"/>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0208.24 -  Расчеты с подотчетными лицами по оплате арендной платы за пользование имуществом</w:t>
            </w:r>
          </w:p>
        </w:tc>
      </w:tr>
      <w:tr w:rsidR="00C14874" w:rsidRPr="00901022" w:rsidTr="004914F9">
        <w:trPr>
          <w:trHeight w:val="293"/>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0208.25 - Расчеты с подотчетными лицами по оплате работ, услуг по содержанию имущества</w:t>
            </w:r>
          </w:p>
        </w:tc>
      </w:tr>
      <w:tr w:rsidR="00C14874" w:rsidRPr="00901022" w:rsidTr="004914F9">
        <w:trPr>
          <w:trHeight w:val="34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0208.26 -  Расчеты с подотчетными лицами по оплате прочих работ, услуг</w:t>
            </w:r>
          </w:p>
        </w:tc>
      </w:tr>
      <w:tr w:rsidR="00C14874" w:rsidRPr="00901022" w:rsidTr="004914F9">
        <w:trPr>
          <w:trHeight w:val="34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lastRenderedPageBreak/>
              <w:t>000 000 00 000 0208.28 - Расчеты с подотчетными лицами по оплате  услуг,  работ для целей капитальных вложений</w:t>
            </w:r>
          </w:p>
        </w:tc>
      </w:tr>
      <w:tr w:rsidR="00C14874" w:rsidRPr="00901022" w:rsidTr="004914F9">
        <w:trPr>
          <w:trHeight w:val="323"/>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0208.31 -  Расчеты с подотчетными лицами по приобретению основных средств</w:t>
            </w:r>
          </w:p>
        </w:tc>
      </w:tr>
      <w:tr w:rsidR="00C14874" w:rsidRPr="00901022" w:rsidTr="004914F9">
        <w:trPr>
          <w:trHeight w:val="48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0208.34 -  Расчеты с подотчетными лицами по приобретению материальных запасов</w:t>
            </w:r>
          </w:p>
        </w:tc>
      </w:tr>
      <w:tr w:rsidR="00C14874" w:rsidRPr="00901022" w:rsidTr="004914F9">
        <w:trPr>
          <w:trHeight w:val="3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0208.62 -  Расчеты с подотчетными лицами по оплате пособий по социальной помощи населению</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0208.91 -  Расчеты с подотчетными лицами по оплате пошлин и сборов</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0208.96 - Расчеты с подотчетными лицами по оплате иных расходов</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0209.30 - Расчеты по компенсации затрат</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0209.34 – Расчеты по доходам от компенсации затрат</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 xml:space="preserve"> 000 000 00 000 0209.40 - Расчеты по штрафам, пеням, неустойкам, возмещениям ущерба</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0209.41 – Расчеты по доходам от штрафных санкций  за нарушение условий контрактов (договоров)</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0209.44 - Расчеты по доходам от возмещения ущерба имуществу (за исключением страховых возмещений)</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0209.45 – Расчеты по доходам от прочих сумм принудительного изъятия</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0209.71  - Расчеты по ущербу основным средствам</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0209.74 - Расчеты по ущербу материальным запасам</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0209.81 - Расчеты по недостачам денежных средств</w:t>
            </w:r>
          </w:p>
        </w:tc>
      </w:tr>
      <w:tr w:rsidR="00C14874" w:rsidRPr="00901022" w:rsidTr="004914F9">
        <w:trPr>
          <w:trHeight w:val="1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0209.89 – Расчеты по иным доходам</w:t>
            </w:r>
          </w:p>
        </w:tc>
      </w:tr>
      <w:tr w:rsidR="00C14874" w:rsidRPr="00901022" w:rsidTr="004914F9">
        <w:trPr>
          <w:trHeight w:val="17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0210.06 -  Расчеты с учредителем</w:t>
            </w:r>
          </w:p>
        </w:tc>
      </w:tr>
      <w:tr w:rsidR="00C14874" w:rsidRPr="00901022" w:rsidTr="004914F9">
        <w:trPr>
          <w:trHeight w:val="14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0302.11 -  Расчеты по заработной плате</w:t>
            </w:r>
          </w:p>
        </w:tc>
      </w:tr>
      <w:tr w:rsidR="00C14874" w:rsidRPr="00901022" w:rsidTr="004914F9">
        <w:trPr>
          <w:trHeight w:val="14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0302.12 - Расчеты по прочим выплатам</w:t>
            </w:r>
          </w:p>
        </w:tc>
      </w:tr>
      <w:tr w:rsidR="00C14874" w:rsidRPr="00901022" w:rsidTr="004914F9">
        <w:trPr>
          <w:trHeight w:val="30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0302.13 -  Расчеты по начислениям на выплаты по оплате труда</w:t>
            </w:r>
          </w:p>
        </w:tc>
      </w:tr>
      <w:tr w:rsidR="00C14874" w:rsidRPr="00901022" w:rsidTr="004914F9">
        <w:trPr>
          <w:trHeight w:val="30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0302.21 -  Расчеты по услугам связи</w:t>
            </w:r>
          </w:p>
        </w:tc>
      </w:tr>
      <w:tr w:rsidR="00C14874" w:rsidRPr="00901022" w:rsidTr="004914F9">
        <w:trPr>
          <w:trHeight w:val="16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0302.22 -  Расчеты по транспортным услугам</w:t>
            </w:r>
          </w:p>
        </w:tc>
      </w:tr>
      <w:tr w:rsidR="00C14874" w:rsidRPr="00901022" w:rsidTr="004914F9">
        <w:trPr>
          <w:trHeight w:val="14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0302.23 -  Расчеты по коммунальным услугам</w:t>
            </w:r>
          </w:p>
        </w:tc>
      </w:tr>
      <w:tr w:rsidR="00C14874" w:rsidRPr="00901022" w:rsidTr="004914F9">
        <w:trPr>
          <w:trHeight w:val="31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0302.24 -  Расчеты по арендной плате за пользование имуществом</w:t>
            </w:r>
          </w:p>
        </w:tc>
      </w:tr>
      <w:tr w:rsidR="00C14874" w:rsidRPr="00901022" w:rsidTr="004914F9">
        <w:trPr>
          <w:trHeight w:val="183"/>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0302.25 -  Расчеты по работам, услугам по содержанию имущества</w:t>
            </w:r>
          </w:p>
        </w:tc>
      </w:tr>
      <w:tr w:rsidR="00C14874" w:rsidRPr="00901022" w:rsidTr="004914F9">
        <w:trPr>
          <w:trHeight w:val="183"/>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0302.26 -  Расчеты по прочим работам, услугам</w:t>
            </w:r>
          </w:p>
        </w:tc>
      </w:tr>
      <w:tr w:rsidR="00C14874" w:rsidRPr="00901022" w:rsidTr="004914F9">
        <w:trPr>
          <w:trHeight w:val="183"/>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0302.28 – Расчеты по услугам, работам для целей капитальных вложений</w:t>
            </w:r>
          </w:p>
        </w:tc>
      </w:tr>
      <w:tr w:rsidR="00C14874" w:rsidRPr="00901022" w:rsidTr="004914F9">
        <w:trPr>
          <w:trHeight w:val="33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0302.31-  Расчеты по приобретению основных средств</w:t>
            </w:r>
          </w:p>
        </w:tc>
      </w:tr>
      <w:tr w:rsidR="00C14874" w:rsidRPr="00901022" w:rsidTr="004914F9">
        <w:trPr>
          <w:trHeight w:val="161"/>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0302.34 -  Расчеты по приобретению материальных запасов</w:t>
            </w:r>
          </w:p>
        </w:tc>
      </w:tr>
      <w:tr w:rsidR="00C14874" w:rsidRPr="00901022" w:rsidTr="004914F9">
        <w:trPr>
          <w:trHeight w:val="16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0302.62 -  Расчеты по пособиям по социальной помощи населению</w:t>
            </w:r>
          </w:p>
        </w:tc>
      </w:tr>
      <w:tr w:rsidR="00C14874" w:rsidRPr="00901022" w:rsidTr="004914F9">
        <w:trPr>
          <w:trHeight w:val="331"/>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0302.93 -  Расчеты по штрафам за нарушение законодательства о закупках и нарушение условий контрактов (договоров)</w:t>
            </w:r>
          </w:p>
        </w:tc>
      </w:tr>
      <w:tr w:rsidR="00C14874" w:rsidRPr="00901022" w:rsidTr="004914F9">
        <w:trPr>
          <w:trHeight w:val="331"/>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0302.95 – Расчеты по другим экономическим санкциям</w:t>
            </w:r>
          </w:p>
        </w:tc>
      </w:tr>
      <w:tr w:rsidR="00C14874" w:rsidRPr="00901022" w:rsidTr="004914F9">
        <w:trPr>
          <w:trHeight w:val="331"/>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0302.96 – Расчеты по иным расходам</w:t>
            </w:r>
          </w:p>
        </w:tc>
      </w:tr>
      <w:tr w:rsidR="00C14874" w:rsidRPr="00901022" w:rsidTr="004914F9">
        <w:trPr>
          <w:trHeight w:val="32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0303.01 -  Расчеты по налогу на доходы физических лиц</w:t>
            </w:r>
          </w:p>
        </w:tc>
      </w:tr>
      <w:tr w:rsidR="00C14874" w:rsidRPr="00901022" w:rsidTr="004914F9">
        <w:trPr>
          <w:trHeight w:val="170"/>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0303.02 -  Расчеты по страховым взносам на обязательное социальное страхование на случай временной нетрудоспособности и в связи с материнством</w:t>
            </w:r>
          </w:p>
        </w:tc>
      </w:tr>
      <w:tr w:rsidR="00C14874" w:rsidRPr="00901022" w:rsidTr="004914F9">
        <w:trPr>
          <w:trHeight w:val="170"/>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0303.03 - Расчеты по налогу на прибыль организаций</w:t>
            </w:r>
          </w:p>
        </w:tc>
      </w:tr>
      <w:tr w:rsidR="00C14874" w:rsidRPr="00901022" w:rsidTr="004914F9">
        <w:trPr>
          <w:trHeight w:val="170"/>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0303.04 - Расчеты по налогу на добавленную стоимость</w:t>
            </w:r>
          </w:p>
        </w:tc>
      </w:tr>
      <w:tr w:rsidR="00C14874" w:rsidRPr="00901022" w:rsidTr="004914F9">
        <w:trPr>
          <w:trHeight w:val="15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0303.05 -  Расчеты по прочим платежам в бюджет</w:t>
            </w:r>
          </w:p>
        </w:tc>
      </w:tr>
      <w:tr w:rsidR="00C14874" w:rsidRPr="00901022" w:rsidTr="004914F9">
        <w:trPr>
          <w:trHeight w:val="31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lastRenderedPageBreak/>
              <w:t>000 000 00 000 0303.06 -  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C14874" w:rsidRPr="00901022" w:rsidTr="004914F9">
        <w:trPr>
          <w:trHeight w:val="17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0303.07 -  Расчеты по страховым взносам на обязательное медицинское страхование в Федеральный ФОМС</w:t>
            </w:r>
          </w:p>
        </w:tc>
      </w:tr>
      <w:tr w:rsidR="00C14874" w:rsidRPr="00901022" w:rsidTr="004914F9">
        <w:trPr>
          <w:trHeight w:val="3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0303.10 -  Расчеты по страховым взносам на обязательное пенсионное страхование на выплату страховой части трудовой пенсии</w:t>
            </w:r>
          </w:p>
        </w:tc>
      </w:tr>
      <w:tr w:rsidR="00C14874" w:rsidRPr="00901022" w:rsidTr="004914F9">
        <w:trPr>
          <w:trHeight w:val="3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0303.12 - Расчеты по налогу на имущество организаций</w:t>
            </w:r>
          </w:p>
        </w:tc>
      </w:tr>
      <w:tr w:rsidR="00C14874" w:rsidRPr="00901022" w:rsidTr="004914F9">
        <w:trPr>
          <w:trHeight w:val="33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0303.13 - Расчеты по земельному налогу</w:t>
            </w:r>
          </w:p>
        </w:tc>
      </w:tr>
      <w:tr w:rsidR="00C14874" w:rsidRPr="00901022" w:rsidTr="004914F9">
        <w:trPr>
          <w:trHeight w:val="29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0304.01 -  Расчеты по средствам, полученным во временное распоряжение</w:t>
            </w:r>
          </w:p>
        </w:tc>
      </w:tr>
      <w:tr w:rsidR="00C14874" w:rsidRPr="00901022" w:rsidTr="004914F9">
        <w:trPr>
          <w:trHeight w:val="29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0304.03 -  Расчеты по удержаниям из выплат по оплате труда</w:t>
            </w:r>
          </w:p>
        </w:tc>
      </w:tr>
      <w:tr w:rsidR="00C14874" w:rsidRPr="00901022" w:rsidTr="004914F9">
        <w:trPr>
          <w:trHeight w:val="29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0304.06 -  Расчеты с прочими кредиторами</w:t>
            </w:r>
          </w:p>
        </w:tc>
      </w:tr>
      <w:tr w:rsidR="00C14874" w:rsidRPr="00901022" w:rsidTr="004914F9">
        <w:trPr>
          <w:trHeight w:val="174"/>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0401.10 -  Доходы текущего финансового года</w:t>
            </w:r>
          </w:p>
        </w:tc>
      </w:tr>
      <w:tr w:rsidR="00C14874" w:rsidRPr="00901022" w:rsidTr="004914F9">
        <w:trPr>
          <w:trHeight w:val="157"/>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0401.20 -  Расходы текущего финансового года</w:t>
            </w:r>
          </w:p>
        </w:tc>
      </w:tr>
      <w:tr w:rsidR="00C14874" w:rsidRPr="00901022" w:rsidTr="004914F9">
        <w:trPr>
          <w:trHeight w:val="14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0401.30 -  Финансовый результат прошлых отчетных периодов</w:t>
            </w:r>
          </w:p>
        </w:tc>
      </w:tr>
      <w:tr w:rsidR="00C14874" w:rsidRPr="00901022" w:rsidTr="004914F9">
        <w:trPr>
          <w:trHeight w:val="14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0401.40 - Доходы будущих периодов</w:t>
            </w:r>
          </w:p>
        </w:tc>
      </w:tr>
      <w:tr w:rsidR="00C14874" w:rsidRPr="00901022" w:rsidTr="004914F9">
        <w:trPr>
          <w:trHeight w:val="142"/>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0401.50 - Расходы будущих периодов</w:t>
            </w:r>
          </w:p>
        </w:tc>
      </w:tr>
      <w:tr w:rsidR="00C14874" w:rsidRPr="00901022" w:rsidTr="004914F9">
        <w:trPr>
          <w:trHeight w:val="31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0401.60 -  Резервы предстоящих расходов</w:t>
            </w:r>
          </w:p>
        </w:tc>
      </w:tr>
      <w:tr w:rsidR="00C14874" w:rsidRPr="00901022" w:rsidTr="004914F9">
        <w:trPr>
          <w:trHeight w:val="336"/>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0502.11 -  Принятые обязательства на текущий финансовый год</w:t>
            </w:r>
          </w:p>
        </w:tc>
      </w:tr>
      <w:tr w:rsidR="00C14874" w:rsidRPr="00901022" w:rsidTr="004914F9">
        <w:trPr>
          <w:trHeight w:val="360"/>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0502.12 -  Принятые денежные обязательства на текущий финансовый год</w:t>
            </w:r>
          </w:p>
        </w:tc>
      </w:tr>
      <w:tr w:rsidR="00C14874" w:rsidRPr="00901022" w:rsidTr="004914F9">
        <w:trPr>
          <w:trHeight w:val="35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0502.17 -  Принимаемые обязательства на текущий финансовый год</w:t>
            </w:r>
          </w:p>
        </w:tc>
      </w:tr>
      <w:tr w:rsidR="00C14874" w:rsidRPr="00901022" w:rsidTr="004914F9">
        <w:trPr>
          <w:trHeight w:val="35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0502.21 - Принятые обязательства на первый год, следующий за текущим (на очередной финансовый год)</w:t>
            </w:r>
          </w:p>
        </w:tc>
      </w:tr>
      <w:tr w:rsidR="00C14874" w:rsidRPr="00901022" w:rsidTr="004914F9">
        <w:trPr>
          <w:trHeight w:val="35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0502.31 - Принятые обязательства на второй год, следующий за текущим (на первый год, следующий за очередным)</w:t>
            </w:r>
          </w:p>
        </w:tc>
      </w:tr>
      <w:tr w:rsidR="00C14874" w:rsidRPr="00901022" w:rsidTr="004914F9">
        <w:trPr>
          <w:trHeight w:val="35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0502.91 - Принятые обязательства за пределами планового периода</w:t>
            </w:r>
          </w:p>
        </w:tc>
      </w:tr>
      <w:tr w:rsidR="00C14874" w:rsidRPr="00901022" w:rsidTr="004914F9">
        <w:trPr>
          <w:trHeight w:val="355"/>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0502.99 - Отложенные обязательства за пределами планового периода</w:t>
            </w:r>
          </w:p>
        </w:tc>
      </w:tr>
      <w:tr w:rsidR="00C14874" w:rsidRPr="00901022" w:rsidTr="004914F9">
        <w:trPr>
          <w:trHeight w:val="321"/>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0504.11 -  Сметные (плановые, прогнозные) назначения по доходам (поступлениям)</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0504.12 -  Сметные (плановые) назначения по расходам (выплатам)</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0504.21 -  Сметные (плановые, прогнозные) назначения по доходам (поступлениям)</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0504.22 -  Сметные (плановые) назначения по расходам (выплатам)</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0504.31 -  Сметные (плановые, прогнозные) назначения по доходам (поступлениям)</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0504.32 -  Сметные (плановые) назначения по расходам (выплатам)</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0506.10 - Право на принятие обязательств на текущий финансовый год</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0506.20 - Право на принятие обязательств на очередной финансовый год</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0506.30 - Право на принятие обязательств на второй год, следующий за текущим (первый, следующий за очередным)</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0507.10 - Утвержденный объем финансового обеспечения на текущий финансовый год</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0507.20 - Утвержденный объем финансового обеспечения на очередной финансовый год</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000 000 00 000 0508.10 - Получено финансового обеспечения текущего финансового года</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01 - Имущество, полученное в пользование</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01.11 - Недвижимое имущество в пользовании по договорам безвозмездного пользования</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01.31 - Иное движимое имущество в пользовании по договорам безвозмездного пользования</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02 – Материальные ценности на хранении</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C14874">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lastRenderedPageBreak/>
              <w:t xml:space="preserve">02.1 - ОС на </w:t>
            </w:r>
            <w:r>
              <w:rPr>
                <w:rFonts w:ascii="Times New Roman" w:hAnsi="Times New Roman" w:cs="Times New Roman"/>
                <w:sz w:val="24"/>
                <w:szCs w:val="24"/>
                <w:highlight w:val="green"/>
              </w:rPr>
              <w:t>хранении</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C14874">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 xml:space="preserve">02.2 – МЗ на </w:t>
            </w:r>
            <w:r>
              <w:rPr>
                <w:rFonts w:ascii="Times New Roman" w:hAnsi="Times New Roman" w:cs="Times New Roman"/>
                <w:sz w:val="24"/>
                <w:szCs w:val="24"/>
                <w:highlight w:val="green"/>
              </w:rPr>
              <w:t>хранении</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03 – Бланки строгой отчетности</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03.1 – Бланк</w:t>
            </w:r>
            <w:r>
              <w:rPr>
                <w:rFonts w:ascii="Times New Roman" w:hAnsi="Times New Roman" w:cs="Times New Roman"/>
                <w:sz w:val="24"/>
                <w:szCs w:val="24"/>
                <w:highlight w:val="green"/>
              </w:rPr>
              <w:t xml:space="preserve">и строгой отчетности (в </w:t>
            </w:r>
            <w:proofErr w:type="spellStart"/>
            <w:r>
              <w:rPr>
                <w:rFonts w:ascii="Times New Roman" w:hAnsi="Times New Roman" w:cs="Times New Roman"/>
                <w:sz w:val="24"/>
                <w:szCs w:val="24"/>
                <w:highlight w:val="green"/>
              </w:rPr>
              <w:t>усл</w:t>
            </w:r>
            <w:proofErr w:type="spellEnd"/>
            <w:r>
              <w:rPr>
                <w:rFonts w:ascii="Times New Roman" w:hAnsi="Times New Roman" w:cs="Times New Roman"/>
                <w:sz w:val="24"/>
                <w:szCs w:val="24"/>
                <w:highlight w:val="green"/>
              </w:rPr>
              <w:t>. е</w:t>
            </w:r>
            <w:r w:rsidRPr="00901022">
              <w:rPr>
                <w:rFonts w:ascii="Times New Roman" w:hAnsi="Times New Roman" w:cs="Times New Roman"/>
                <w:sz w:val="24"/>
                <w:szCs w:val="24"/>
                <w:highlight w:val="green"/>
              </w:rPr>
              <w:t>д.)</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03.2 – Бланки строгой отчетности (в стоимости приобретения)</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04 – Задолженность неплатежеспособных дебиторов</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07 - Награды, призы, кубки и ценные подарки, сувениры</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C14874">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 xml:space="preserve">07.1 - Награды, призы, кубки и ценные подарки, сувениры (в </w:t>
            </w:r>
            <w:proofErr w:type="spellStart"/>
            <w:r w:rsidRPr="00901022">
              <w:rPr>
                <w:rFonts w:ascii="Times New Roman" w:hAnsi="Times New Roman" w:cs="Times New Roman"/>
                <w:sz w:val="24"/>
                <w:szCs w:val="24"/>
                <w:highlight w:val="green"/>
              </w:rPr>
              <w:t>усл</w:t>
            </w:r>
            <w:proofErr w:type="spellEnd"/>
            <w:r w:rsidRPr="00901022">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е</w:t>
            </w:r>
            <w:r w:rsidRPr="00901022">
              <w:rPr>
                <w:rFonts w:ascii="Times New Roman" w:hAnsi="Times New Roman" w:cs="Times New Roman"/>
                <w:sz w:val="24"/>
                <w:szCs w:val="24"/>
                <w:highlight w:val="green"/>
              </w:rPr>
              <w:t>д.)</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07.2 – Награды, призы, кубки и ценные подарки, сувениры по стоимости приобретения</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09 - Запасные части к транспортным средствам, выданные взамен изношенных</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 xml:space="preserve">17.01 – Поступление денежных средств </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 xml:space="preserve">17.34 - Поступления денежных средств в кассу </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 xml:space="preserve">18.01 - Выбытия денежных средств </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 xml:space="preserve">18.34 - Выбытия денежных средств из кассы </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20 - Задолженность, невостребованная кредиторами</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21 - Основные средства  в эксплуатации</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21.20 - Основные средства  в эксплуатации - особо ценное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21.24 - Машины и оборудование - особо ценное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21.25 - Транспортные средства - особо ценное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21.26 – Производственный и хозяйственный инвентарь – особо ценное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21.28 - Прочие основные средства - особо ценное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21.30 – Основные средства в эксплуатации – иное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21.34 – Машины и оборудование – иное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21.35 - Транспортные средства - иное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21.36 – Производственный и хозяйственный инвентарь – иное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21.38 – Прочие основные средства – иное движимое имущество</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22 – Материальные ценности, полученные по централизованному снабжению</w:t>
            </w:r>
          </w:p>
        </w:tc>
      </w:tr>
      <w:tr w:rsidR="00C14874" w:rsidRPr="00901022" w:rsidTr="004914F9">
        <w:trPr>
          <w:trHeight w:val="453"/>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22.1 -  ОС, полученные по централизованному снабжению</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22.2 – МЗ, полученные по централизованному снабжению</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23 – Периодические издания для пользования</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25 – Имущество, переданное в возмездное пользование (аренду)</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25.10 – Недвижимое имущество, переданное в возмездное пользование (аренду)</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25.11 -  ОС недвижимое имущество, переданные в аренду</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25.20 – Особо ценное движимое имущество, переданное в возмездное пользование (аренду)</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25.21 – ОС  особо ценное движимое имущество, переданные в аренду</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26 -  Имущество, переданное в безвозмездное пользование</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26.10 -  Недвижимое имущество, переданное в безвозмездное пользование</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26.11 – ОС  недвижимое имущество, переданное в безвозмездное пользование</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26.30 – Иное движимое имущество, переданное в безвозмездное пользование</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26.31 – ОС  иное движимое имущество, переданное в безвозмездное пользование</w:t>
            </w:r>
          </w:p>
        </w:tc>
      </w:tr>
      <w:tr w:rsidR="00C14874" w:rsidRPr="00901022" w:rsidTr="004914F9">
        <w:trPr>
          <w:trHeight w:val="329"/>
        </w:trPr>
        <w:tc>
          <w:tcPr>
            <w:tcW w:w="10490" w:type="dxa"/>
            <w:tcBorders>
              <w:top w:val="single" w:sz="4" w:space="0" w:color="CCC085"/>
              <w:left w:val="single" w:sz="4" w:space="0" w:color="CCC085"/>
              <w:bottom w:val="single" w:sz="4" w:space="0" w:color="CCC085"/>
              <w:right w:val="single" w:sz="4" w:space="0" w:color="CCC085"/>
            </w:tcBorders>
            <w:shd w:val="clear" w:color="auto" w:fill="auto"/>
          </w:tcPr>
          <w:p w:rsidR="00C14874" w:rsidRPr="00901022" w:rsidRDefault="00C14874" w:rsidP="004914F9">
            <w:pPr>
              <w:spacing w:after="0"/>
              <w:jc w:val="both"/>
              <w:outlineLvl w:val="1"/>
              <w:rPr>
                <w:rFonts w:ascii="Times New Roman" w:hAnsi="Times New Roman" w:cs="Times New Roman"/>
                <w:sz w:val="24"/>
                <w:szCs w:val="24"/>
                <w:highlight w:val="green"/>
              </w:rPr>
            </w:pPr>
            <w:r w:rsidRPr="00901022">
              <w:rPr>
                <w:rFonts w:ascii="Times New Roman" w:hAnsi="Times New Roman" w:cs="Times New Roman"/>
                <w:sz w:val="24"/>
                <w:szCs w:val="24"/>
                <w:highlight w:val="green"/>
              </w:rPr>
              <w:t>27 - Материальные ценности, выданные в личное пользование работникам (сотрудникам)</w:t>
            </w:r>
          </w:p>
        </w:tc>
      </w:tr>
    </w:tbl>
    <w:p w:rsidR="003A4082" w:rsidRDefault="003A4082" w:rsidP="008D1077">
      <w:pPr>
        <w:suppressAutoHyphens/>
        <w:autoSpaceDN w:val="0"/>
        <w:spacing w:after="0"/>
        <w:ind w:firstLine="540"/>
        <w:jc w:val="both"/>
        <w:textAlignment w:val="baseline"/>
        <w:rPr>
          <w:rFonts w:ascii="Times New Roman" w:hAnsi="Times New Roman" w:cs="Times New Roman"/>
          <w:sz w:val="24"/>
          <w:szCs w:val="24"/>
        </w:rPr>
      </w:pPr>
    </w:p>
    <w:p w:rsidR="003A4082" w:rsidRDefault="003A4082" w:rsidP="008D1077">
      <w:pPr>
        <w:suppressAutoHyphens/>
        <w:autoSpaceDN w:val="0"/>
        <w:spacing w:after="0"/>
        <w:ind w:firstLine="540"/>
        <w:jc w:val="both"/>
        <w:textAlignment w:val="baseline"/>
        <w:rPr>
          <w:rFonts w:ascii="Times New Roman" w:hAnsi="Times New Roman" w:cs="Times New Roman"/>
          <w:sz w:val="24"/>
          <w:szCs w:val="24"/>
        </w:rPr>
      </w:pPr>
    </w:p>
    <w:p w:rsidR="003A4082" w:rsidRDefault="003A4082" w:rsidP="008D1077">
      <w:pPr>
        <w:suppressAutoHyphens/>
        <w:autoSpaceDN w:val="0"/>
        <w:spacing w:after="0"/>
        <w:ind w:firstLine="540"/>
        <w:jc w:val="both"/>
        <w:textAlignment w:val="baseline"/>
        <w:rPr>
          <w:rFonts w:ascii="Times New Roman" w:hAnsi="Times New Roman" w:cs="Times New Roman"/>
          <w:sz w:val="24"/>
          <w:szCs w:val="24"/>
        </w:rPr>
      </w:pPr>
    </w:p>
    <w:p w:rsidR="003A4082" w:rsidRDefault="003A4082" w:rsidP="008D1077">
      <w:pPr>
        <w:suppressAutoHyphens/>
        <w:autoSpaceDN w:val="0"/>
        <w:spacing w:after="0"/>
        <w:ind w:firstLine="540"/>
        <w:jc w:val="both"/>
        <w:textAlignment w:val="baseline"/>
        <w:rPr>
          <w:rFonts w:ascii="Times New Roman" w:hAnsi="Times New Roman" w:cs="Times New Roman"/>
          <w:sz w:val="24"/>
          <w:szCs w:val="24"/>
        </w:rPr>
      </w:pPr>
    </w:p>
    <w:p w:rsidR="003A4082" w:rsidRDefault="003A4082" w:rsidP="008D1077">
      <w:pPr>
        <w:suppressAutoHyphens/>
        <w:autoSpaceDN w:val="0"/>
        <w:spacing w:after="0"/>
        <w:ind w:firstLine="540"/>
        <w:jc w:val="both"/>
        <w:textAlignment w:val="baseline"/>
        <w:rPr>
          <w:rFonts w:ascii="Times New Roman" w:hAnsi="Times New Roman" w:cs="Times New Roman"/>
          <w:sz w:val="24"/>
          <w:szCs w:val="24"/>
        </w:rPr>
      </w:pPr>
    </w:p>
    <w:p w:rsidR="003A4082" w:rsidRPr="00901022" w:rsidRDefault="003A4082" w:rsidP="008D1077">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t xml:space="preserve">Приложение </w:t>
      </w:r>
      <w:r w:rsidR="008D1077">
        <w:rPr>
          <w:rFonts w:ascii="Times New Roman" w:hAnsi="Times New Roman" w:cs="Times New Roman"/>
          <w:sz w:val="24"/>
          <w:szCs w:val="24"/>
        </w:rPr>
        <w:t xml:space="preserve">12 </w:t>
      </w:r>
    </w:p>
    <w:p w:rsidR="003A4082" w:rsidRPr="003C72BE" w:rsidRDefault="003A4082" w:rsidP="00C14874">
      <w:pPr>
        <w:suppressAutoHyphens/>
        <w:autoSpaceDN w:val="0"/>
        <w:spacing w:after="0"/>
        <w:ind w:firstLine="540"/>
        <w:jc w:val="center"/>
        <w:textAlignment w:val="baseline"/>
        <w:rPr>
          <w:rFonts w:ascii="Times New Roman" w:hAnsi="Times New Roman" w:cs="Times New Roman"/>
          <w:b/>
          <w:bCs/>
          <w:sz w:val="24"/>
          <w:szCs w:val="24"/>
        </w:rPr>
      </w:pPr>
      <w:r w:rsidRPr="003C72BE">
        <w:rPr>
          <w:rFonts w:ascii="Times New Roman" w:hAnsi="Times New Roman" w:cs="Times New Roman"/>
          <w:b/>
          <w:bCs/>
          <w:sz w:val="24"/>
          <w:szCs w:val="24"/>
        </w:rPr>
        <w:t>Порядок списания дебиторской и кредиторской задолженности</w:t>
      </w:r>
    </w:p>
    <w:p w:rsidR="003A4082" w:rsidRPr="00901022" w:rsidRDefault="003A4082" w:rsidP="008D1077">
      <w:pPr>
        <w:suppressAutoHyphens/>
        <w:autoSpaceDN w:val="0"/>
        <w:spacing w:after="0"/>
        <w:ind w:firstLine="540"/>
        <w:jc w:val="both"/>
        <w:textAlignment w:val="baseline"/>
        <w:rPr>
          <w:rFonts w:ascii="Times New Roman" w:hAnsi="Times New Roman" w:cs="Times New Roman"/>
          <w:sz w:val="24"/>
          <w:szCs w:val="24"/>
        </w:rPr>
      </w:pPr>
    </w:p>
    <w:p w:rsidR="003A4082" w:rsidRPr="00901022" w:rsidRDefault="003A4082" w:rsidP="00C14874">
      <w:pPr>
        <w:spacing w:after="0"/>
        <w:ind w:firstLine="539"/>
        <w:jc w:val="center"/>
        <w:rPr>
          <w:rFonts w:ascii="Times New Roman" w:hAnsi="Times New Roman" w:cs="Times New Roman"/>
          <w:bCs/>
          <w:sz w:val="24"/>
          <w:szCs w:val="24"/>
        </w:rPr>
      </w:pPr>
      <w:r w:rsidRPr="00901022">
        <w:rPr>
          <w:rFonts w:ascii="Times New Roman" w:hAnsi="Times New Roman" w:cs="Times New Roman"/>
          <w:bCs/>
          <w:sz w:val="24"/>
          <w:szCs w:val="24"/>
        </w:rPr>
        <w:t>Списание задолженности неплатежеспособных дебиторов</w:t>
      </w:r>
      <w:r w:rsidRPr="00901022">
        <w:rPr>
          <w:rFonts w:ascii="Times New Roman" w:hAnsi="Times New Roman" w:cs="Times New Roman"/>
          <w:bCs/>
          <w:sz w:val="24"/>
          <w:szCs w:val="24"/>
        </w:rPr>
        <w:br/>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Согласно </w:t>
      </w:r>
      <w:hyperlink r:id="rId7" w:anchor="2339" w:history="1">
        <w:r w:rsidRPr="00901022">
          <w:rPr>
            <w:rStyle w:val="a7"/>
            <w:rFonts w:ascii="Times New Roman" w:hAnsi="Times New Roman"/>
            <w:color w:val="auto"/>
            <w:sz w:val="24"/>
            <w:szCs w:val="24"/>
          </w:rPr>
          <w:t>п. 339</w:t>
        </w:r>
      </w:hyperlink>
      <w:r w:rsidRPr="00901022">
        <w:rPr>
          <w:rFonts w:ascii="Times New Roman" w:hAnsi="Times New Roman" w:cs="Times New Roman"/>
          <w:sz w:val="24"/>
          <w:szCs w:val="24"/>
        </w:rPr>
        <w:t xml:space="preserve"> Инструкции</w:t>
      </w:r>
      <w:r w:rsidR="002440F5">
        <w:rPr>
          <w:rFonts w:ascii="Times New Roman" w:hAnsi="Times New Roman" w:cs="Times New Roman"/>
          <w:sz w:val="24"/>
          <w:szCs w:val="24"/>
        </w:rPr>
        <w:t xml:space="preserve"> </w:t>
      </w:r>
      <w:r w:rsidRPr="00901022">
        <w:rPr>
          <w:rFonts w:ascii="Times New Roman" w:hAnsi="Times New Roman" w:cs="Times New Roman"/>
          <w:sz w:val="24"/>
          <w:szCs w:val="24"/>
        </w:rPr>
        <w:t xml:space="preserve">№157н, в случае признания дебиторов неплатежеспособными (с момента признания задолженности в порядке, установленном законодательством, безнадежной, нереальной ко взысканию) дебиторская задолженность одновременно: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 списывается с балансового учета;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 отражается на </w:t>
      </w:r>
      <w:proofErr w:type="spellStart"/>
      <w:r w:rsidRPr="00901022">
        <w:rPr>
          <w:rFonts w:ascii="Times New Roman" w:hAnsi="Times New Roman" w:cs="Times New Roman"/>
          <w:sz w:val="24"/>
          <w:szCs w:val="24"/>
        </w:rPr>
        <w:t>забалансовом</w:t>
      </w:r>
      <w:proofErr w:type="spellEnd"/>
      <w:r w:rsidRPr="00901022">
        <w:rPr>
          <w:rFonts w:ascii="Times New Roman" w:hAnsi="Times New Roman" w:cs="Times New Roman"/>
          <w:sz w:val="24"/>
          <w:szCs w:val="24"/>
        </w:rPr>
        <w:t xml:space="preserve"> </w:t>
      </w:r>
      <w:hyperlink r:id="rId8" w:anchor="4" w:history="1">
        <w:r w:rsidRPr="00901022">
          <w:rPr>
            <w:rStyle w:val="a7"/>
            <w:rFonts w:ascii="Times New Roman" w:hAnsi="Times New Roman"/>
            <w:color w:val="auto"/>
            <w:sz w:val="24"/>
            <w:szCs w:val="24"/>
          </w:rPr>
          <w:t>счете 04</w:t>
        </w:r>
      </w:hyperlink>
      <w:r w:rsidRPr="00901022">
        <w:rPr>
          <w:rFonts w:ascii="Times New Roman" w:hAnsi="Times New Roman" w:cs="Times New Roman"/>
          <w:sz w:val="24"/>
          <w:szCs w:val="24"/>
        </w:rPr>
        <w:t xml:space="preserve"> "Списанная задолженность неплатежеспособных дебиторов".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При списании с баланса нереальной к взысканию дебиторской задолженности оформляются следующие документы: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1) инвентаризационная опись расчетов с покупателями, поставщиками и прочими дебиторами и кредиторами (</w:t>
      </w:r>
      <w:hyperlink r:id="rId9" w:anchor="4041" w:history="1">
        <w:r w:rsidRPr="00901022">
          <w:rPr>
            <w:rStyle w:val="a7"/>
            <w:rFonts w:ascii="Times New Roman" w:hAnsi="Times New Roman"/>
            <w:color w:val="auto"/>
            <w:sz w:val="24"/>
            <w:szCs w:val="24"/>
          </w:rPr>
          <w:t>форма 0504089</w:t>
        </w:r>
      </w:hyperlink>
      <w:r w:rsidRPr="00901022">
        <w:rPr>
          <w:rFonts w:ascii="Times New Roman" w:hAnsi="Times New Roman" w:cs="Times New Roman"/>
          <w:sz w:val="24"/>
          <w:szCs w:val="24"/>
        </w:rPr>
        <w:t xml:space="preserve">) с приложением документов, подтверждающих наличие задолженности (первичные документы) и невозможность ее взыскания (например, постановление судебного пристава-исполнителя об окончании исполнительного производства);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2) решение инвентаризационной комиссии;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3) письменное обоснование решения о списании задолженности;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4) приказ (распоряжение) руководителя учреждения о списании дебиторской задолженности;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5) Справка (</w:t>
      </w:r>
      <w:hyperlink r:id="rId10" w:anchor="2020" w:history="1">
        <w:r w:rsidRPr="00901022">
          <w:rPr>
            <w:rStyle w:val="a7"/>
            <w:rFonts w:ascii="Times New Roman" w:hAnsi="Times New Roman"/>
            <w:color w:val="auto"/>
            <w:sz w:val="24"/>
            <w:szCs w:val="24"/>
          </w:rPr>
          <w:t>форма 0504833</w:t>
        </w:r>
      </w:hyperlink>
      <w:r w:rsidRPr="00901022">
        <w:rPr>
          <w:rFonts w:ascii="Times New Roman" w:hAnsi="Times New Roman" w:cs="Times New Roman"/>
          <w:sz w:val="24"/>
          <w:szCs w:val="24"/>
        </w:rPr>
        <w:t xml:space="preserve">).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В аналогичном порядке оформляется и списание задолженности с </w:t>
      </w:r>
      <w:proofErr w:type="spellStart"/>
      <w:r w:rsidRPr="00901022">
        <w:rPr>
          <w:rFonts w:ascii="Times New Roman" w:hAnsi="Times New Roman" w:cs="Times New Roman"/>
          <w:sz w:val="24"/>
          <w:szCs w:val="24"/>
        </w:rPr>
        <w:t>забалансового</w:t>
      </w:r>
      <w:proofErr w:type="spellEnd"/>
      <w:r w:rsidRPr="00901022">
        <w:rPr>
          <w:rFonts w:ascii="Times New Roman" w:hAnsi="Times New Roman" w:cs="Times New Roman"/>
          <w:sz w:val="24"/>
          <w:szCs w:val="24"/>
        </w:rPr>
        <w:t xml:space="preserve"> </w:t>
      </w:r>
      <w:hyperlink r:id="rId11" w:anchor="4" w:history="1">
        <w:r w:rsidRPr="00901022">
          <w:rPr>
            <w:rStyle w:val="a7"/>
            <w:rFonts w:ascii="Times New Roman" w:hAnsi="Times New Roman"/>
            <w:color w:val="auto"/>
            <w:sz w:val="24"/>
            <w:szCs w:val="24"/>
          </w:rPr>
          <w:t>счета 04</w:t>
        </w:r>
      </w:hyperlink>
      <w:r w:rsidRPr="00901022">
        <w:rPr>
          <w:rFonts w:ascii="Times New Roman" w:hAnsi="Times New Roman" w:cs="Times New Roman"/>
          <w:sz w:val="24"/>
          <w:szCs w:val="24"/>
        </w:rPr>
        <w:t xml:space="preserve"> "Списанная задолженность неплатежеспособных дебиторов". Такое списание осуществляется: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 по истечении срока наблюдения (пяти лет);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 при возобновлении процедуры взыскания задолженности (то есть в случае возобновления учета задолженности на балансе);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 при поступлении средств в погашение задолженности.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Согласно </w:t>
      </w:r>
      <w:hyperlink r:id="rId12" w:anchor="2000" w:history="1">
        <w:r w:rsidRPr="00483654">
          <w:rPr>
            <w:rStyle w:val="a7"/>
            <w:rFonts w:ascii="Times New Roman" w:hAnsi="Times New Roman"/>
            <w:color w:val="auto"/>
            <w:sz w:val="24"/>
            <w:szCs w:val="24"/>
            <w:u w:val="none"/>
          </w:rPr>
          <w:t>Инструкции</w:t>
        </w:r>
      </w:hyperlink>
      <w:r w:rsidR="00483654">
        <w:rPr>
          <w:rStyle w:val="a7"/>
          <w:rFonts w:ascii="Times New Roman" w:hAnsi="Times New Roman"/>
          <w:color w:val="auto"/>
          <w:sz w:val="24"/>
          <w:szCs w:val="24"/>
          <w:u w:val="none"/>
        </w:rPr>
        <w:t xml:space="preserve"> № </w:t>
      </w:r>
      <w:r w:rsidRPr="00901022">
        <w:rPr>
          <w:rFonts w:ascii="Times New Roman" w:hAnsi="Times New Roman" w:cs="Times New Roman"/>
          <w:sz w:val="24"/>
          <w:szCs w:val="24"/>
        </w:rPr>
        <w:t xml:space="preserve">183н отражение в учете списания дебиторской задолженности, признанной в установленном порядке нереальной ко взысканию, осуществляется исходя из характера ее возникновения: задолженность, возникшая в рамках доходных операций, списывается в дебет счета 0 401 10 173 "Чрезвычайные доходы от операций с активами",  соответственно, при возникновении задолженности в рамках расходных операций списание осуществляется в дебет счета 0 401 20 273 "Чрезвычайные расходы по операциям с активами".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С </w:t>
      </w:r>
      <w:proofErr w:type="spellStart"/>
      <w:r w:rsidRPr="00901022">
        <w:rPr>
          <w:rFonts w:ascii="Times New Roman" w:hAnsi="Times New Roman" w:cs="Times New Roman"/>
          <w:sz w:val="24"/>
          <w:szCs w:val="24"/>
        </w:rPr>
        <w:t>забалансового</w:t>
      </w:r>
      <w:proofErr w:type="spellEnd"/>
      <w:r w:rsidRPr="00901022">
        <w:rPr>
          <w:rFonts w:ascii="Times New Roman" w:hAnsi="Times New Roman" w:cs="Times New Roman"/>
          <w:sz w:val="24"/>
          <w:szCs w:val="24"/>
        </w:rPr>
        <w:t xml:space="preserve"> учета задолженность неплатежеспособных дебиторов списывается путем уменьшения показателя </w:t>
      </w:r>
      <w:hyperlink r:id="rId13" w:anchor="100204" w:history="1">
        <w:r w:rsidRPr="00901022">
          <w:rPr>
            <w:rStyle w:val="a7"/>
            <w:rFonts w:ascii="Times New Roman" w:hAnsi="Times New Roman"/>
            <w:color w:val="auto"/>
            <w:sz w:val="24"/>
            <w:szCs w:val="24"/>
          </w:rPr>
          <w:t>счета 04</w:t>
        </w:r>
      </w:hyperlink>
      <w:r w:rsidRPr="00901022">
        <w:rPr>
          <w:rFonts w:ascii="Times New Roman" w:hAnsi="Times New Roman" w:cs="Times New Roman"/>
          <w:sz w:val="24"/>
          <w:szCs w:val="24"/>
        </w:rPr>
        <w:t xml:space="preserve"> "Списанная задолженность неплатежеспособных дебиторов". </w:t>
      </w:r>
    </w:p>
    <w:p w:rsidR="003A4082" w:rsidRPr="00901022" w:rsidRDefault="003A4082" w:rsidP="008D1077">
      <w:pPr>
        <w:spacing w:after="0"/>
        <w:ind w:firstLine="274"/>
        <w:jc w:val="both"/>
        <w:rPr>
          <w:rFonts w:ascii="Times New Roman" w:hAnsi="Times New Roman" w:cs="Times New Roman"/>
          <w:bCs/>
          <w:sz w:val="24"/>
          <w:szCs w:val="24"/>
        </w:rPr>
      </w:pPr>
    </w:p>
    <w:p w:rsidR="003A4082" w:rsidRPr="00901022" w:rsidRDefault="003A4082" w:rsidP="00F67674">
      <w:pPr>
        <w:spacing w:after="0"/>
        <w:ind w:firstLine="274"/>
        <w:jc w:val="center"/>
        <w:rPr>
          <w:rFonts w:ascii="Times New Roman" w:hAnsi="Times New Roman" w:cs="Times New Roman"/>
          <w:bCs/>
          <w:sz w:val="24"/>
          <w:szCs w:val="24"/>
        </w:rPr>
      </w:pPr>
      <w:r w:rsidRPr="00901022">
        <w:rPr>
          <w:rFonts w:ascii="Times New Roman" w:hAnsi="Times New Roman" w:cs="Times New Roman"/>
          <w:bCs/>
          <w:sz w:val="24"/>
          <w:szCs w:val="24"/>
        </w:rPr>
        <w:t>Списание задолженности, невостребованной кредиторами</w:t>
      </w:r>
      <w:r w:rsidRPr="00901022">
        <w:rPr>
          <w:rFonts w:ascii="Times New Roman" w:hAnsi="Times New Roman" w:cs="Times New Roman"/>
          <w:bCs/>
          <w:sz w:val="24"/>
          <w:szCs w:val="24"/>
        </w:rPr>
        <w:br/>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Списание невостребованной кредиторами задолженности осуществляется на основании решения инвентаризационной комиссии учреждения (</w:t>
      </w:r>
      <w:hyperlink r:id="rId14" w:anchor="237103" w:history="1">
        <w:r w:rsidRPr="00901022">
          <w:rPr>
            <w:rStyle w:val="a7"/>
            <w:rFonts w:ascii="Times New Roman" w:hAnsi="Times New Roman"/>
            <w:color w:val="auto"/>
            <w:sz w:val="24"/>
            <w:szCs w:val="24"/>
          </w:rPr>
          <w:t>п. 371</w:t>
        </w:r>
      </w:hyperlink>
      <w:r w:rsidRPr="00901022">
        <w:rPr>
          <w:rFonts w:ascii="Times New Roman" w:hAnsi="Times New Roman" w:cs="Times New Roman"/>
          <w:sz w:val="24"/>
          <w:szCs w:val="24"/>
        </w:rPr>
        <w:t xml:space="preserve"> Инструкции №157н).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Задолженность, невостребованная кредиторами, отражается на </w:t>
      </w:r>
      <w:proofErr w:type="spellStart"/>
      <w:r w:rsidRPr="00901022">
        <w:rPr>
          <w:rFonts w:ascii="Times New Roman" w:hAnsi="Times New Roman" w:cs="Times New Roman"/>
          <w:sz w:val="24"/>
          <w:szCs w:val="24"/>
        </w:rPr>
        <w:t>забалансовом</w:t>
      </w:r>
      <w:proofErr w:type="spellEnd"/>
      <w:r w:rsidRPr="00901022">
        <w:rPr>
          <w:rFonts w:ascii="Times New Roman" w:hAnsi="Times New Roman" w:cs="Times New Roman"/>
          <w:sz w:val="24"/>
          <w:szCs w:val="24"/>
        </w:rPr>
        <w:t xml:space="preserve"> </w:t>
      </w:r>
      <w:hyperlink r:id="rId15" w:anchor="20" w:history="1">
        <w:r w:rsidRPr="00901022">
          <w:rPr>
            <w:rStyle w:val="a7"/>
            <w:rFonts w:ascii="Times New Roman" w:hAnsi="Times New Roman"/>
            <w:color w:val="auto"/>
            <w:sz w:val="24"/>
            <w:szCs w:val="24"/>
          </w:rPr>
          <w:t>счете 20</w:t>
        </w:r>
      </w:hyperlink>
      <w:r w:rsidRPr="00901022">
        <w:rPr>
          <w:rFonts w:ascii="Times New Roman" w:hAnsi="Times New Roman" w:cs="Times New Roman"/>
          <w:sz w:val="24"/>
          <w:szCs w:val="24"/>
        </w:rPr>
        <w:t xml:space="preserve"> "Списанная задолженность, невостребованная кредиторами".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Под такой задолженностью понимаются: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 суммы непредъявленных кредиторами требований, вытекающих из условий договоров, контрактов;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lastRenderedPageBreak/>
        <w:t xml:space="preserve">- суммы кредиторской задолженности, не подтвержденные по результатам инвентаризации кредиторами.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Перечень документов, которые должны быть оформлены для списания невостребованной кредиторами задолженности с балансового и </w:t>
      </w:r>
      <w:proofErr w:type="spellStart"/>
      <w:r w:rsidRPr="00901022">
        <w:rPr>
          <w:rFonts w:ascii="Times New Roman" w:hAnsi="Times New Roman" w:cs="Times New Roman"/>
          <w:sz w:val="24"/>
          <w:szCs w:val="24"/>
        </w:rPr>
        <w:t>забалансового</w:t>
      </w:r>
      <w:proofErr w:type="spellEnd"/>
      <w:r w:rsidRPr="00901022">
        <w:rPr>
          <w:rFonts w:ascii="Times New Roman" w:hAnsi="Times New Roman" w:cs="Times New Roman"/>
          <w:sz w:val="24"/>
          <w:szCs w:val="24"/>
        </w:rPr>
        <w:t xml:space="preserve"> учета, перечисленные выше и применяемые в целях обоснования списания дебиторской задолженности (инвентаризационные описи, приказы, обоснования и т.д.).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Списание задолженности с </w:t>
      </w:r>
      <w:proofErr w:type="spellStart"/>
      <w:r w:rsidRPr="00901022">
        <w:rPr>
          <w:rFonts w:ascii="Times New Roman" w:hAnsi="Times New Roman" w:cs="Times New Roman"/>
          <w:sz w:val="24"/>
          <w:szCs w:val="24"/>
        </w:rPr>
        <w:t>забалансового</w:t>
      </w:r>
      <w:proofErr w:type="spellEnd"/>
      <w:r w:rsidRPr="00901022">
        <w:rPr>
          <w:rFonts w:ascii="Times New Roman" w:hAnsi="Times New Roman" w:cs="Times New Roman"/>
          <w:sz w:val="24"/>
          <w:szCs w:val="24"/>
        </w:rPr>
        <w:t xml:space="preserve"> </w:t>
      </w:r>
      <w:hyperlink r:id="rId16" w:anchor="20" w:history="1">
        <w:r w:rsidRPr="00901022">
          <w:rPr>
            <w:rStyle w:val="a7"/>
            <w:rFonts w:ascii="Times New Roman" w:hAnsi="Times New Roman"/>
            <w:color w:val="auto"/>
            <w:sz w:val="24"/>
            <w:szCs w:val="24"/>
          </w:rPr>
          <w:t>счета 20</w:t>
        </w:r>
      </w:hyperlink>
      <w:r w:rsidRPr="00901022">
        <w:rPr>
          <w:rFonts w:ascii="Times New Roman" w:hAnsi="Times New Roman" w:cs="Times New Roman"/>
          <w:sz w:val="24"/>
          <w:szCs w:val="24"/>
        </w:rPr>
        <w:t xml:space="preserve"> "Списанная задолженность, невостребованная кредиторами" осуществляется: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 по истечении срока наблюдения (трех лет); </w:t>
      </w:r>
    </w:p>
    <w:p w:rsidR="003A4082" w:rsidRPr="00901022" w:rsidRDefault="003A4082" w:rsidP="008D1077">
      <w:pPr>
        <w:spacing w:after="0"/>
        <w:ind w:firstLine="274"/>
        <w:jc w:val="both"/>
        <w:rPr>
          <w:rFonts w:ascii="Times New Roman" w:hAnsi="Times New Roman" w:cs="Times New Roman"/>
          <w:sz w:val="24"/>
          <w:szCs w:val="24"/>
        </w:rPr>
      </w:pPr>
      <w:r w:rsidRPr="00901022">
        <w:rPr>
          <w:rFonts w:ascii="Times New Roman" w:hAnsi="Times New Roman" w:cs="Times New Roman"/>
          <w:sz w:val="24"/>
          <w:szCs w:val="24"/>
        </w:rPr>
        <w:t xml:space="preserve">- при предъявлении кредиторами соответствующих требований и возобновлении учета задолженности на балансе. </w:t>
      </w:r>
    </w:p>
    <w:p w:rsidR="003A4082" w:rsidRPr="00901022" w:rsidRDefault="003A4082" w:rsidP="008D1077">
      <w:pPr>
        <w:spacing w:after="0"/>
        <w:ind w:left="293" w:right="988"/>
        <w:jc w:val="both"/>
        <w:rPr>
          <w:rFonts w:ascii="Times New Roman" w:hAnsi="Times New Roman" w:cs="Times New Roman"/>
          <w:sz w:val="24"/>
          <w:szCs w:val="24"/>
        </w:rPr>
      </w:pPr>
      <w:r w:rsidRPr="00901022">
        <w:rPr>
          <w:rFonts w:ascii="Times New Roman" w:hAnsi="Times New Roman" w:cs="Times New Roman"/>
          <w:sz w:val="24"/>
          <w:szCs w:val="24"/>
        </w:rPr>
        <w:t xml:space="preserve">Кредиторская задолженность списывается в кредит счета 0 401 10 173 "Чрезвычайные доходы от операций с активами" с одновременным отражением по </w:t>
      </w:r>
      <w:proofErr w:type="spellStart"/>
      <w:r w:rsidRPr="00901022">
        <w:rPr>
          <w:rFonts w:ascii="Times New Roman" w:hAnsi="Times New Roman" w:cs="Times New Roman"/>
          <w:sz w:val="24"/>
          <w:szCs w:val="24"/>
        </w:rPr>
        <w:t>забалансовому</w:t>
      </w:r>
      <w:proofErr w:type="spellEnd"/>
      <w:r w:rsidRPr="00901022">
        <w:rPr>
          <w:rFonts w:ascii="Times New Roman" w:hAnsi="Times New Roman" w:cs="Times New Roman"/>
          <w:sz w:val="24"/>
          <w:szCs w:val="24"/>
        </w:rPr>
        <w:t xml:space="preserve"> </w:t>
      </w:r>
      <w:hyperlink r:id="rId17" w:anchor="100220" w:history="1">
        <w:r w:rsidRPr="00901022">
          <w:rPr>
            <w:rStyle w:val="a7"/>
            <w:rFonts w:ascii="Times New Roman" w:hAnsi="Times New Roman"/>
            <w:color w:val="auto"/>
            <w:sz w:val="24"/>
            <w:szCs w:val="24"/>
          </w:rPr>
          <w:t>счету 20</w:t>
        </w:r>
      </w:hyperlink>
      <w:r w:rsidRPr="00901022">
        <w:rPr>
          <w:rFonts w:ascii="Times New Roman" w:hAnsi="Times New Roman" w:cs="Times New Roman"/>
          <w:sz w:val="24"/>
          <w:szCs w:val="24"/>
        </w:rPr>
        <w:t xml:space="preserve"> "Списанная задолженность, невостребованная кредиторами". При этом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w:t>
      </w:r>
      <w:proofErr w:type="spellStart"/>
      <w:r w:rsidRPr="00901022">
        <w:rPr>
          <w:rFonts w:ascii="Times New Roman" w:hAnsi="Times New Roman" w:cs="Times New Roman"/>
          <w:sz w:val="24"/>
          <w:szCs w:val="24"/>
        </w:rPr>
        <w:t>забалансовом</w:t>
      </w:r>
      <w:proofErr w:type="spellEnd"/>
      <w:r w:rsidRPr="00901022">
        <w:rPr>
          <w:rFonts w:ascii="Times New Roman" w:hAnsi="Times New Roman" w:cs="Times New Roman"/>
          <w:sz w:val="24"/>
          <w:szCs w:val="24"/>
        </w:rPr>
        <w:t xml:space="preserve"> счете не производится. </w:t>
      </w:r>
    </w:p>
    <w:p w:rsidR="003A4082" w:rsidRPr="00901022" w:rsidRDefault="003A4082" w:rsidP="008D1077">
      <w:pPr>
        <w:spacing w:after="0"/>
        <w:ind w:left="567" w:firstLine="567"/>
        <w:jc w:val="both"/>
        <w:rPr>
          <w:rFonts w:ascii="Times New Roman" w:hAnsi="Times New Roman" w:cs="Times New Roman"/>
          <w:sz w:val="24"/>
          <w:szCs w:val="24"/>
        </w:rPr>
      </w:pPr>
    </w:p>
    <w:p w:rsidR="003A4082" w:rsidRPr="00901022" w:rsidRDefault="003A4082" w:rsidP="008D1077">
      <w:pPr>
        <w:spacing w:after="0"/>
        <w:ind w:left="567" w:firstLine="567"/>
        <w:jc w:val="both"/>
        <w:rPr>
          <w:rFonts w:ascii="Times New Roman" w:hAnsi="Times New Roman" w:cs="Times New Roman"/>
          <w:sz w:val="24"/>
          <w:szCs w:val="24"/>
        </w:rPr>
      </w:pPr>
    </w:p>
    <w:p w:rsidR="00F7549C" w:rsidRPr="00901022" w:rsidRDefault="00F7549C" w:rsidP="008D1077">
      <w:pPr>
        <w:spacing w:before="120" w:after="0"/>
        <w:ind w:firstLine="567"/>
        <w:jc w:val="both"/>
        <w:rPr>
          <w:rFonts w:ascii="Times New Roman" w:hAnsi="Times New Roman" w:cs="Times New Roman"/>
          <w:sz w:val="24"/>
          <w:szCs w:val="24"/>
        </w:rPr>
      </w:pPr>
    </w:p>
    <w:p w:rsidR="00F7549C" w:rsidRPr="00901022" w:rsidRDefault="00F7549C" w:rsidP="008D1077">
      <w:pPr>
        <w:spacing w:before="120" w:after="0"/>
        <w:ind w:firstLine="567"/>
        <w:jc w:val="both"/>
        <w:rPr>
          <w:rFonts w:ascii="Times New Roman" w:hAnsi="Times New Roman" w:cs="Times New Roman"/>
          <w:sz w:val="24"/>
          <w:szCs w:val="24"/>
        </w:rPr>
      </w:pPr>
    </w:p>
    <w:p w:rsidR="00F7549C" w:rsidRPr="00901022" w:rsidRDefault="00F7549C" w:rsidP="008D1077">
      <w:pPr>
        <w:spacing w:before="120" w:after="0"/>
        <w:ind w:firstLine="567"/>
        <w:jc w:val="both"/>
        <w:rPr>
          <w:rFonts w:ascii="Times New Roman" w:hAnsi="Times New Roman" w:cs="Times New Roman"/>
          <w:sz w:val="24"/>
          <w:szCs w:val="24"/>
        </w:rPr>
      </w:pPr>
    </w:p>
    <w:p w:rsidR="00F7549C" w:rsidRPr="00901022" w:rsidRDefault="00F7549C" w:rsidP="008D1077">
      <w:pPr>
        <w:spacing w:before="120" w:after="0"/>
        <w:ind w:firstLine="567"/>
        <w:jc w:val="both"/>
        <w:rPr>
          <w:rFonts w:ascii="Times New Roman" w:hAnsi="Times New Roman" w:cs="Times New Roman"/>
          <w:sz w:val="24"/>
          <w:szCs w:val="24"/>
        </w:rPr>
      </w:pPr>
    </w:p>
    <w:p w:rsidR="00F7549C" w:rsidRPr="00901022" w:rsidRDefault="00F7549C" w:rsidP="008D1077">
      <w:pPr>
        <w:pStyle w:val="a3"/>
        <w:spacing w:before="120" w:after="0" w:line="276" w:lineRule="auto"/>
        <w:ind w:left="0" w:firstLine="709"/>
        <w:rPr>
          <w:rFonts w:ascii="Times New Roman" w:hAnsi="Times New Roman" w:cs="Times New Roman"/>
          <w:sz w:val="24"/>
          <w:szCs w:val="24"/>
        </w:rPr>
      </w:pPr>
    </w:p>
    <w:p w:rsidR="00F7549C" w:rsidRDefault="00F7549C" w:rsidP="008D1077">
      <w:pPr>
        <w:pStyle w:val="a3"/>
        <w:spacing w:before="120" w:after="0" w:line="276" w:lineRule="auto"/>
        <w:ind w:left="0" w:firstLine="709"/>
        <w:rPr>
          <w:rFonts w:ascii="Times New Roman" w:hAnsi="Times New Roman" w:cs="Times New Roman"/>
          <w:sz w:val="24"/>
          <w:szCs w:val="24"/>
        </w:rPr>
      </w:pPr>
    </w:p>
    <w:p w:rsidR="00746A5E" w:rsidRDefault="00746A5E" w:rsidP="008D1077">
      <w:pPr>
        <w:pStyle w:val="a3"/>
        <w:spacing w:before="120" w:after="0" w:line="276" w:lineRule="auto"/>
        <w:ind w:left="0" w:firstLine="709"/>
        <w:rPr>
          <w:rFonts w:ascii="Times New Roman" w:hAnsi="Times New Roman" w:cs="Times New Roman"/>
          <w:sz w:val="24"/>
          <w:szCs w:val="24"/>
        </w:rPr>
      </w:pPr>
    </w:p>
    <w:p w:rsidR="00746A5E" w:rsidRDefault="00746A5E" w:rsidP="008D1077">
      <w:pPr>
        <w:pStyle w:val="a3"/>
        <w:spacing w:before="120" w:after="0" w:line="276" w:lineRule="auto"/>
        <w:ind w:left="0" w:firstLine="709"/>
        <w:rPr>
          <w:rFonts w:ascii="Times New Roman" w:hAnsi="Times New Roman" w:cs="Times New Roman"/>
          <w:sz w:val="24"/>
          <w:szCs w:val="24"/>
        </w:rPr>
      </w:pPr>
    </w:p>
    <w:p w:rsidR="00746A5E" w:rsidRDefault="00746A5E" w:rsidP="008D1077">
      <w:pPr>
        <w:pStyle w:val="a3"/>
        <w:spacing w:before="120" w:after="0" w:line="276" w:lineRule="auto"/>
        <w:ind w:left="0" w:firstLine="709"/>
        <w:rPr>
          <w:rFonts w:ascii="Times New Roman" w:hAnsi="Times New Roman" w:cs="Times New Roman"/>
          <w:sz w:val="24"/>
          <w:szCs w:val="24"/>
        </w:rPr>
      </w:pPr>
    </w:p>
    <w:p w:rsidR="00746A5E" w:rsidRDefault="00746A5E" w:rsidP="008D1077">
      <w:pPr>
        <w:pStyle w:val="a3"/>
        <w:spacing w:before="120" w:after="0" w:line="276" w:lineRule="auto"/>
        <w:ind w:left="0" w:firstLine="709"/>
        <w:rPr>
          <w:rFonts w:ascii="Times New Roman" w:hAnsi="Times New Roman" w:cs="Times New Roman"/>
          <w:sz w:val="24"/>
          <w:szCs w:val="24"/>
        </w:rPr>
      </w:pPr>
    </w:p>
    <w:p w:rsidR="00746A5E" w:rsidRDefault="00746A5E" w:rsidP="008D1077">
      <w:pPr>
        <w:pStyle w:val="a3"/>
        <w:spacing w:before="120" w:after="0" w:line="276" w:lineRule="auto"/>
        <w:ind w:left="0" w:firstLine="709"/>
        <w:rPr>
          <w:rFonts w:ascii="Times New Roman" w:hAnsi="Times New Roman" w:cs="Times New Roman"/>
          <w:sz w:val="24"/>
          <w:szCs w:val="24"/>
        </w:rPr>
      </w:pPr>
    </w:p>
    <w:p w:rsidR="00746A5E" w:rsidRDefault="00746A5E" w:rsidP="008D1077">
      <w:pPr>
        <w:pStyle w:val="a3"/>
        <w:spacing w:before="120" w:after="0" w:line="276" w:lineRule="auto"/>
        <w:ind w:left="0" w:firstLine="709"/>
        <w:rPr>
          <w:rFonts w:ascii="Times New Roman" w:hAnsi="Times New Roman" w:cs="Times New Roman"/>
          <w:sz w:val="24"/>
          <w:szCs w:val="24"/>
        </w:rPr>
      </w:pPr>
    </w:p>
    <w:p w:rsidR="00746A5E" w:rsidRDefault="00746A5E" w:rsidP="008D1077">
      <w:pPr>
        <w:pStyle w:val="a3"/>
        <w:spacing w:before="120" w:after="0" w:line="276" w:lineRule="auto"/>
        <w:ind w:left="0" w:firstLine="709"/>
        <w:rPr>
          <w:rFonts w:ascii="Times New Roman" w:hAnsi="Times New Roman" w:cs="Times New Roman"/>
          <w:sz w:val="24"/>
          <w:szCs w:val="24"/>
        </w:rPr>
      </w:pPr>
    </w:p>
    <w:p w:rsidR="00746A5E" w:rsidRDefault="00746A5E" w:rsidP="008D1077">
      <w:pPr>
        <w:pStyle w:val="a3"/>
        <w:spacing w:before="120" w:after="0" w:line="276" w:lineRule="auto"/>
        <w:ind w:left="0" w:firstLine="709"/>
        <w:rPr>
          <w:rFonts w:ascii="Times New Roman" w:hAnsi="Times New Roman" w:cs="Times New Roman"/>
          <w:sz w:val="24"/>
          <w:szCs w:val="24"/>
        </w:rPr>
      </w:pPr>
    </w:p>
    <w:p w:rsidR="00746A5E" w:rsidRPr="00901022" w:rsidRDefault="00746A5E" w:rsidP="008D1077">
      <w:pPr>
        <w:pStyle w:val="a3"/>
        <w:spacing w:before="120" w:after="0" w:line="276" w:lineRule="auto"/>
        <w:ind w:left="0" w:firstLine="709"/>
        <w:rPr>
          <w:rFonts w:ascii="Times New Roman" w:hAnsi="Times New Roman" w:cs="Times New Roman"/>
          <w:sz w:val="24"/>
          <w:szCs w:val="24"/>
        </w:rPr>
      </w:pPr>
    </w:p>
    <w:p w:rsidR="00F7549C" w:rsidRPr="00901022" w:rsidRDefault="00F7549C" w:rsidP="008D1077">
      <w:pPr>
        <w:pStyle w:val="a3"/>
        <w:spacing w:before="120" w:after="0" w:line="276" w:lineRule="auto"/>
        <w:ind w:left="0" w:firstLine="709"/>
        <w:rPr>
          <w:rFonts w:ascii="Times New Roman" w:hAnsi="Times New Roman" w:cs="Times New Roman"/>
          <w:sz w:val="24"/>
          <w:szCs w:val="24"/>
        </w:rPr>
      </w:pPr>
    </w:p>
    <w:p w:rsidR="00F67674" w:rsidRDefault="00F67674" w:rsidP="008D1077">
      <w:pPr>
        <w:spacing w:after="0"/>
        <w:ind w:left="8121" w:right="44"/>
        <w:jc w:val="both"/>
        <w:rPr>
          <w:rFonts w:ascii="Times New Roman" w:hAnsi="Times New Roman" w:cs="Times New Roman"/>
          <w:sz w:val="24"/>
          <w:szCs w:val="24"/>
        </w:rPr>
      </w:pPr>
    </w:p>
    <w:p w:rsidR="00F67674" w:rsidRDefault="00F67674" w:rsidP="008D1077">
      <w:pPr>
        <w:spacing w:after="0"/>
        <w:ind w:left="8121" w:right="44"/>
        <w:jc w:val="both"/>
        <w:rPr>
          <w:rFonts w:ascii="Times New Roman" w:hAnsi="Times New Roman" w:cs="Times New Roman"/>
          <w:sz w:val="24"/>
          <w:szCs w:val="24"/>
        </w:rPr>
      </w:pPr>
    </w:p>
    <w:p w:rsidR="00F67674" w:rsidRDefault="00F67674" w:rsidP="008D1077">
      <w:pPr>
        <w:spacing w:after="0"/>
        <w:ind w:left="8121" w:right="44"/>
        <w:jc w:val="both"/>
        <w:rPr>
          <w:rFonts w:ascii="Times New Roman" w:hAnsi="Times New Roman" w:cs="Times New Roman"/>
          <w:sz w:val="24"/>
          <w:szCs w:val="24"/>
        </w:rPr>
      </w:pPr>
    </w:p>
    <w:p w:rsidR="00F67674" w:rsidRDefault="00F67674" w:rsidP="008D1077">
      <w:pPr>
        <w:spacing w:after="0"/>
        <w:ind w:left="8121" w:right="44"/>
        <w:jc w:val="both"/>
        <w:rPr>
          <w:rFonts w:ascii="Times New Roman" w:hAnsi="Times New Roman" w:cs="Times New Roman"/>
          <w:sz w:val="24"/>
          <w:szCs w:val="24"/>
        </w:rPr>
      </w:pPr>
    </w:p>
    <w:p w:rsidR="00F67674" w:rsidRDefault="00F67674" w:rsidP="008D1077">
      <w:pPr>
        <w:spacing w:after="0"/>
        <w:ind w:left="8121" w:right="44"/>
        <w:jc w:val="both"/>
        <w:rPr>
          <w:rFonts w:ascii="Times New Roman" w:hAnsi="Times New Roman" w:cs="Times New Roman"/>
          <w:sz w:val="24"/>
          <w:szCs w:val="24"/>
        </w:rPr>
      </w:pPr>
    </w:p>
    <w:p w:rsidR="00C14874" w:rsidRDefault="00C14874" w:rsidP="008D1077">
      <w:pPr>
        <w:spacing w:after="0"/>
        <w:ind w:left="8121" w:right="44"/>
        <w:jc w:val="both"/>
        <w:rPr>
          <w:rFonts w:ascii="Times New Roman" w:hAnsi="Times New Roman" w:cs="Times New Roman"/>
          <w:sz w:val="24"/>
          <w:szCs w:val="24"/>
        </w:rPr>
      </w:pPr>
    </w:p>
    <w:p w:rsidR="00F7549C" w:rsidRPr="00901022" w:rsidRDefault="00F7549C" w:rsidP="00C14874">
      <w:pPr>
        <w:spacing w:after="0"/>
        <w:ind w:left="8121" w:right="44"/>
        <w:jc w:val="center"/>
        <w:rPr>
          <w:rFonts w:ascii="Times New Roman" w:hAnsi="Times New Roman" w:cs="Times New Roman"/>
          <w:sz w:val="24"/>
          <w:szCs w:val="24"/>
        </w:rPr>
      </w:pPr>
      <w:proofErr w:type="gramStart"/>
      <w:r w:rsidRPr="00901022">
        <w:rPr>
          <w:rFonts w:ascii="Times New Roman" w:hAnsi="Times New Roman" w:cs="Times New Roman"/>
          <w:sz w:val="24"/>
          <w:szCs w:val="24"/>
        </w:rPr>
        <w:lastRenderedPageBreak/>
        <w:t xml:space="preserve">Приложение </w:t>
      </w:r>
      <w:r w:rsidR="008D1077">
        <w:rPr>
          <w:rFonts w:ascii="Times New Roman" w:hAnsi="Times New Roman" w:cs="Times New Roman"/>
          <w:sz w:val="24"/>
          <w:szCs w:val="24"/>
        </w:rPr>
        <w:t xml:space="preserve"> 13</w:t>
      </w:r>
      <w:proofErr w:type="gramEnd"/>
    </w:p>
    <w:p w:rsidR="00F7549C" w:rsidRPr="00EC2804" w:rsidRDefault="00F7549C" w:rsidP="008D1077">
      <w:pPr>
        <w:suppressAutoHyphens/>
        <w:autoSpaceDN w:val="0"/>
        <w:spacing w:after="0" w:line="240" w:lineRule="auto"/>
        <w:ind w:firstLine="540"/>
        <w:jc w:val="both"/>
        <w:textAlignment w:val="baseline"/>
        <w:rPr>
          <w:rFonts w:ascii="Times New Roman" w:hAnsi="Times New Roman" w:cs="Times New Roman"/>
          <w:sz w:val="24"/>
          <w:szCs w:val="24"/>
        </w:rPr>
      </w:pPr>
    </w:p>
    <w:p w:rsidR="00F7549C" w:rsidRPr="00502468" w:rsidRDefault="00F7549C" w:rsidP="00C1487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2468">
        <w:rPr>
          <w:b/>
          <w:bCs/>
        </w:rPr>
        <w:t>Порядок определения срока службы хозяйственного инвентаря</w:t>
      </w:r>
    </w:p>
    <w:p w:rsidR="00F7549C" w:rsidRPr="00502468" w:rsidRDefault="00F7549C" w:rsidP="008D10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02468">
        <w:t> 1.</w:t>
      </w:r>
      <w:r>
        <w:tab/>
      </w:r>
      <w:r w:rsidRPr="00502468">
        <w:t xml:space="preserve"> К хозяйственному инвентарю в целях настоящего положения относятся:</w:t>
      </w:r>
    </w:p>
    <w:p w:rsidR="00F7549C" w:rsidRPr="00EC2804" w:rsidRDefault="00F7549C" w:rsidP="008D1077">
      <w:pPr>
        <w:pStyle w:val="HTML"/>
        <w:numPr>
          <w:ilvl w:val="0"/>
          <w:numId w:val="29"/>
        </w:numPr>
        <w:tabs>
          <w:tab w:val="clear" w:pos="720"/>
        </w:tabs>
        <w:jc w:val="both"/>
        <w:rPr>
          <w:rFonts w:ascii="Times New Roman" w:hAnsi="Times New Roman" w:cs="Times New Roman"/>
          <w:sz w:val="24"/>
          <w:szCs w:val="24"/>
        </w:rPr>
      </w:pPr>
      <w:r w:rsidRPr="00EC2804">
        <w:rPr>
          <w:rStyle w:val="fill"/>
          <w:rFonts w:ascii="Times New Roman" w:hAnsi="Times New Roman" w:cs="Times New Roman"/>
          <w:bCs/>
          <w:iCs/>
          <w:sz w:val="24"/>
          <w:szCs w:val="24"/>
        </w:rPr>
        <w:t>офисная мебель;</w:t>
      </w:r>
    </w:p>
    <w:p w:rsidR="00F7549C" w:rsidRPr="00EC2804" w:rsidRDefault="00F7549C" w:rsidP="008D1077">
      <w:pPr>
        <w:pStyle w:val="HTML"/>
        <w:numPr>
          <w:ilvl w:val="0"/>
          <w:numId w:val="29"/>
        </w:numPr>
        <w:tabs>
          <w:tab w:val="clear" w:pos="720"/>
        </w:tabs>
        <w:jc w:val="both"/>
        <w:rPr>
          <w:rFonts w:ascii="Times New Roman" w:hAnsi="Times New Roman" w:cs="Times New Roman"/>
          <w:sz w:val="24"/>
          <w:szCs w:val="24"/>
        </w:rPr>
      </w:pPr>
      <w:r w:rsidRPr="00EC2804">
        <w:rPr>
          <w:rStyle w:val="fill"/>
          <w:rFonts w:ascii="Times New Roman" w:hAnsi="Times New Roman" w:cs="Times New Roman"/>
          <w:bCs/>
          <w:iCs/>
          <w:sz w:val="24"/>
          <w:szCs w:val="24"/>
        </w:rPr>
        <w:t>инвентарь для уборки офисных помещений (территорий), рабочих мест;</w:t>
      </w:r>
    </w:p>
    <w:p w:rsidR="00F7549C" w:rsidRPr="00EC2804" w:rsidRDefault="00F7549C" w:rsidP="008D1077">
      <w:pPr>
        <w:pStyle w:val="HTML"/>
        <w:numPr>
          <w:ilvl w:val="0"/>
          <w:numId w:val="29"/>
        </w:numPr>
        <w:tabs>
          <w:tab w:val="clear" w:pos="720"/>
        </w:tabs>
        <w:jc w:val="both"/>
        <w:rPr>
          <w:rFonts w:ascii="Times New Roman" w:hAnsi="Times New Roman" w:cs="Times New Roman"/>
          <w:sz w:val="24"/>
          <w:szCs w:val="24"/>
        </w:rPr>
      </w:pPr>
      <w:r w:rsidRPr="00EC2804">
        <w:rPr>
          <w:rStyle w:val="fill"/>
          <w:rFonts w:ascii="Times New Roman" w:hAnsi="Times New Roman" w:cs="Times New Roman"/>
          <w:bCs/>
          <w:iCs/>
          <w:sz w:val="24"/>
          <w:szCs w:val="24"/>
        </w:rPr>
        <w:t>принадлежности для ремонта помещений (например, дрели, молотки, гаечные ключи и т. п.);</w:t>
      </w:r>
    </w:p>
    <w:p w:rsidR="00F7549C" w:rsidRPr="00EC2804" w:rsidRDefault="00F7549C" w:rsidP="008D1077">
      <w:pPr>
        <w:pStyle w:val="HTML"/>
        <w:numPr>
          <w:ilvl w:val="0"/>
          <w:numId w:val="29"/>
        </w:numPr>
        <w:tabs>
          <w:tab w:val="clear" w:pos="720"/>
        </w:tabs>
        <w:jc w:val="both"/>
        <w:rPr>
          <w:rFonts w:ascii="Times New Roman" w:hAnsi="Times New Roman" w:cs="Times New Roman"/>
          <w:sz w:val="24"/>
          <w:szCs w:val="24"/>
        </w:rPr>
      </w:pPr>
      <w:r w:rsidRPr="00EC2804">
        <w:rPr>
          <w:rStyle w:val="fill"/>
          <w:rFonts w:ascii="Times New Roman" w:hAnsi="Times New Roman" w:cs="Times New Roman"/>
          <w:bCs/>
          <w:iCs/>
          <w:sz w:val="24"/>
          <w:szCs w:val="24"/>
        </w:rPr>
        <w:t>кулеры</w:t>
      </w:r>
      <w:r>
        <w:rPr>
          <w:rStyle w:val="fill"/>
          <w:rFonts w:ascii="Times New Roman" w:hAnsi="Times New Roman" w:cs="Times New Roman"/>
          <w:bCs/>
          <w:iCs/>
          <w:sz w:val="24"/>
          <w:szCs w:val="24"/>
        </w:rPr>
        <w:t xml:space="preserve"> и т.д.</w:t>
      </w:r>
      <w:r w:rsidRPr="00EC2804">
        <w:rPr>
          <w:rStyle w:val="fill"/>
          <w:rFonts w:ascii="Times New Roman" w:hAnsi="Times New Roman" w:cs="Times New Roman"/>
          <w:bCs/>
          <w:iCs/>
          <w:sz w:val="24"/>
          <w:szCs w:val="24"/>
        </w:rPr>
        <w:t>;</w:t>
      </w:r>
    </w:p>
    <w:p w:rsidR="00F7549C" w:rsidRPr="000A39AB" w:rsidRDefault="00F7549C" w:rsidP="008D10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A39AB">
        <w:t xml:space="preserve"> 2. </w:t>
      </w:r>
      <w:r w:rsidRPr="000A39AB">
        <w:tab/>
        <w:t xml:space="preserve">Хозяйственный инвентарь </w:t>
      </w:r>
      <w:r w:rsidRPr="000A39AB">
        <w:rPr>
          <w:rStyle w:val="sfwc"/>
        </w:rPr>
        <w:t xml:space="preserve">учитывается в составе основных средств </w:t>
      </w:r>
      <w:r w:rsidRPr="000A39AB">
        <w:t xml:space="preserve">при выполнении </w:t>
      </w:r>
      <w:r w:rsidRPr="000A39AB">
        <w:br/>
        <w:t>следующих условий:</w:t>
      </w:r>
    </w:p>
    <w:p w:rsidR="00F7549C" w:rsidRPr="000A39AB" w:rsidRDefault="00F7549C" w:rsidP="008D1077">
      <w:pPr>
        <w:pStyle w:val="HTML"/>
        <w:numPr>
          <w:ilvl w:val="0"/>
          <w:numId w:val="30"/>
        </w:numPr>
        <w:tabs>
          <w:tab w:val="clear" w:pos="720"/>
        </w:tabs>
        <w:jc w:val="both"/>
        <w:rPr>
          <w:rFonts w:ascii="Times New Roman" w:hAnsi="Times New Roman" w:cs="Times New Roman"/>
          <w:sz w:val="24"/>
          <w:szCs w:val="24"/>
        </w:rPr>
      </w:pPr>
      <w:r w:rsidRPr="000A39AB">
        <w:rPr>
          <w:rFonts w:ascii="Times New Roman" w:hAnsi="Times New Roman" w:cs="Times New Roman"/>
          <w:sz w:val="24"/>
          <w:szCs w:val="24"/>
        </w:rPr>
        <w:t>срок полезного использования – свыше 12 месяцев;</w:t>
      </w:r>
    </w:p>
    <w:p w:rsidR="00F7549C" w:rsidRPr="00502468" w:rsidRDefault="00F7549C" w:rsidP="008D1077">
      <w:pPr>
        <w:pStyle w:val="HTML"/>
        <w:numPr>
          <w:ilvl w:val="0"/>
          <w:numId w:val="30"/>
        </w:numPr>
        <w:tabs>
          <w:tab w:val="clear" w:pos="720"/>
        </w:tabs>
        <w:jc w:val="both"/>
        <w:rPr>
          <w:rFonts w:ascii="Times New Roman" w:hAnsi="Times New Roman" w:cs="Times New Roman"/>
          <w:sz w:val="24"/>
          <w:szCs w:val="24"/>
        </w:rPr>
      </w:pPr>
      <w:r w:rsidRPr="00502468">
        <w:rPr>
          <w:rFonts w:ascii="Times New Roman" w:hAnsi="Times New Roman" w:cs="Times New Roman"/>
          <w:sz w:val="24"/>
          <w:szCs w:val="24"/>
        </w:rPr>
        <w:t xml:space="preserve">инвентарь будет использоваться в процессе деятельности учреждения (при выполнении </w:t>
      </w:r>
      <w:r w:rsidRPr="00502468">
        <w:rPr>
          <w:rFonts w:ascii="Times New Roman" w:hAnsi="Times New Roman" w:cs="Times New Roman"/>
          <w:sz w:val="24"/>
          <w:szCs w:val="24"/>
        </w:rPr>
        <w:br/>
        <w:t xml:space="preserve">работ (оказании услуг), осуществлении государственных полномочий (функций), для </w:t>
      </w:r>
      <w:r w:rsidRPr="00502468">
        <w:rPr>
          <w:rFonts w:ascii="Times New Roman" w:hAnsi="Times New Roman" w:cs="Times New Roman"/>
          <w:sz w:val="24"/>
          <w:szCs w:val="24"/>
        </w:rPr>
        <w:br/>
        <w:t>управленческих нужд).</w:t>
      </w:r>
    </w:p>
    <w:p w:rsidR="00F7549C" w:rsidRPr="00502468" w:rsidRDefault="00F7549C" w:rsidP="008D10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02468">
        <w:t xml:space="preserve">Инвентарь со сроком полезного использования 12 месяцев или меньше учитывается в составе </w:t>
      </w:r>
      <w:r w:rsidRPr="00502468">
        <w:br/>
        <w:t>материальных запасов.</w:t>
      </w:r>
    </w:p>
    <w:p w:rsidR="00F7549C" w:rsidRPr="00502468" w:rsidRDefault="00F7549C" w:rsidP="008D10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02468">
        <w:t xml:space="preserve"> 3. </w:t>
      </w:r>
      <w:r>
        <w:tab/>
      </w:r>
      <w:r w:rsidRPr="00502468">
        <w:t>Срок службы хозяйственного инвентаря определяет комиссия по поступлению и выбытию нефинансовых активов</w:t>
      </w:r>
      <w:r>
        <w:t>.</w:t>
      </w:r>
    </w:p>
    <w:p w:rsidR="00F7549C" w:rsidRPr="00502468" w:rsidRDefault="00F7549C" w:rsidP="008D10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02468">
        <w:t xml:space="preserve"> 4. </w:t>
      </w:r>
      <w:r>
        <w:tab/>
      </w:r>
      <w:r w:rsidRPr="00502468">
        <w:t>Решение о сроке службы хозяйственного инвентаря комиссия определяет:</w:t>
      </w:r>
    </w:p>
    <w:p w:rsidR="00F7549C" w:rsidRPr="00A4075A" w:rsidRDefault="00F7549C" w:rsidP="008D10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A4075A">
        <w:t xml:space="preserve">1) в соответствии с </w:t>
      </w:r>
      <w:hyperlink r:id="rId18" w:anchor="/document/99/901808053/ZA02QL83MI/" w:tooltip="Классификация основных средств, включаемых в амортизационные группы" w:history="1">
        <w:r w:rsidRPr="00A4075A">
          <w:rPr>
            <w:rStyle w:val="a7"/>
          </w:rPr>
          <w:t>Классификацией</w:t>
        </w:r>
      </w:hyperlink>
      <w:r w:rsidRPr="00A4075A">
        <w:t xml:space="preserve">, утвержденной </w:t>
      </w:r>
      <w:hyperlink r:id="rId19" w:anchor="/document/99/901808053/" w:history="1">
        <w:r w:rsidRPr="00A4075A">
          <w:rPr>
            <w:rStyle w:val="a7"/>
          </w:rPr>
          <w:t xml:space="preserve">постановлением Правительства РФ от 1 </w:t>
        </w:r>
        <w:r w:rsidRPr="00A4075A">
          <w:br/>
        </w:r>
        <w:r w:rsidRPr="00A4075A">
          <w:rPr>
            <w:rStyle w:val="a7"/>
          </w:rPr>
          <w:t>января 2002 г. № 1</w:t>
        </w:r>
      </w:hyperlink>
      <w:r w:rsidRPr="00A4075A">
        <w:t>;</w:t>
      </w:r>
    </w:p>
    <w:p w:rsidR="00F7549C" w:rsidRPr="00502468" w:rsidRDefault="00F7549C" w:rsidP="008D10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02468">
        <w:t xml:space="preserve">2) в соответствии с рекомендациями, содержащимися в документах производителя, входящих в </w:t>
      </w:r>
      <w:r w:rsidRPr="00502468">
        <w:br/>
        <w:t>комплектацию объекта имущества;</w:t>
      </w:r>
    </w:p>
    <w:p w:rsidR="00F7549C" w:rsidRPr="00502468" w:rsidRDefault="00F7549C" w:rsidP="008D107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502468">
        <w:t xml:space="preserve">3) для тех видов имущества, которые не указаны в амортизационных группах (или отсутствуют </w:t>
      </w:r>
      <w:r w:rsidRPr="00502468">
        <w:br/>
        <w:t>рекомендации производителя), срок полезного использования устанавливается с учетом:</w:t>
      </w:r>
    </w:p>
    <w:p w:rsidR="00F7549C" w:rsidRPr="00502468" w:rsidRDefault="00F7549C" w:rsidP="008D1077">
      <w:pPr>
        <w:pStyle w:val="HTML"/>
        <w:numPr>
          <w:ilvl w:val="0"/>
          <w:numId w:val="31"/>
        </w:numPr>
        <w:tabs>
          <w:tab w:val="clear" w:pos="720"/>
        </w:tabs>
        <w:jc w:val="both"/>
        <w:rPr>
          <w:rFonts w:ascii="Times New Roman" w:hAnsi="Times New Roman" w:cs="Times New Roman"/>
          <w:sz w:val="24"/>
          <w:szCs w:val="24"/>
        </w:rPr>
      </w:pPr>
      <w:r w:rsidRPr="00502468">
        <w:rPr>
          <w:rFonts w:ascii="Times New Roman" w:hAnsi="Times New Roman" w:cs="Times New Roman"/>
          <w:sz w:val="24"/>
          <w:szCs w:val="24"/>
        </w:rPr>
        <w:t xml:space="preserve">ожидаемого срока использования этого объекта в соответствии с ожидаемой </w:t>
      </w:r>
      <w:r w:rsidRPr="00502468">
        <w:rPr>
          <w:rFonts w:ascii="Times New Roman" w:hAnsi="Times New Roman" w:cs="Times New Roman"/>
          <w:sz w:val="24"/>
          <w:szCs w:val="24"/>
        </w:rPr>
        <w:br/>
        <w:t>производительностью или мощностью;</w:t>
      </w:r>
    </w:p>
    <w:p w:rsidR="00F7549C" w:rsidRPr="00502468" w:rsidRDefault="00F7549C" w:rsidP="008D1077">
      <w:pPr>
        <w:pStyle w:val="HTML"/>
        <w:numPr>
          <w:ilvl w:val="0"/>
          <w:numId w:val="31"/>
        </w:numPr>
        <w:tabs>
          <w:tab w:val="clear" w:pos="720"/>
        </w:tabs>
        <w:jc w:val="both"/>
        <w:rPr>
          <w:rFonts w:ascii="Times New Roman" w:hAnsi="Times New Roman" w:cs="Times New Roman"/>
          <w:sz w:val="24"/>
          <w:szCs w:val="24"/>
        </w:rPr>
      </w:pPr>
      <w:r w:rsidRPr="00502468">
        <w:rPr>
          <w:rFonts w:ascii="Times New Roman" w:hAnsi="Times New Roman" w:cs="Times New Roman"/>
          <w:sz w:val="24"/>
          <w:szCs w:val="24"/>
        </w:rPr>
        <w:t xml:space="preserve">ожидаемого физического износа, зависящего от режима эксплуатации, естественных </w:t>
      </w:r>
      <w:r w:rsidRPr="00502468">
        <w:rPr>
          <w:rFonts w:ascii="Times New Roman" w:hAnsi="Times New Roman" w:cs="Times New Roman"/>
          <w:sz w:val="24"/>
          <w:szCs w:val="24"/>
        </w:rPr>
        <w:br/>
        <w:t>условий и влияния агрессивной среды, системы проведения ремонта;</w:t>
      </w:r>
    </w:p>
    <w:p w:rsidR="00F7549C" w:rsidRPr="00502468" w:rsidRDefault="00F7549C" w:rsidP="008D1077">
      <w:pPr>
        <w:pStyle w:val="HTML"/>
        <w:numPr>
          <w:ilvl w:val="0"/>
          <w:numId w:val="31"/>
        </w:numPr>
        <w:tabs>
          <w:tab w:val="clear" w:pos="720"/>
        </w:tabs>
        <w:jc w:val="both"/>
        <w:rPr>
          <w:rFonts w:ascii="Times New Roman" w:hAnsi="Times New Roman" w:cs="Times New Roman"/>
          <w:sz w:val="24"/>
          <w:szCs w:val="24"/>
        </w:rPr>
      </w:pPr>
      <w:r w:rsidRPr="00502468">
        <w:rPr>
          <w:rFonts w:ascii="Times New Roman" w:hAnsi="Times New Roman" w:cs="Times New Roman"/>
          <w:sz w:val="24"/>
          <w:szCs w:val="24"/>
        </w:rPr>
        <w:t>нормативно-правовых и других ограничений использования этого объекта;</w:t>
      </w:r>
    </w:p>
    <w:p w:rsidR="00F7549C" w:rsidRPr="00502468" w:rsidRDefault="00F7549C" w:rsidP="008D1077">
      <w:pPr>
        <w:pStyle w:val="HTML"/>
        <w:numPr>
          <w:ilvl w:val="0"/>
          <w:numId w:val="31"/>
        </w:numPr>
        <w:tabs>
          <w:tab w:val="clear" w:pos="720"/>
        </w:tabs>
        <w:jc w:val="both"/>
        <w:rPr>
          <w:rFonts w:ascii="Times New Roman" w:hAnsi="Times New Roman" w:cs="Times New Roman"/>
          <w:sz w:val="24"/>
          <w:szCs w:val="24"/>
        </w:rPr>
      </w:pPr>
      <w:r w:rsidRPr="00502468">
        <w:rPr>
          <w:rFonts w:ascii="Times New Roman" w:hAnsi="Times New Roman" w:cs="Times New Roman"/>
          <w:sz w:val="24"/>
          <w:szCs w:val="24"/>
        </w:rPr>
        <w:t>гарантийного срока использования объекта;</w:t>
      </w:r>
    </w:p>
    <w:p w:rsidR="00F7549C" w:rsidRPr="00502468" w:rsidRDefault="00F7549C" w:rsidP="008D1077">
      <w:pPr>
        <w:suppressAutoHyphens/>
        <w:autoSpaceDN w:val="0"/>
        <w:spacing w:after="0" w:line="240" w:lineRule="auto"/>
        <w:jc w:val="both"/>
        <w:textAlignment w:val="baseline"/>
        <w:rPr>
          <w:rFonts w:ascii="Times New Roman" w:hAnsi="Times New Roman" w:cs="Times New Roman"/>
          <w:sz w:val="24"/>
          <w:szCs w:val="24"/>
        </w:rPr>
      </w:pPr>
      <w:r w:rsidRPr="00502468">
        <w:rPr>
          <w:rFonts w:ascii="Times New Roman" w:hAnsi="Times New Roman" w:cs="Times New Roman"/>
          <w:sz w:val="24"/>
          <w:szCs w:val="24"/>
        </w:rPr>
        <w:t xml:space="preserve">4) для инвентаря, полученного безвозмездно от других учреждений, государственных </w:t>
      </w:r>
      <w:r w:rsidRPr="00502468">
        <w:rPr>
          <w:rFonts w:ascii="Times New Roman" w:hAnsi="Times New Roman" w:cs="Times New Roman"/>
          <w:sz w:val="24"/>
          <w:szCs w:val="24"/>
        </w:rPr>
        <w:br/>
        <w:t xml:space="preserve">(муниципальных) организаций, – с учетом сроков фактической эксплуатации и ранее </w:t>
      </w:r>
      <w:r w:rsidRPr="00502468">
        <w:rPr>
          <w:rFonts w:ascii="Times New Roman" w:hAnsi="Times New Roman" w:cs="Times New Roman"/>
          <w:sz w:val="24"/>
          <w:szCs w:val="24"/>
        </w:rPr>
        <w:br/>
        <w:t>начисленной суммы амортизации.</w:t>
      </w: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F7549C" w:rsidRDefault="00F7549C" w:rsidP="008D1077">
      <w:pPr>
        <w:spacing w:after="0"/>
        <w:jc w:val="both"/>
        <w:rPr>
          <w:rFonts w:ascii="Times New Roman" w:hAnsi="Times New Roman" w:cs="Times New Roman"/>
          <w:sz w:val="24"/>
          <w:szCs w:val="24"/>
        </w:rPr>
      </w:pPr>
    </w:p>
    <w:p w:rsidR="00547009" w:rsidRDefault="00547009" w:rsidP="008D1077">
      <w:pPr>
        <w:spacing w:after="0"/>
        <w:ind w:left="8121" w:right="44"/>
        <w:jc w:val="both"/>
        <w:rPr>
          <w:rFonts w:ascii="Times New Roman" w:hAnsi="Times New Roman" w:cs="Times New Roman"/>
          <w:sz w:val="24"/>
          <w:szCs w:val="24"/>
        </w:rPr>
      </w:pPr>
    </w:p>
    <w:p w:rsidR="00C14874" w:rsidRDefault="00C14874" w:rsidP="008D1077">
      <w:pPr>
        <w:spacing w:after="0"/>
        <w:ind w:left="8121" w:right="44"/>
        <w:jc w:val="both"/>
        <w:rPr>
          <w:rFonts w:ascii="Times New Roman" w:hAnsi="Times New Roman" w:cs="Times New Roman"/>
          <w:sz w:val="24"/>
          <w:szCs w:val="24"/>
        </w:rPr>
      </w:pPr>
    </w:p>
    <w:p w:rsidR="00F7549C" w:rsidRPr="00901022" w:rsidRDefault="00F7549C" w:rsidP="008D1077">
      <w:pPr>
        <w:spacing w:after="0"/>
        <w:ind w:left="8121" w:right="44"/>
        <w:jc w:val="both"/>
        <w:rPr>
          <w:rFonts w:ascii="Times New Roman" w:hAnsi="Times New Roman" w:cs="Times New Roman"/>
          <w:sz w:val="24"/>
          <w:szCs w:val="24"/>
        </w:rPr>
      </w:pPr>
      <w:r w:rsidRPr="00901022">
        <w:rPr>
          <w:rFonts w:ascii="Times New Roman" w:hAnsi="Times New Roman" w:cs="Times New Roman"/>
          <w:sz w:val="24"/>
          <w:szCs w:val="24"/>
        </w:rPr>
        <w:lastRenderedPageBreak/>
        <w:t xml:space="preserve">Приложение </w:t>
      </w:r>
      <w:r w:rsidR="008D1077">
        <w:rPr>
          <w:rFonts w:ascii="Times New Roman" w:hAnsi="Times New Roman" w:cs="Times New Roman"/>
          <w:sz w:val="24"/>
          <w:szCs w:val="24"/>
        </w:rPr>
        <w:t xml:space="preserve">14 </w:t>
      </w:r>
    </w:p>
    <w:p w:rsidR="00F7549C" w:rsidRDefault="00F7549C" w:rsidP="008D1077">
      <w:pPr>
        <w:jc w:val="both"/>
        <w:rPr>
          <w:rFonts w:ascii="Times New Roman" w:hAnsi="Times New Roman" w:cs="Times New Roman"/>
          <w:b/>
          <w:sz w:val="24"/>
          <w:szCs w:val="24"/>
        </w:rPr>
      </w:pPr>
      <w:r w:rsidRPr="00102CDC">
        <w:rPr>
          <w:rFonts w:ascii="Times New Roman" w:hAnsi="Times New Roman" w:cs="Times New Roman"/>
          <w:sz w:val="24"/>
          <w:szCs w:val="24"/>
        </w:rPr>
        <w:tab/>
      </w:r>
      <w:r w:rsidRPr="00102CDC">
        <w:rPr>
          <w:rFonts w:ascii="Times New Roman" w:hAnsi="Times New Roman" w:cs="Times New Roman"/>
          <w:sz w:val="24"/>
          <w:szCs w:val="24"/>
        </w:rPr>
        <w:tab/>
      </w:r>
      <w:r w:rsidRPr="00102CDC">
        <w:rPr>
          <w:rFonts w:ascii="Times New Roman" w:hAnsi="Times New Roman" w:cs="Times New Roman"/>
          <w:b/>
          <w:sz w:val="24"/>
          <w:szCs w:val="24"/>
        </w:rPr>
        <w:t>Порядок учета, хранения и уничтожения бланков строгой отчетности</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Порядок учета, хранения и уничтожения бланков строгой отчетности</w:t>
      </w:r>
      <w:r w:rsidR="00483654">
        <w:rPr>
          <w:rFonts w:ascii="Times New Roman" w:hAnsi="Times New Roman" w:cs="Times New Roman"/>
          <w:sz w:val="24"/>
          <w:szCs w:val="24"/>
        </w:rPr>
        <w:t xml:space="preserve"> (далее – БСО)</w:t>
      </w:r>
      <w:r w:rsidRPr="00102CDC">
        <w:rPr>
          <w:rFonts w:ascii="Times New Roman" w:hAnsi="Times New Roman" w:cs="Times New Roman"/>
          <w:sz w:val="24"/>
          <w:szCs w:val="24"/>
        </w:rPr>
        <w:t xml:space="preserve">, приемка изготовленных в типографии БСО производится по накладной типографии. В день поступления бланков они принимаются работником, ответственным за выдачу, хранение и использование бланков, в присутствии комиссии, назначенной руководителем.  </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С работником заключается договор о полной материальной ответственности по утвержденной форме (Постановление Министерства труда и социального развития от 31.12.2002г.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на получение, хранение, учет и выдачу бланков документов, а также прием от населения наличных денежных средств согласно документам.</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квитанциях и т.п.), и составляет акт приемки бланков документов. Акт, утвержденный руководителем учреждения, является основанием для принятия бланков документов на учет указанным работником.</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 xml:space="preserve">Бланки хранятся в металлических шкафах, сейфах и (или) допускается их хранение в специально оборудованных помещениях в условиях, исключающих порчу и хищение бланков. </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 xml:space="preserve"> Бланки строгой  отчетности  учитываются по фактической стоимости приобретения на счете</w:t>
      </w:r>
    </w:p>
    <w:p w:rsidR="00F7549C" w:rsidRPr="00102CDC" w:rsidRDefault="00F7549C" w:rsidP="008D1077">
      <w:pPr>
        <w:spacing w:after="0"/>
        <w:jc w:val="both"/>
        <w:rPr>
          <w:rFonts w:ascii="Times New Roman" w:hAnsi="Times New Roman" w:cs="Times New Roman"/>
          <w:sz w:val="24"/>
          <w:szCs w:val="24"/>
        </w:rPr>
      </w:pPr>
      <w:r w:rsidRPr="00102CDC">
        <w:rPr>
          <w:rFonts w:ascii="Times New Roman" w:hAnsi="Times New Roman" w:cs="Times New Roman"/>
          <w:sz w:val="24"/>
          <w:szCs w:val="24"/>
        </w:rPr>
        <w:t xml:space="preserve">0 105 36 340 и одновременно на </w:t>
      </w:r>
      <w:proofErr w:type="spellStart"/>
      <w:r w:rsidRPr="00102CDC">
        <w:rPr>
          <w:rFonts w:ascii="Times New Roman" w:hAnsi="Times New Roman" w:cs="Times New Roman"/>
          <w:sz w:val="24"/>
          <w:szCs w:val="24"/>
        </w:rPr>
        <w:t>забалансовом</w:t>
      </w:r>
      <w:proofErr w:type="spellEnd"/>
      <w:r w:rsidRPr="00102CDC">
        <w:rPr>
          <w:rFonts w:ascii="Times New Roman" w:hAnsi="Times New Roman" w:cs="Times New Roman"/>
          <w:sz w:val="24"/>
          <w:szCs w:val="24"/>
        </w:rPr>
        <w:t xml:space="preserve"> счете 03.1 «Бланки строгой отчетности» в условной оценке один рубль – один бланк.</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Аналитический учет БСО ведется в книге учета бланков строгой отчетности (ф. 0504045) по видам, сериям и номерам, а также по местам их хранения с указанием получения (выдачи) БСО, их количества и стоимости, а также по материально-ответственным и подотчетным лицам. На основании данных по приходу и расходу БСО выводится остаток на конец периода. Книги должны быть прошнурованы и опечатаны печатью, а количество листов заверено руководителем учреждения.</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Выдача со склада оформляется требованием-накладной (ф. 0315006), подписанным руководителем учреждения или уполномоченным лицом.</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Требование-накладная выписывается в двух экземплярах, один служит основанием для списания материальных запасов, второй остается у лица, получившего БСО. Требование-накладную подписывают материально-ответственные лица, сдавшие и принимающие БСО, один экземпляр сдается в бухгалтерию для учета движения материальных запасов.</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Материально-ответственные лица отчитываются за полученные и использованные БСО, корешками бланков строгой отчетности, неся ответственность за использование каждого полученного ими БСО.</w:t>
      </w:r>
    </w:p>
    <w:p w:rsidR="00F7549C" w:rsidRPr="00102CDC" w:rsidRDefault="00F7549C" w:rsidP="008D1077">
      <w:pPr>
        <w:spacing w:after="0"/>
        <w:jc w:val="both"/>
        <w:rPr>
          <w:rFonts w:ascii="Times New Roman" w:hAnsi="Times New Roman" w:cs="Times New Roman"/>
          <w:sz w:val="24"/>
          <w:szCs w:val="24"/>
        </w:rPr>
      </w:pPr>
      <w:r w:rsidRPr="00102CDC">
        <w:rPr>
          <w:rFonts w:ascii="Times New Roman" w:hAnsi="Times New Roman" w:cs="Times New Roman"/>
          <w:sz w:val="24"/>
          <w:szCs w:val="24"/>
        </w:rPr>
        <w:t xml:space="preserve"> </w:t>
      </w:r>
      <w:r w:rsidRPr="00102CDC">
        <w:rPr>
          <w:rFonts w:ascii="Times New Roman" w:hAnsi="Times New Roman" w:cs="Times New Roman"/>
          <w:sz w:val="24"/>
          <w:szCs w:val="24"/>
        </w:rPr>
        <w:tab/>
        <w:t>Инвентаризация БСО, находящихся в кассе учреждения, производится согласно приказа руководителя учреждения.</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Инвентаризация фактического наличия БСО производится по видам бланков, с учетом начальных и конечных номеров тех или иных бланков, а также по каждому месту хранения и материально-ответственным лицам.</w:t>
      </w:r>
    </w:p>
    <w:p w:rsidR="00F7549C" w:rsidRPr="00102CDC" w:rsidRDefault="00F7549C" w:rsidP="008D1077">
      <w:pPr>
        <w:spacing w:after="0"/>
        <w:jc w:val="both"/>
        <w:rPr>
          <w:rFonts w:ascii="Times New Roman" w:hAnsi="Times New Roman" w:cs="Times New Roman"/>
          <w:sz w:val="24"/>
          <w:szCs w:val="24"/>
        </w:rPr>
      </w:pPr>
      <w:r w:rsidRPr="00102CDC">
        <w:rPr>
          <w:rFonts w:ascii="Times New Roman" w:hAnsi="Times New Roman" w:cs="Times New Roman"/>
          <w:sz w:val="24"/>
          <w:szCs w:val="24"/>
        </w:rPr>
        <w:t xml:space="preserve"> </w:t>
      </w:r>
      <w:r w:rsidRPr="00102CDC">
        <w:rPr>
          <w:rFonts w:ascii="Times New Roman" w:hAnsi="Times New Roman" w:cs="Times New Roman"/>
          <w:sz w:val="24"/>
          <w:szCs w:val="24"/>
        </w:rPr>
        <w:tab/>
        <w:t>Кроме обязательных инвентаризаций БСО в соответствии с действующим законодательством, необходимо, в сроки установленные руководителем учреждения проводить внезапные контрольные проверки их наличия, правильности заполнения и использования.</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В случаях выявленных расхождений или недостач БСО немедленно письменно сообщается  руководителю учреждения для принятия мер.</w:t>
      </w:r>
    </w:p>
    <w:p w:rsidR="00F7549C" w:rsidRPr="00102CDC" w:rsidRDefault="00F7549C" w:rsidP="008D1077">
      <w:pPr>
        <w:spacing w:after="0"/>
        <w:jc w:val="both"/>
        <w:rPr>
          <w:rFonts w:ascii="Times New Roman" w:hAnsi="Times New Roman" w:cs="Times New Roman"/>
          <w:sz w:val="24"/>
          <w:szCs w:val="24"/>
        </w:rPr>
      </w:pPr>
      <w:r w:rsidRPr="00102CDC">
        <w:rPr>
          <w:rFonts w:ascii="Times New Roman" w:hAnsi="Times New Roman" w:cs="Times New Roman"/>
          <w:sz w:val="24"/>
          <w:szCs w:val="24"/>
        </w:rPr>
        <w:lastRenderedPageBreak/>
        <w:t xml:space="preserve"> </w:t>
      </w:r>
      <w:r w:rsidRPr="00102CDC">
        <w:rPr>
          <w:rFonts w:ascii="Times New Roman" w:hAnsi="Times New Roman" w:cs="Times New Roman"/>
          <w:sz w:val="24"/>
          <w:szCs w:val="24"/>
        </w:rPr>
        <w:tab/>
        <w:t>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5 лет. По окончании указанного срока, но не ранее истечения месяца со дня проведения последней инвентаризации копии документов (корешки) уничтожаются на основании акта об их уничтожении, составленного комиссией, образованной руководителем учреждения. В таком же порядке уничтожаются некомплектные или испорченные бланки документов.</w:t>
      </w:r>
    </w:p>
    <w:p w:rsidR="00F7549C" w:rsidRPr="00102CDC" w:rsidRDefault="00F7549C" w:rsidP="008D1077">
      <w:pPr>
        <w:spacing w:after="0"/>
        <w:jc w:val="both"/>
        <w:rPr>
          <w:rFonts w:ascii="Times New Roman" w:hAnsi="Times New Roman" w:cs="Times New Roman"/>
          <w:sz w:val="24"/>
          <w:szCs w:val="24"/>
        </w:rPr>
      </w:pPr>
      <w:r w:rsidRPr="00102CDC">
        <w:rPr>
          <w:rFonts w:ascii="Times New Roman" w:hAnsi="Times New Roman" w:cs="Times New Roman"/>
          <w:sz w:val="24"/>
          <w:szCs w:val="24"/>
        </w:rPr>
        <w:t xml:space="preserve"> </w:t>
      </w:r>
      <w:r w:rsidRPr="00102CDC">
        <w:rPr>
          <w:rFonts w:ascii="Times New Roman" w:hAnsi="Times New Roman" w:cs="Times New Roman"/>
          <w:sz w:val="24"/>
          <w:szCs w:val="24"/>
        </w:rPr>
        <w:tab/>
        <w:t>Нереализованные БСО списываются и уничтожаются в соответствии с установленным для БСО порядке.</w:t>
      </w:r>
    </w:p>
    <w:p w:rsidR="00F7549C" w:rsidRPr="00102CDC" w:rsidRDefault="00F7549C" w:rsidP="008D1077">
      <w:pPr>
        <w:spacing w:after="0"/>
        <w:jc w:val="both"/>
        <w:rPr>
          <w:rFonts w:ascii="Times New Roman" w:hAnsi="Times New Roman" w:cs="Times New Roman"/>
          <w:sz w:val="24"/>
          <w:szCs w:val="24"/>
        </w:rPr>
      </w:pPr>
      <w:r w:rsidRPr="00102CDC">
        <w:rPr>
          <w:rFonts w:ascii="Times New Roman" w:hAnsi="Times New Roman" w:cs="Times New Roman"/>
          <w:sz w:val="24"/>
          <w:szCs w:val="24"/>
        </w:rPr>
        <w:t xml:space="preserve"> </w:t>
      </w:r>
      <w:r w:rsidRPr="00102CDC">
        <w:rPr>
          <w:rFonts w:ascii="Times New Roman" w:hAnsi="Times New Roman" w:cs="Times New Roman"/>
          <w:sz w:val="24"/>
          <w:szCs w:val="24"/>
        </w:rPr>
        <w:tab/>
        <w:t>После окончания установленного срока хранения, использованные БСО, их копии сдаются по акту о списании БСО (уничтожении) организациям по заготовке сырья или уничтожаются самостоятельно.</w:t>
      </w:r>
    </w:p>
    <w:p w:rsidR="00F7549C" w:rsidRPr="00102CDC" w:rsidRDefault="00F7549C" w:rsidP="008D1077">
      <w:pPr>
        <w:spacing w:after="0"/>
        <w:jc w:val="both"/>
        <w:rPr>
          <w:rFonts w:ascii="Times New Roman" w:hAnsi="Times New Roman" w:cs="Times New Roman"/>
          <w:sz w:val="24"/>
          <w:szCs w:val="24"/>
        </w:rPr>
      </w:pPr>
      <w:r w:rsidRPr="00102CDC">
        <w:rPr>
          <w:rFonts w:ascii="Times New Roman" w:hAnsi="Times New Roman" w:cs="Times New Roman"/>
          <w:sz w:val="24"/>
          <w:szCs w:val="24"/>
        </w:rPr>
        <w:t xml:space="preserve"> </w:t>
      </w:r>
      <w:r w:rsidRPr="00102CDC">
        <w:rPr>
          <w:rFonts w:ascii="Times New Roman" w:hAnsi="Times New Roman" w:cs="Times New Roman"/>
          <w:sz w:val="24"/>
          <w:szCs w:val="24"/>
        </w:rPr>
        <w:tab/>
        <w:t xml:space="preserve">Списание реализованных, испорченных, а также нереализованных БСО производится по Акту о списании бланков строгой отчетности (ф.0504816). На его основании БСО уничтожаются и отражаются списанием с </w:t>
      </w:r>
      <w:proofErr w:type="spellStart"/>
      <w:r w:rsidRPr="00102CDC">
        <w:rPr>
          <w:rFonts w:ascii="Times New Roman" w:hAnsi="Times New Roman" w:cs="Times New Roman"/>
          <w:sz w:val="24"/>
          <w:szCs w:val="24"/>
        </w:rPr>
        <w:t>забалансового</w:t>
      </w:r>
      <w:proofErr w:type="spellEnd"/>
      <w:r w:rsidRPr="00102CDC">
        <w:rPr>
          <w:rFonts w:ascii="Times New Roman" w:hAnsi="Times New Roman" w:cs="Times New Roman"/>
          <w:sz w:val="24"/>
          <w:szCs w:val="24"/>
        </w:rPr>
        <w:t xml:space="preserve"> счета 03 «Бланки строгой отчетности».</w:t>
      </w:r>
    </w:p>
    <w:p w:rsidR="00F7549C" w:rsidRPr="00102CDC" w:rsidRDefault="00F7549C" w:rsidP="008D1077">
      <w:pPr>
        <w:spacing w:after="0"/>
        <w:ind w:firstLine="708"/>
        <w:jc w:val="both"/>
        <w:rPr>
          <w:rFonts w:ascii="Times New Roman" w:hAnsi="Times New Roman" w:cs="Times New Roman"/>
          <w:sz w:val="24"/>
          <w:szCs w:val="24"/>
        </w:rPr>
      </w:pPr>
      <w:r w:rsidRPr="00102CDC">
        <w:rPr>
          <w:rFonts w:ascii="Times New Roman" w:hAnsi="Times New Roman" w:cs="Times New Roman"/>
          <w:sz w:val="24"/>
          <w:szCs w:val="24"/>
        </w:rPr>
        <w:t>В акте приводится состав комиссии по списанию, указываются дата и номер документа, которым комиссия была назначена</w:t>
      </w:r>
      <w:r w:rsidR="00483654">
        <w:rPr>
          <w:rFonts w:ascii="Times New Roman" w:hAnsi="Times New Roman" w:cs="Times New Roman"/>
          <w:sz w:val="24"/>
          <w:szCs w:val="24"/>
        </w:rPr>
        <w:t>.</w:t>
      </w:r>
      <w:r w:rsidRPr="00102CDC">
        <w:rPr>
          <w:rFonts w:ascii="Times New Roman" w:hAnsi="Times New Roman" w:cs="Times New Roman"/>
          <w:sz w:val="24"/>
          <w:szCs w:val="24"/>
        </w:rPr>
        <w:t xml:space="preserve"> Кроме того, в акте указываются период, за который производится списание. Списываемые документы перечисляют с указанием их номеров, серии и причин списания. После списания БСО должны быть уничтожены. В акте указывают дату их уничтожения. Акт подписывают члены комиссии, и утверждает руководитель учреждения.</w:t>
      </w:r>
    </w:p>
    <w:p w:rsidR="00F7549C" w:rsidRDefault="00F7549C" w:rsidP="008D1077">
      <w:pPr>
        <w:spacing w:after="0" w:line="240" w:lineRule="auto"/>
        <w:jc w:val="both"/>
        <w:rPr>
          <w:rFonts w:ascii="Times New Roman" w:hAnsi="Times New Roman"/>
        </w:rPr>
      </w:pPr>
    </w:p>
    <w:p w:rsidR="00F7549C" w:rsidRPr="00746A5E" w:rsidRDefault="00F7549C" w:rsidP="00746A5E">
      <w:pPr>
        <w:spacing w:after="0" w:line="240" w:lineRule="auto"/>
        <w:jc w:val="both"/>
        <w:rPr>
          <w:rFonts w:ascii="Times New Roman" w:hAnsi="Times New Roman" w:cs="Times New Roman"/>
          <w:sz w:val="20"/>
          <w:szCs w:val="20"/>
        </w:rPr>
      </w:pPr>
    </w:p>
    <w:p w:rsidR="00F7549C" w:rsidRPr="00313E34" w:rsidRDefault="00F7549C" w:rsidP="00746A5E">
      <w:pPr>
        <w:spacing w:after="0" w:line="240" w:lineRule="auto"/>
        <w:jc w:val="both"/>
        <w:rPr>
          <w:rFonts w:ascii="Times New Roman" w:hAnsi="Times New Roman"/>
        </w:rPr>
      </w:pPr>
    </w:p>
    <w:p w:rsidR="00F7549C" w:rsidRDefault="00F7549C" w:rsidP="008D1077">
      <w:pPr>
        <w:pStyle w:val="14"/>
        <w:keepNext/>
        <w:keepLines/>
        <w:shd w:val="clear" w:color="auto" w:fill="auto"/>
        <w:spacing w:line="276" w:lineRule="auto"/>
        <w:ind w:firstLine="709"/>
        <w:jc w:val="both"/>
        <w:rPr>
          <w:rFonts w:ascii="Times New Roman" w:hAnsi="Times New Roman"/>
          <w:sz w:val="24"/>
          <w:szCs w:val="24"/>
        </w:rPr>
      </w:pPr>
    </w:p>
    <w:p w:rsidR="00F7549C" w:rsidRPr="00901022" w:rsidRDefault="00F7549C" w:rsidP="008D1077">
      <w:pPr>
        <w:spacing w:after="0"/>
        <w:jc w:val="both"/>
        <w:rPr>
          <w:rFonts w:ascii="Times New Roman" w:hAnsi="Times New Roman" w:cs="Times New Roman"/>
          <w:sz w:val="24"/>
          <w:szCs w:val="24"/>
        </w:rPr>
      </w:pPr>
    </w:p>
    <w:p w:rsidR="00F7549C" w:rsidRPr="00901022" w:rsidRDefault="00F7549C" w:rsidP="008D1077">
      <w:pPr>
        <w:spacing w:after="0"/>
        <w:jc w:val="both"/>
        <w:rPr>
          <w:rFonts w:ascii="Times New Roman" w:hAnsi="Times New Roman" w:cs="Times New Roman"/>
          <w:sz w:val="24"/>
          <w:szCs w:val="24"/>
        </w:rPr>
      </w:pPr>
      <w:bookmarkStart w:id="1" w:name="_GoBack"/>
      <w:bookmarkEnd w:id="1"/>
    </w:p>
    <w:sectPr w:rsidR="00F7549C" w:rsidRPr="00901022" w:rsidSect="0014770E">
      <w:footerReference w:type="default" r:id="rId20"/>
      <w:pgSz w:w="11906" w:h="16838" w:code="9"/>
      <w:pgMar w:top="567" w:right="578"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6B" w:rsidRDefault="0034116B" w:rsidP="007342F5">
      <w:pPr>
        <w:spacing w:after="0" w:line="240" w:lineRule="auto"/>
      </w:pPr>
      <w:r>
        <w:separator/>
      </w:r>
    </w:p>
  </w:endnote>
  <w:endnote w:type="continuationSeparator" w:id="0">
    <w:p w:rsidR="0034116B" w:rsidRDefault="0034116B" w:rsidP="0073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DF" w:rsidRDefault="006C63DF">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6B" w:rsidRDefault="0034116B" w:rsidP="007342F5">
      <w:pPr>
        <w:spacing w:after="0" w:line="240" w:lineRule="auto"/>
      </w:pPr>
      <w:r>
        <w:separator/>
      </w:r>
    </w:p>
  </w:footnote>
  <w:footnote w:type="continuationSeparator" w:id="0">
    <w:p w:rsidR="0034116B" w:rsidRDefault="0034116B" w:rsidP="00734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A9B"/>
    <w:multiLevelType w:val="hybridMultilevel"/>
    <w:tmpl w:val="B8AABFB0"/>
    <w:lvl w:ilvl="0" w:tplc="52BC5F54">
      <w:start w:val="1"/>
      <w:numFmt w:val="bullet"/>
      <w:lvlText w:val="–"/>
      <w:lvlJc w:val="left"/>
      <w:pPr>
        <w:ind w:left="449"/>
      </w:pPr>
      <w:rPr>
        <w:rFonts w:ascii="Arial" w:eastAsia="Times New Roman" w:hAnsi="Arial"/>
        <w:b w:val="0"/>
        <w:bCs w:val="0"/>
        <w:i w:val="0"/>
        <w:iCs w:val="0"/>
        <w:strike w:val="0"/>
        <w:dstrike w:val="0"/>
        <w:color w:val="000000"/>
        <w:sz w:val="20"/>
        <w:szCs w:val="20"/>
        <w:u w:val="none"/>
        <w:vertAlign w:val="baseline"/>
      </w:rPr>
    </w:lvl>
    <w:lvl w:ilvl="1" w:tplc="7AF4523C">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5BC27FFE">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D0A013F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D2326BA8">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87C862C6">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9DEE3644">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2E84C580">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72C0A14E">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1" w15:restartNumberingAfterBreak="0">
    <w:nsid w:val="042646E6"/>
    <w:multiLevelType w:val="hybridMultilevel"/>
    <w:tmpl w:val="B838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73BD4"/>
    <w:multiLevelType w:val="hybridMultilevel"/>
    <w:tmpl w:val="C928763A"/>
    <w:lvl w:ilvl="0" w:tplc="0D8E601A">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3B92C33C">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544E94DE">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9B4AFDD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6A28E536">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D7FC724A">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FCBEC272">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1E3E7BEC">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699279C2">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3" w15:restartNumberingAfterBreak="0">
    <w:nsid w:val="0A267363"/>
    <w:multiLevelType w:val="multilevel"/>
    <w:tmpl w:val="C86A4490"/>
    <w:lvl w:ilvl="0">
      <w:start w:val="3"/>
      <w:numFmt w:val="decimal"/>
      <w:lvlText w:val="%1."/>
      <w:lvlJc w:val="left"/>
      <w:pPr>
        <w:ind w:left="504"/>
      </w:pPr>
      <w:rPr>
        <w:rFonts w:ascii="Arial" w:eastAsia="Times New Roman" w:hAnsi="Arial"/>
        <w:b w:val="0"/>
        <w:bCs w:val="0"/>
        <w:i w:val="0"/>
        <w:iCs w:val="0"/>
        <w:strike w:val="0"/>
        <w:dstrike w:val="0"/>
        <w:color w:val="000000"/>
        <w:sz w:val="20"/>
        <w:szCs w:val="20"/>
        <w:u w:val="none"/>
        <w:vertAlign w:val="baseline"/>
      </w:rPr>
    </w:lvl>
    <w:lvl w:ilvl="1">
      <w:start w:val="1"/>
      <w:numFmt w:val="decimal"/>
      <w:lvlText w:val="%1.%2."/>
      <w:lvlJc w:val="left"/>
      <w:pPr>
        <w:ind w:left="1003"/>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63"/>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083"/>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03"/>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23"/>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43"/>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63"/>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683"/>
      </w:pPr>
      <w:rPr>
        <w:rFonts w:ascii="Arial" w:eastAsia="Times New Roman" w:hAnsi="Arial"/>
        <w:b w:val="0"/>
        <w:bCs w:val="0"/>
        <w:i w:val="0"/>
        <w:iCs w:val="0"/>
        <w:strike w:val="0"/>
        <w:dstrike w:val="0"/>
        <w:color w:val="000000"/>
        <w:sz w:val="20"/>
        <w:szCs w:val="20"/>
        <w:u w:val="none"/>
        <w:vertAlign w:val="baseline"/>
      </w:rPr>
    </w:lvl>
  </w:abstractNum>
  <w:abstractNum w:abstractNumId="4" w15:restartNumberingAfterBreak="0">
    <w:nsid w:val="0CD91376"/>
    <w:multiLevelType w:val="hybridMultilevel"/>
    <w:tmpl w:val="9FDA030A"/>
    <w:lvl w:ilvl="0" w:tplc="08A06496">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246EFADC">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90023568">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28D872DE">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1B2A7A20">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B2EA680E">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79C62CAC">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437E8734">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39D4C99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5" w15:restartNumberingAfterBreak="0">
    <w:nsid w:val="0F0973DB"/>
    <w:multiLevelType w:val="multilevel"/>
    <w:tmpl w:val="555C19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46774EF"/>
    <w:multiLevelType w:val="hybridMultilevel"/>
    <w:tmpl w:val="88D835F0"/>
    <w:lvl w:ilvl="0" w:tplc="A6908100">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3C98F1FC">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EB4AFC02">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8EACFB76">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8C24CF46">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32FEC26C">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583C64B2">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57F4A546">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D980B98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7" w15:restartNumberingAfterBreak="0">
    <w:nsid w:val="14D613FB"/>
    <w:multiLevelType w:val="hybridMultilevel"/>
    <w:tmpl w:val="9676CBE0"/>
    <w:lvl w:ilvl="0" w:tplc="F8FA415A">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76423706">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46FECCF0">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C8642EC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717E857C">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4462BA46">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B8ECDC6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6E701C46">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FDA0798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8" w15:restartNumberingAfterBreak="0">
    <w:nsid w:val="1577348B"/>
    <w:multiLevelType w:val="multilevel"/>
    <w:tmpl w:val="1C0C4C5E"/>
    <w:styleLink w:val="WWNum4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94E0CEA"/>
    <w:multiLevelType w:val="hybridMultilevel"/>
    <w:tmpl w:val="3ABEF3A0"/>
    <w:lvl w:ilvl="0" w:tplc="04190001">
      <w:start w:val="1"/>
      <w:numFmt w:val="bullet"/>
      <w:lvlText w:val=""/>
      <w:lvlJc w:val="left"/>
      <w:pPr>
        <w:ind w:left="1054" w:hanging="360"/>
      </w:pPr>
      <w:rPr>
        <w:rFonts w:ascii="Symbol" w:hAnsi="Symbol" w:cs="Symbol" w:hint="default"/>
      </w:rPr>
    </w:lvl>
    <w:lvl w:ilvl="1" w:tplc="04190003">
      <w:start w:val="1"/>
      <w:numFmt w:val="bullet"/>
      <w:lvlText w:val="o"/>
      <w:lvlJc w:val="left"/>
      <w:pPr>
        <w:ind w:left="1774" w:hanging="360"/>
      </w:pPr>
      <w:rPr>
        <w:rFonts w:ascii="Courier New" w:hAnsi="Courier New" w:cs="Courier New" w:hint="default"/>
      </w:rPr>
    </w:lvl>
    <w:lvl w:ilvl="2" w:tplc="04190005">
      <w:start w:val="1"/>
      <w:numFmt w:val="bullet"/>
      <w:lvlText w:val=""/>
      <w:lvlJc w:val="left"/>
      <w:pPr>
        <w:ind w:left="2494" w:hanging="360"/>
      </w:pPr>
      <w:rPr>
        <w:rFonts w:ascii="Wingdings" w:hAnsi="Wingdings" w:cs="Wingdings" w:hint="default"/>
      </w:rPr>
    </w:lvl>
    <w:lvl w:ilvl="3" w:tplc="04190001">
      <w:start w:val="1"/>
      <w:numFmt w:val="bullet"/>
      <w:lvlText w:val=""/>
      <w:lvlJc w:val="left"/>
      <w:pPr>
        <w:ind w:left="3214" w:hanging="360"/>
      </w:pPr>
      <w:rPr>
        <w:rFonts w:ascii="Symbol" w:hAnsi="Symbol" w:cs="Symbol" w:hint="default"/>
      </w:rPr>
    </w:lvl>
    <w:lvl w:ilvl="4" w:tplc="04190003">
      <w:start w:val="1"/>
      <w:numFmt w:val="bullet"/>
      <w:lvlText w:val="o"/>
      <w:lvlJc w:val="left"/>
      <w:pPr>
        <w:ind w:left="3934" w:hanging="360"/>
      </w:pPr>
      <w:rPr>
        <w:rFonts w:ascii="Courier New" w:hAnsi="Courier New" w:cs="Courier New" w:hint="default"/>
      </w:rPr>
    </w:lvl>
    <w:lvl w:ilvl="5" w:tplc="04190005">
      <w:start w:val="1"/>
      <w:numFmt w:val="bullet"/>
      <w:lvlText w:val=""/>
      <w:lvlJc w:val="left"/>
      <w:pPr>
        <w:ind w:left="4654" w:hanging="360"/>
      </w:pPr>
      <w:rPr>
        <w:rFonts w:ascii="Wingdings" w:hAnsi="Wingdings" w:cs="Wingdings" w:hint="default"/>
      </w:rPr>
    </w:lvl>
    <w:lvl w:ilvl="6" w:tplc="04190001">
      <w:start w:val="1"/>
      <w:numFmt w:val="bullet"/>
      <w:lvlText w:val=""/>
      <w:lvlJc w:val="left"/>
      <w:pPr>
        <w:ind w:left="5374" w:hanging="360"/>
      </w:pPr>
      <w:rPr>
        <w:rFonts w:ascii="Symbol" w:hAnsi="Symbol" w:cs="Symbol" w:hint="default"/>
      </w:rPr>
    </w:lvl>
    <w:lvl w:ilvl="7" w:tplc="04190003">
      <w:start w:val="1"/>
      <w:numFmt w:val="bullet"/>
      <w:lvlText w:val="o"/>
      <w:lvlJc w:val="left"/>
      <w:pPr>
        <w:ind w:left="6094" w:hanging="360"/>
      </w:pPr>
      <w:rPr>
        <w:rFonts w:ascii="Courier New" w:hAnsi="Courier New" w:cs="Courier New" w:hint="default"/>
      </w:rPr>
    </w:lvl>
    <w:lvl w:ilvl="8" w:tplc="04190005">
      <w:start w:val="1"/>
      <w:numFmt w:val="bullet"/>
      <w:lvlText w:val=""/>
      <w:lvlJc w:val="left"/>
      <w:pPr>
        <w:ind w:left="6814" w:hanging="360"/>
      </w:pPr>
      <w:rPr>
        <w:rFonts w:ascii="Wingdings" w:hAnsi="Wingdings" w:cs="Wingdings" w:hint="default"/>
      </w:rPr>
    </w:lvl>
  </w:abstractNum>
  <w:abstractNum w:abstractNumId="10" w15:restartNumberingAfterBreak="0">
    <w:nsid w:val="196030CC"/>
    <w:multiLevelType w:val="hybridMultilevel"/>
    <w:tmpl w:val="7A44049C"/>
    <w:lvl w:ilvl="0" w:tplc="45240990">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33F00588">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B5C4AC92">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F736863E">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72E8B1E2">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E1564806">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7E4EE408">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81AADA64">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B6AE9FB2">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11" w15:restartNumberingAfterBreak="0">
    <w:nsid w:val="2429602F"/>
    <w:multiLevelType w:val="multilevel"/>
    <w:tmpl w:val="6EB0E0D0"/>
    <w:lvl w:ilvl="0">
      <w:start w:val="2"/>
      <w:numFmt w:val="decimal"/>
      <w:lvlText w:val="%1"/>
      <w:lvlJc w:val="left"/>
      <w:pPr>
        <w:ind w:left="360" w:hanging="360"/>
      </w:pPr>
      <w:rPr>
        <w:rFonts w:eastAsia="Times New Roman" w:hint="default"/>
        <w:b w:val="0"/>
        <w:bCs w:val="0"/>
      </w:rPr>
    </w:lvl>
    <w:lvl w:ilvl="1">
      <w:start w:val="1"/>
      <w:numFmt w:val="decimal"/>
      <w:lvlText w:val="%1.%2"/>
      <w:lvlJc w:val="left"/>
      <w:pPr>
        <w:ind w:left="786" w:hanging="360"/>
      </w:pPr>
      <w:rPr>
        <w:rFonts w:eastAsia="Times New Roman" w:hint="default"/>
        <w:b w:val="0"/>
        <w:bCs w:val="0"/>
      </w:rPr>
    </w:lvl>
    <w:lvl w:ilvl="2">
      <w:start w:val="1"/>
      <w:numFmt w:val="decimal"/>
      <w:lvlText w:val="%1.%2.%3"/>
      <w:lvlJc w:val="left"/>
      <w:pPr>
        <w:ind w:left="1572" w:hanging="720"/>
      </w:pPr>
      <w:rPr>
        <w:rFonts w:eastAsia="Times New Roman" w:hint="default"/>
        <w:b w:val="0"/>
        <w:bCs w:val="0"/>
      </w:rPr>
    </w:lvl>
    <w:lvl w:ilvl="3">
      <w:start w:val="1"/>
      <w:numFmt w:val="decimal"/>
      <w:lvlText w:val="%1.%2.%3.%4"/>
      <w:lvlJc w:val="left"/>
      <w:pPr>
        <w:ind w:left="1998" w:hanging="720"/>
      </w:pPr>
      <w:rPr>
        <w:rFonts w:eastAsia="Times New Roman" w:hint="default"/>
        <w:b w:val="0"/>
        <w:bCs w:val="0"/>
      </w:rPr>
    </w:lvl>
    <w:lvl w:ilvl="4">
      <w:start w:val="1"/>
      <w:numFmt w:val="decimal"/>
      <w:lvlText w:val="%1.%2.%3.%4.%5"/>
      <w:lvlJc w:val="left"/>
      <w:pPr>
        <w:ind w:left="2784" w:hanging="1080"/>
      </w:pPr>
      <w:rPr>
        <w:rFonts w:eastAsia="Times New Roman" w:hint="default"/>
        <w:b w:val="0"/>
        <w:bCs w:val="0"/>
      </w:rPr>
    </w:lvl>
    <w:lvl w:ilvl="5">
      <w:start w:val="1"/>
      <w:numFmt w:val="decimal"/>
      <w:lvlText w:val="%1.%2.%3.%4.%5.%6"/>
      <w:lvlJc w:val="left"/>
      <w:pPr>
        <w:ind w:left="3210" w:hanging="1080"/>
      </w:pPr>
      <w:rPr>
        <w:rFonts w:eastAsia="Times New Roman" w:hint="default"/>
        <w:b w:val="0"/>
        <w:bCs w:val="0"/>
      </w:rPr>
    </w:lvl>
    <w:lvl w:ilvl="6">
      <w:start w:val="1"/>
      <w:numFmt w:val="decimal"/>
      <w:lvlText w:val="%1.%2.%3.%4.%5.%6.%7"/>
      <w:lvlJc w:val="left"/>
      <w:pPr>
        <w:ind w:left="3996" w:hanging="1440"/>
      </w:pPr>
      <w:rPr>
        <w:rFonts w:eastAsia="Times New Roman" w:hint="default"/>
        <w:b w:val="0"/>
        <w:bCs w:val="0"/>
      </w:rPr>
    </w:lvl>
    <w:lvl w:ilvl="7">
      <w:start w:val="1"/>
      <w:numFmt w:val="decimal"/>
      <w:lvlText w:val="%1.%2.%3.%4.%5.%6.%7.%8"/>
      <w:lvlJc w:val="left"/>
      <w:pPr>
        <w:ind w:left="4422" w:hanging="1440"/>
      </w:pPr>
      <w:rPr>
        <w:rFonts w:eastAsia="Times New Roman" w:hint="default"/>
        <w:b w:val="0"/>
        <w:bCs w:val="0"/>
      </w:rPr>
    </w:lvl>
    <w:lvl w:ilvl="8">
      <w:start w:val="1"/>
      <w:numFmt w:val="decimal"/>
      <w:lvlText w:val="%1.%2.%3.%4.%5.%6.%7.%8.%9"/>
      <w:lvlJc w:val="left"/>
      <w:pPr>
        <w:ind w:left="5208" w:hanging="1800"/>
      </w:pPr>
      <w:rPr>
        <w:rFonts w:eastAsia="Times New Roman" w:hint="default"/>
        <w:b w:val="0"/>
        <w:bCs w:val="0"/>
      </w:rPr>
    </w:lvl>
  </w:abstractNum>
  <w:abstractNum w:abstractNumId="12" w15:restartNumberingAfterBreak="0">
    <w:nsid w:val="2DAA09B2"/>
    <w:multiLevelType w:val="multilevel"/>
    <w:tmpl w:val="3B046CB6"/>
    <w:lvl w:ilvl="0">
      <w:start w:val="1"/>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7"/>
      <w:numFmt w:val="decimal"/>
      <w:lvlRestart w:val="0"/>
      <w:lvlText w:val="%1.%2."/>
      <w:lvlJc w:val="left"/>
      <w:pPr>
        <w:ind w:left="134"/>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13" w15:restartNumberingAfterBreak="0">
    <w:nsid w:val="2E181281"/>
    <w:multiLevelType w:val="multilevel"/>
    <w:tmpl w:val="307C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726A6"/>
    <w:multiLevelType w:val="hybridMultilevel"/>
    <w:tmpl w:val="B748C8D2"/>
    <w:lvl w:ilvl="0" w:tplc="0664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917F43"/>
    <w:multiLevelType w:val="hybridMultilevel"/>
    <w:tmpl w:val="EE6A09E2"/>
    <w:lvl w:ilvl="0" w:tplc="0664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763F38"/>
    <w:multiLevelType w:val="hybridMultilevel"/>
    <w:tmpl w:val="0AE0A9B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ECC4F3F"/>
    <w:multiLevelType w:val="hybridMultilevel"/>
    <w:tmpl w:val="E15AE076"/>
    <w:lvl w:ilvl="0" w:tplc="C018DCAC">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55F4C34C">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C9A8DD3A">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AE86BE5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320C44B6">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8FBA4048">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62549D36">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C5804B2C">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55E83374">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18" w15:restartNumberingAfterBreak="0">
    <w:nsid w:val="3F5D203A"/>
    <w:multiLevelType w:val="multilevel"/>
    <w:tmpl w:val="2B5A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872C5"/>
    <w:multiLevelType w:val="multilevel"/>
    <w:tmpl w:val="106670EA"/>
    <w:lvl w:ilvl="0">
      <w:start w:val="1"/>
      <w:numFmt w:val="decimal"/>
      <w:lvlText w:val="%1"/>
      <w:lvlJc w:val="left"/>
      <w:pPr>
        <w:ind w:left="89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0" w15:restartNumberingAfterBreak="0">
    <w:nsid w:val="44117CF4"/>
    <w:multiLevelType w:val="multilevel"/>
    <w:tmpl w:val="BD4EEEAA"/>
    <w:lvl w:ilvl="0">
      <w:start w:val="1"/>
      <w:numFmt w:val="decimal"/>
      <w:lvlText w:val="%1."/>
      <w:lvlJc w:val="left"/>
      <w:pPr>
        <w:ind w:left="504"/>
      </w:pPr>
      <w:rPr>
        <w:rFonts w:ascii="Arial" w:eastAsia="Times New Roman" w:hAnsi="Arial"/>
        <w:b w:val="0"/>
        <w:bCs w:val="0"/>
        <w:i w:val="0"/>
        <w:iCs w:val="0"/>
        <w:strike w:val="0"/>
        <w:dstrike w:val="0"/>
        <w:color w:val="000000"/>
        <w:sz w:val="20"/>
        <w:szCs w:val="20"/>
        <w:u w:val="none"/>
        <w:vertAlign w:val="baseline"/>
      </w:rPr>
    </w:lvl>
    <w:lvl w:ilvl="1">
      <w:start w:val="1"/>
      <w:numFmt w:val="decimal"/>
      <w:lvlText w:val="%1.%2."/>
      <w:lvlJc w:val="left"/>
      <w:pPr>
        <w:ind w:left="1003"/>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63"/>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083"/>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03"/>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23"/>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43"/>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63"/>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683"/>
      </w:pPr>
      <w:rPr>
        <w:rFonts w:ascii="Arial" w:eastAsia="Times New Roman" w:hAnsi="Arial"/>
        <w:b w:val="0"/>
        <w:bCs w:val="0"/>
        <w:i w:val="0"/>
        <w:iCs w:val="0"/>
        <w:strike w:val="0"/>
        <w:dstrike w:val="0"/>
        <w:color w:val="000000"/>
        <w:sz w:val="20"/>
        <w:szCs w:val="20"/>
        <w:u w:val="none"/>
        <w:vertAlign w:val="baseline"/>
      </w:rPr>
    </w:lvl>
  </w:abstractNum>
  <w:abstractNum w:abstractNumId="21" w15:restartNumberingAfterBreak="0">
    <w:nsid w:val="46A14064"/>
    <w:multiLevelType w:val="multilevel"/>
    <w:tmpl w:val="8E4A0D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C0935B5"/>
    <w:multiLevelType w:val="multilevel"/>
    <w:tmpl w:val="6206DA2A"/>
    <w:lvl w:ilvl="0">
      <w:start w:val="3"/>
      <w:numFmt w:val="decimal"/>
      <w:lvlText w:val="%1."/>
      <w:lvlJc w:val="left"/>
      <w:rPr>
        <w:rFonts w:ascii="Arial" w:eastAsia="Times New Roman" w:hAnsi="Arial"/>
        <w:b w:val="0"/>
        <w:bCs w:val="0"/>
        <w:i w:val="0"/>
        <w:iCs w:val="0"/>
        <w:strike w:val="0"/>
        <w:dstrike w:val="0"/>
        <w:color w:val="000000"/>
        <w:sz w:val="20"/>
        <w:szCs w:val="20"/>
        <w:u w:val="none"/>
        <w:vertAlign w:val="baseline"/>
      </w:rPr>
    </w:lvl>
    <w:lvl w:ilvl="1">
      <w:start w:val="5"/>
      <w:numFmt w:val="decimal"/>
      <w:lvlText w:val="%1.%2."/>
      <w:lvlJc w:val="left"/>
      <w:pPr>
        <w:ind w:left="720"/>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63"/>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083"/>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03"/>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23"/>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43"/>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63"/>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683"/>
      </w:pPr>
      <w:rPr>
        <w:rFonts w:ascii="Arial" w:eastAsia="Times New Roman" w:hAnsi="Arial"/>
        <w:b w:val="0"/>
        <w:bCs w:val="0"/>
        <w:i w:val="0"/>
        <w:iCs w:val="0"/>
        <w:strike w:val="0"/>
        <w:dstrike w:val="0"/>
        <w:color w:val="000000"/>
        <w:sz w:val="20"/>
        <w:szCs w:val="20"/>
        <w:u w:val="none"/>
        <w:vertAlign w:val="baseline"/>
      </w:rPr>
    </w:lvl>
  </w:abstractNum>
  <w:abstractNum w:abstractNumId="23" w15:restartNumberingAfterBreak="0">
    <w:nsid w:val="4DCB37A3"/>
    <w:multiLevelType w:val="multilevel"/>
    <w:tmpl w:val="D0C497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E8A4AAD"/>
    <w:multiLevelType w:val="hybridMultilevel"/>
    <w:tmpl w:val="439C4CF4"/>
    <w:lvl w:ilvl="0" w:tplc="8B26B5C2">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68CCD356">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409AB822">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A5DEDCE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97901392">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275C6FB0">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3BF0E9E0">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DC2E7928">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5A50266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25" w15:restartNumberingAfterBreak="0">
    <w:nsid w:val="4F6B08D0"/>
    <w:multiLevelType w:val="hybridMultilevel"/>
    <w:tmpl w:val="8E4A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A63C24"/>
    <w:multiLevelType w:val="hybridMultilevel"/>
    <w:tmpl w:val="E3F85056"/>
    <w:lvl w:ilvl="0" w:tplc="775ED012">
      <w:start w:val="1"/>
      <w:numFmt w:val="bullet"/>
      <w:lvlText w:val="•"/>
      <w:lvlJc w:val="left"/>
      <w:pPr>
        <w:ind w:left="720"/>
      </w:pPr>
      <w:rPr>
        <w:rFonts w:ascii="Arial" w:eastAsia="Times New Roman" w:hAnsi="Arial"/>
        <w:b w:val="0"/>
        <w:bCs w:val="0"/>
        <w:i w:val="0"/>
        <w:iCs w:val="0"/>
        <w:strike w:val="0"/>
        <w:dstrike w:val="0"/>
        <w:color w:val="000000"/>
        <w:sz w:val="20"/>
        <w:szCs w:val="20"/>
        <w:u w:val="none"/>
        <w:vertAlign w:val="baseline"/>
      </w:rPr>
    </w:lvl>
    <w:lvl w:ilvl="1" w:tplc="C23E4D76">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FC76C352">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B2FC12E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173EF226">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45CC195E">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9B324B0E">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AE126968">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3F0E84F8">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27" w15:restartNumberingAfterBreak="0">
    <w:nsid w:val="53010A04"/>
    <w:multiLevelType w:val="multilevel"/>
    <w:tmpl w:val="EE723E7C"/>
    <w:lvl w:ilvl="0">
      <w:start w:val="5"/>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2"/>
      <w:numFmt w:val="decimal"/>
      <w:lvlRestart w:val="0"/>
      <w:lvlText w:val="%1.%2."/>
      <w:lvlJc w:val="left"/>
      <w:pPr>
        <w:ind w:left="720"/>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91"/>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11"/>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31"/>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51"/>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71"/>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91"/>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11"/>
      </w:pPr>
      <w:rPr>
        <w:rFonts w:ascii="Arial" w:eastAsia="Times New Roman" w:hAnsi="Arial"/>
        <w:b w:val="0"/>
        <w:bCs w:val="0"/>
        <w:i w:val="0"/>
        <w:iCs w:val="0"/>
        <w:strike w:val="0"/>
        <w:dstrike w:val="0"/>
        <w:color w:val="000000"/>
        <w:sz w:val="20"/>
        <w:szCs w:val="20"/>
        <w:u w:val="none"/>
        <w:vertAlign w:val="baseline"/>
      </w:rPr>
    </w:lvl>
  </w:abstractNum>
  <w:abstractNum w:abstractNumId="28" w15:restartNumberingAfterBreak="0">
    <w:nsid w:val="58BB41D8"/>
    <w:multiLevelType w:val="multilevel"/>
    <w:tmpl w:val="7A1AD496"/>
    <w:lvl w:ilvl="0">
      <w:start w:val="1"/>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4943EFE"/>
    <w:multiLevelType w:val="multilevel"/>
    <w:tmpl w:val="BE96F4DA"/>
    <w:lvl w:ilvl="0">
      <w:start w:val="4"/>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4"/>
      <w:numFmt w:val="decimal"/>
      <w:lvlRestart w:val="0"/>
      <w:lvlText w:val="%1.%2."/>
      <w:lvlJc w:val="left"/>
      <w:pPr>
        <w:ind w:left="134"/>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30" w15:restartNumberingAfterBreak="0">
    <w:nsid w:val="65856A36"/>
    <w:multiLevelType w:val="hybridMultilevel"/>
    <w:tmpl w:val="BCC4540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AA51623"/>
    <w:multiLevelType w:val="hybridMultilevel"/>
    <w:tmpl w:val="F238EFB6"/>
    <w:lvl w:ilvl="0" w:tplc="D3D65F2A">
      <w:start w:val="1"/>
      <w:numFmt w:val="bullet"/>
      <w:lvlText w:val="•"/>
      <w:lvlJc w:val="left"/>
      <w:pPr>
        <w:ind w:left="720"/>
      </w:pPr>
      <w:rPr>
        <w:rFonts w:ascii="Arial" w:eastAsia="Times New Roman" w:hAnsi="Arial"/>
        <w:b w:val="0"/>
        <w:bCs w:val="0"/>
        <w:i w:val="0"/>
        <w:iCs w:val="0"/>
        <w:strike w:val="0"/>
        <w:dstrike w:val="0"/>
        <w:color w:val="000000"/>
        <w:sz w:val="20"/>
        <w:szCs w:val="20"/>
        <w:u w:val="none"/>
        <w:vertAlign w:val="baseline"/>
      </w:rPr>
    </w:lvl>
    <w:lvl w:ilvl="1" w:tplc="2FC62EB0">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65BAFB90">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6A98E53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9AAE783A">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D4CE93C0">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C9AE939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1AD23D9E">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25CC7A0E">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32" w15:restartNumberingAfterBreak="0">
    <w:nsid w:val="6D9A7023"/>
    <w:multiLevelType w:val="multilevel"/>
    <w:tmpl w:val="953A378E"/>
    <w:lvl w:ilvl="0">
      <w:start w:val="4"/>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6"/>
      <w:numFmt w:val="decimal"/>
      <w:lvlRestart w:val="0"/>
      <w:lvlText w:val="%1.%2."/>
      <w:lvlJc w:val="left"/>
      <w:pPr>
        <w:ind w:left="283"/>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00"/>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20"/>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40"/>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60"/>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80"/>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00"/>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20"/>
      </w:pPr>
      <w:rPr>
        <w:rFonts w:ascii="Arial" w:eastAsia="Times New Roman" w:hAnsi="Arial"/>
        <w:b w:val="0"/>
        <w:bCs w:val="0"/>
        <w:i w:val="0"/>
        <w:iCs w:val="0"/>
        <w:strike w:val="0"/>
        <w:dstrike w:val="0"/>
        <w:color w:val="000000"/>
        <w:sz w:val="20"/>
        <w:szCs w:val="20"/>
        <w:u w:val="none"/>
        <w:vertAlign w:val="baseline"/>
      </w:rPr>
    </w:lvl>
  </w:abstractNum>
  <w:abstractNum w:abstractNumId="33" w15:restartNumberingAfterBreak="0">
    <w:nsid w:val="6FFC5C4E"/>
    <w:multiLevelType w:val="hybridMultilevel"/>
    <w:tmpl w:val="D8B2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556DE"/>
    <w:multiLevelType w:val="hybridMultilevel"/>
    <w:tmpl w:val="823CB3FC"/>
    <w:lvl w:ilvl="0" w:tplc="04190001">
      <w:start w:val="1"/>
      <w:numFmt w:val="bullet"/>
      <w:lvlText w:val=""/>
      <w:lvlJc w:val="left"/>
      <w:pPr>
        <w:ind w:left="1089" w:hanging="360"/>
      </w:pPr>
      <w:rPr>
        <w:rFonts w:ascii="Symbol" w:hAnsi="Symbol" w:cs="Symbol" w:hint="default"/>
      </w:rPr>
    </w:lvl>
    <w:lvl w:ilvl="1" w:tplc="04190003">
      <w:start w:val="1"/>
      <w:numFmt w:val="bullet"/>
      <w:lvlText w:val="o"/>
      <w:lvlJc w:val="left"/>
      <w:pPr>
        <w:ind w:left="1809" w:hanging="360"/>
      </w:pPr>
      <w:rPr>
        <w:rFonts w:ascii="Courier New" w:hAnsi="Courier New" w:cs="Courier New" w:hint="default"/>
      </w:rPr>
    </w:lvl>
    <w:lvl w:ilvl="2" w:tplc="04190005">
      <w:start w:val="1"/>
      <w:numFmt w:val="bullet"/>
      <w:lvlText w:val=""/>
      <w:lvlJc w:val="left"/>
      <w:pPr>
        <w:ind w:left="2529" w:hanging="360"/>
      </w:pPr>
      <w:rPr>
        <w:rFonts w:ascii="Wingdings" w:hAnsi="Wingdings" w:cs="Wingdings" w:hint="default"/>
      </w:rPr>
    </w:lvl>
    <w:lvl w:ilvl="3" w:tplc="04190001">
      <w:start w:val="1"/>
      <w:numFmt w:val="bullet"/>
      <w:lvlText w:val=""/>
      <w:lvlJc w:val="left"/>
      <w:pPr>
        <w:ind w:left="3249" w:hanging="360"/>
      </w:pPr>
      <w:rPr>
        <w:rFonts w:ascii="Symbol" w:hAnsi="Symbol" w:cs="Symbol" w:hint="default"/>
      </w:rPr>
    </w:lvl>
    <w:lvl w:ilvl="4" w:tplc="04190003">
      <w:start w:val="1"/>
      <w:numFmt w:val="bullet"/>
      <w:lvlText w:val="o"/>
      <w:lvlJc w:val="left"/>
      <w:pPr>
        <w:ind w:left="3969" w:hanging="360"/>
      </w:pPr>
      <w:rPr>
        <w:rFonts w:ascii="Courier New" w:hAnsi="Courier New" w:cs="Courier New" w:hint="default"/>
      </w:rPr>
    </w:lvl>
    <w:lvl w:ilvl="5" w:tplc="04190005">
      <w:start w:val="1"/>
      <w:numFmt w:val="bullet"/>
      <w:lvlText w:val=""/>
      <w:lvlJc w:val="left"/>
      <w:pPr>
        <w:ind w:left="4689" w:hanging="360"/>
      </w:pPr>
      <w:rPr>
        <w:rFonts w:ascii="Wingdings" w:hAnsi="Wingdings" w:cs="Wingdings" w:hint="default"/>
      </w:rPr>
    </w:lvl>
    <w:lvl w:ilvl="6" w:tplc="04190001">
      <w:start w:val="1"/>
      <w:numFmt w:val="bullet"/>
      <w:lvlText w:val=""/>
      <w:lvlJc w:val="left"/>
      <w:pPr>
        <w:ind w:left="5409" w:hanging="360"/>
      </w:pPr>
      <w:rPr>
        <w:rFonts w:ascii="Symbol" w:hAnsi="Symbol" w:cs="Symbol" w:hint="default"/>
      </w:rPr>
    </w:lvl>
    <w:lvl w:ilvl="7" w:tplc="04190003">
      <w:start w:val="1"/>
      <w:numFmt w:val="bullet"/>
      <w:lvlText w:val="o"/>
      <w:lvlJc w:val="left"/>
      <w:pPr>
        <w:ind w:left="6129" w:hanging="360"/>
      </w:pPr>
      <w:rPr>
        <w:rFonts w:ascii="Courier New" w:hAnsi="Courier New" w:cs="Courier New" w:hint="default"/>
      </w:rPr>
    </w:lvl>
    <w:lvl w:ilvl="8" w:tplc="04190005">
      <w:start w:val="1"/>
      <w:numFmt w:val="bullet"/>
      <w:lvlText w:val=""/>
      <w:lvlJc w:val="left"/>
      <w:pPr>
        <w:ind w:left="6849" w:hanging="360"/>
      </w:pPr>
      <w:rPr>
        <w:rFonts w:ascii="Wingdings" w:hAnsi="Wingdings" w:cs="Wingdings" w:hint="default"/>
      </w:rPr>
    </w:lvl>
  </w:abstractNum>
  <w:abstractNum w:abstractNumId="35" w15:restartNumberingAfterBreak="0">
    <w:nsid w:val="75726FA1"/>
    <w:multiLevelType w:val="multilevel"/>
    <w:tmpl w:val="847AD5F6"/>
    <w:lvl w:ilvl="0">
      <w:start w:val="4"/>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9"/>
      <w:numFmt w:val="decimal"/>
      <w:lvlRestart w:val="0"/>
      <w:lvlText w:val="%1.%2."/>
      <w:lvlJc w:val="left"/>
      <w:pPr>
        <w:ind w:left="720"/>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36" w15:restartNumberingAfterBreak="0">
    <w:nsid w:val="7A5D1136"/>
    <w:multiLevelType w:val="multilevel"/>
    <w:tmpl w:val="FB44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3266A2"/>
    <w:multiLevelType w:val="hybridMultilevel"/>
    <w:tmpl w:val="B838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10"/>
  </w:num>
  <w:num w:numId="4">
    <w:abstractNumId w:val="3"/>
  </w:num>
  <w:num w:numId="5">
    <w:abstractNumId w:val="22"/>
  </w:num>
  <w:num w:numId="6">
    <w:abstractNumId w:val="2"/>
  </w:num>
  <w:num w:numId="7">
    <w:abstractNumId w:val="7"/>
  </w:num>
  <w:num w:numId="8">
    <w:abstractNumId w:val="6"/>
  </w:num>
  <w:num w:numId="9">
    <w:abstractNumId w:val="12"/>
  </w:num>
  <w:num w:numId="10">
    <w:abstractNumId w:val="4"/>
  </w:num>
  <w:num w:numId="11">
    <w:abstractNumId w:val="31"/>
  </w:num>
  <w:num w:numId="12">
    <w:abstractNumId w:val="32"/>
  </w:num>
  <w:num w:numId="13">
    <w:abstractNumId w:val="29"/>
  </w:num>
  <w:num w:numId="14">
    <w:abstractNumId w:val="35"/>
  </w:num>
  <w:num w:numId="15">
    <w:abstractNumId w:val="0"/>
  </w:num>
  <w:num w:numId="16">
    <w:abstractNumId w:val="26"/>
  </w:num>
  <w:num w:numId="17">
    <w:abstractNumId w:val="27"/>
  </w:num>
  <w:num w:numId="18">
    <w:abstractNumId w:val="24"/>
  </w:num>
  <w:num w:numId="19">
    <w:abstractNumId w:val="19"/>
  </w:num>
  <w:num w:numId="20">
    <w:abstractNumId w:val="11"/>
  </w:num>
  <w:num w:numId="21">
    <w:abstractNumId w:val="5"/>
  </w:num>
  <w:num w:numId="22">
    <w:abstractNumId w:val="23"/>
  </w:num>
  <w:num w:numId="23">
    <w:abstractNumId w:val="28"/>
  </w:num>
  <w:num w:numId="24">
    <w:abstractNumId w:val="9"/>
  </w:num>
  <w:num w:numId="25">
    <w:abstractNumId w:val="34"/>
  </w:num>
  <w:num w:numId="26">
    <w:abstractNumId w:val="8"/>
    <w:lvlOverride w:ilvl="0">
      <w:lvl w:ilvl="0">
        <w:start w:val="1"/>
        <w:numFmt w:val="decimal"/>
        <w:lvlText w:val="%1."/>
        <w:lvlJc w:val="left"/>
        <w:rPr>
          <w:rFonts w:ascii="Times New Roman" w:eastAsia="SimSun" w:hAnsi="Times New Roman" w:cs="Times New Roman"/>
          <w:sz w:val="22"/>
          <w:szCs w:val="22"/>
        </w:rPr>
      </w:lvl>
    </w:lvlOverride>
  </w:num>
  <w:num w:numId="27">
    <w:abstractNumId w:val="30"/>
  </w:num>
  <w:num w:numId="28">
    <w:abstractNumId w:val="16"/>
  </w:num>
  <w:num w:numId="29">
    <w:abstractNumId w:val="36"/>
  </w:num>
  <w:num w:numId="30">
    <w:abstractNumId w:val="13"/>
  </w:num>
  <w:num w:numId="31">
    <w:abstractNumId w:val="18"/>
  </w:num>
  <w:num w:numId="32">
    <w:abstractNumId w:val="25"/>
  </w:num>
  <w:num w:numId="33">
    <w:abstractNumId w:val="21"/>
  </w:num>
  <w:num w:numId="34">
    <w:abstractNumId w:val="33"/>
  </w:num>
  <w:num w:numId="35">
    <w:abstractNumId w:val="15"/>
  </w:num>
  <w:num w:numId="36">
    <w:abstractNumId w:val="37"/>
  </w:num>
  <w:num w:numId="37">
    <w:abstractNumId w:val="14"/>
  </w:num>
  <w:num w:numId="38">
    <w:abstractNumId w:val="1"/>
  </w:num>
  <w:num w:numId="3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9C"/>
    <w:rsid w:val="000339FE"/>
    <w:rsid w:val="0014770E"/>
    <w:rsid w:val="002336B5"/>
    <w:rsid w:val="00242582"/>
    <w:rsid w:val="002440F5"/>
    <w:rsid w:val="0034116B"/>
    <w:rsid w:val="00384346"/>
    <w:rsid w:val="003A4082"/>
    <w:rsid w:val="003A5C9B"/>
    <w:rsid w:val="0042114E"/>
    <w:rsid w:val="0046186A"/>
    <w:rsid w:val="00461B3E"/>
    <w:rsid w:val="00483654"/>
    <w:rsid w:val="00547009"/>
    <w:rsid w:val="005C6759"/>
    <w:rsid w:val="00636FCF"/>
    <w:rsid w:val="006426F9"/>
    <w:rsid w:val="006C63DF"/>
    <w:rsid w:val="006F456C"/>
    <w:rsid w:val="007342F5"/>
    <w:rsid w:val="00746A5E"/>
    <w:rsid w:val="007B0D4F"/>
    <w:rsid w:val="007B2FB3"/>
    <w:rsid w:val="008D1077"/>
    <w:rsid w:val="009970B3"/>
    <w:rsid w:val="00AA45AA"/>
    <w:rsid w:val="00B94E21"/>
    <w:rsid w:val="00BE146D"/>
    <w:rsid w:val="00C14874"/>
    <w:rsid w:val="00C73270"/>
    <w:rsid w:val="00C930F0"/>
    <w:rsid w:val="00C977EB"/>
    <w:rsid w:val="00CA1138"/>
    <w:rsid w:val="00CC47C1"/>
    <w:rsid w:val="00E015FE"/>
    <w:rsid w:val="00E01610"/>
    <w:rsid w:val="00E26323"/>
    <w:rsid w:val="00E805CF"/>
    <w:rsid w:val="00EC6724"/>
    <w:rsid w:val="00EE5370"/>
    <w:rsid w:val="00F46123"/>
    <w:rsid w:val="00F67674"/>
    <w:rsid w:val="00F7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A456"/>
  <w15:docId w15:val="{B424F298-68E2-495D-AB73-FC4CAC7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F5"/>
  </w:style>
  <w:style w:type="paragraph" w:styleId="1">
    <w:name w:val="heading 1"/>
    <w:basedOn w:val="a"/>
    <w:next w:val="a"/>
    <w:link w:val="10"/>
    <w:uiPriority w:val="99"/>
    <w:qFormat/>
    <w:rsid w:val="00F7549C"/>
    <w:pPr>
      <w:keepNext/>
      <w:keepLines/>
      <w:spacing w:after="4" w:line="269" w:lineRule="auto"/>
      <w:ind w:left="232" w:hanging="10"/>
      <w:jc w:val="center"/>
      <w:outlineLvl w:val="0"/>
    </w:pPr>
    <w:rPr>
      <w:rFonts w:ascii="Arial" w:eastAsia="Times New Roman" w:hAnsi="Arial" w:cs="Arial"/>
      <w:b/>
      <w:bCs/>
      <w:color w:val="000000"/>
    </w:rPr>
  </w:style>
  <w:style w:type="paragraph" w:styleId="2">
    <w:name w:val="heading 2"/>
    <w:basedOn w:val="a"/>
    <w:next w:val="a"/>
    <w:link w:val="20"/>
    <w:uiPriority w:val="99"/>
    <w:qFormat/>
    <w:rsid w:val="00F7549C"/>
    <w:pPr>
      <w:keepNext/>
      <w:keepLines/>
      <w:spacing w:after="4" w:line="269" w:lineRule="auto"/>
      <w:ind w:left="232" w:hanging="10"/>
      <w:jc w:val="center"/>
      <w:outlineLvl w:val="1"/>
    </w:pPr>
    <w:rPr>
      <w:rFonts w:ascii="Arial" w:eastAsia="Times New Roman"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49C"/>
    <w:rPr>
      <w:rFonts w:ascii="Arial" w:eastAsia="Times New Roman" w:hAnsi="Arial" w:cs="Arial"/>
      <w:b/>
      <w:bCs/>
      <w:color w:val="000000"/>
    </w:rPr>
  </w:style>
  <w:style w:type="character" w:customStyle="1" w:styleId="20">
    <w:name w:val="Заголовок 2 Знак"/>
    <w:basedOn w:val="a0"/>
    <w:link w:val="2"/>
    <w:uiPriority w:val="99"/>
    <w:rsid w:val="00F7549C"/>
    <w:rPr>
      <w:rFonts w:ascii="Arial" w:eastAsia="Times New Roman" w:hAnsi="Arial" w:cs="Arial"/>
      <w:b/>
      <w:bCs/>
      <w:color w:val="000000"/>
    </w:rPr>
  </w:style>
  <w:style w:type="table" w:customStyle="1" w:styleId="TableGrid">
    <w:name w:val="TableGrid"/>
    <w:rsid w:val="00F7549C"/>
    <w:pPr>
      <w:spacing w:after="0" w:line="240" w:lineRule="auto"/>
    </w:pPr>
    <w:rPr>
      <w:rFonts w:ascii="Calibri" w:eastAsia="Times New Roman" w:hAnsi="Calibri" w:cs="Calibri"/>
    </w:rPr>
    <w:tblPr>
      <w:tblCellMar>
        <w:top w:w="0" w:type="dxa"/>
        <w:left w:w="0" w:type="dxa"/>
        <w:bottom w:w="0" w:type="dxa"/>
        <w:right w:w="0" w:type="dxa"/>
      </w:tblCellMar>
    </w:tblPr>
  </w:style>
  <w:style w:type="paragraph" w:styleId="a3">
    <w:name w:val="List Paragraph"/>
    <w:basedOn w:val="a"/>
    <w:uiPriority w:val="34"/>
    <w:qFormat/>
    <w:rsid w:val="00F7549C"/>
    <w:pPr>
      <w:spacing w:after="5" w:line="270" w:lineRule="auto"/>
      <w:ind w:left="720" w:right="58" w:hanging="10"/>
      <w:jc w:val="both"/>
    </w:pPr>
    <w:rPr>
      <w:rFonts w:ascii="Arial" w:eastAsia="Times New Roman" w:hAnsi="Arial" w:cs="Arial"/>
      <w:color w:val="000000"/>
      <w:sz w:val="20"/>
      <w:szCs w:val="20"/>
    </w:rPr>
  </w:style>
  <w:style w:type="paragraph" w:customStyle="1" w:styleId="11">
    <w:name w:val="Абзац списка1"/>
    <w:basedOn w:val="a"/>
    <w:uiPriority w:val="99"/>
    <w:rsid w:val="00F7549C"/>
    <w:pPr>
      <w:ind w:left="720"/>
    </w:pPr>
    <w:rPr>
      <w:rFonts w:ascii="Calibri" w:eastAsia="Times New Roman" w:hAnsi="Calibri" w:cs="Calibri"/>
      <w:lang w:eastAsia="en-US"/>
    </w:rPr>
  </w:style>
  <w:style w:type="paragraph" w:styleId="a4">
    <w:name w:val="Balloon Text"/>
    <w:basedOn w:val="a"/>
    <w:link w:val="a5"/>
    <w:uiPriority w:val="99"/>
    <w:semiHidden/>
    <w:rsid w:val="00F7549C"/>
    <w:pPr>
      <w:spacing w:after="0" w:line="240" w:lineRule="auto"/>
      <w:ind w:left="10" w:right="58" w:hanging="10"/>
      <w:jc w:val="both"/>
    </w:pPr>
    <w:rPr>
      <w:rFonts w:ascii="Tahoma" w:eastAsia="Times New Roman" w:hAnsi="Tahoma" w:cs="Tahoma"/>
      <w:color w:val="000000"/>
      <w:sz w:val="16"/>
      <w:szCs w:val="16"/>
    </w:rPr>
  </w:style>
  <w:style w:type="character" w:customStyle="1" w:styleId="a5">
    <w:name w:val="Текст выноски Знак"/>
    <w:basedOn w:val="a0"/>
    <w:link w:val="a4"/>
    <w:uiPriority w:val="99"/>
    <w:semiHidden/>
    <w:rsid w:val="00F7549C"/>
    <w:rPr>
      <w:rFonts w:ascii="Tahoma" w:eastAsia="Times New Roman" w:hAnsi="Tahoma" w:cs="Tahoma"/>
      <w:color w:val="000000"/>
      <w:sz w:val="16"/>
      <w:szCs w:val="16"/>
    </w:rPr>
  </w:style>
  <w:style w:type="paragraph" w:customStyle="1" w:styleId="Textbody">
    <w:name w:val="Text body"/>
    <w:basedOn w:val="a"/>
    <w:rsid w:val="00F7549C"/>
    <w:pPr>
      <w:suppressAutoHyphens/>
      <w:autoSpaceDN w:val="0"/>
      <w:spacing w:after="0" w:line="240" w:lineRule="auto"/>
      <w:jc w:val="both"/>
      <w:textAlignment w:val="baseline"/>
    </w:pPr>
    <w:rPr>
      <w:rFonts w:ascii="Arial" w:eastAsia="SimSun" w:hAnsi="Arial" w:cs="Arial"/>
      <w:kern w:val="3"/>
      <w:sz w:val="24"/>
      <w:szCs w:val="24"/>
      <w:lang w:eastAsia="zh-CN"/>
    </w:rPr>
  </w:style>
  <w:style w:type="paragraph" w:customStyle="1" w:styleId="ConsPlusNormal">
    <w:name w:val="ConsPlusNormal"/>
    <w:rsid w:val="00F7549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No Spacing"/>
    <w:qFormat/>
    <w:rsid w:val="00F7549C"/>
    <w:pPr>
      <w:spacing w:after="0" w:line="240" w:lineRule="auto"/>
    </w:pPr>
    <w:rPr>
      <w:rFonts w:ascii="Calibri" w:eastAsia="Times New Roman" w:hAnsi="Calibri" w:cs="Calibri"/>
      <w:lang w:eastAsia="en-US"/>
    </w:rPr>
  </w:style>
  <w:style w:type="character" w:styleId="a7">
    <w:name w:val="Hyperlink"/>
    <w:basedOn w:val="a0"/>
    <w:uiPriority w:val="99"/>
    <w:semiHidden/>
    <w:rsid w:val="00F7549C"/>
    <w:rPr>
      <w:rFonts w:cs="Times New Roman"/>
      <w:color w:val="0000FF"/>
      <w:u w:val="single"/>
    </w:rPr>
  </w:style>
  <w:style w:type="paragraph" w:styleId="a8">
    <w:name w:val="Document Map"/>
    <w:basedOn w:val="a"/>
    <w:link w:val="a9"/>
    <w:uiPriority w:val="99"/>
    <w:semiHidden/>
    <w:rsid w:val="00F7549C"/>
    <w:pPr>
      <w:spacing w:after="0" w:line="240" w:lineRule="auto"/>
      <w:ind w:left="10" w:right="58" w:hanging="10"/>
      <w:jc w:val="both"/>
    </w:pPr>
    <w:rPr>
      <w:rFonts w:ascii="Tahoma" w:eastAsia="Times New Roman" w:hAnsi="Tahoma" w:cs="Tahoma"/>
      <w:color w:val="000000"/>
      <w:sz w:val="16"/>
      <w:szCs w:val="16"/>
    </w:rPr>
  </w:style>
  <w:style w:type="character" w:customStyle="1" w:styleId="a9">
    <w:name w:val="Схема документа Знак"/>
    <w:basedOn w:val="a0"/>
    <w:link w:val="a8"/>
    <w:uiPriority w:val="99"/>
    <w:semiHidden/>
    <w:rsid w:val="00F7549C"/>
    <w:rPr>
      <w:rFonts w:ascii="Tahoma" w:eastAsia="Times New Roman" w:hAnsi="Tahoma" w:cs="Tahoma"/>
      <w:color w:val="000000"/>
      <w:sz w:val="16"/>
      <w:szCs w:val="16"/>
    </w:rPr>
  </w:style>
  <w:style w:type="paragraph" w:customStyle="1" w:styleId="formattext">
    <w:name w:val="formattext"/>
    <w:basedOn w:val="a"/>
    <w:uiPriority w:val="99"/>
    <w:rsid w:val="00F7549C"/>
    <w:pPr>
      <w:spacing w:before="100" w:beforeAutospacing="1" w:after="100" w:afterAutospacing="1" w:line="240" w:lineRule="auto"/>
    </w:pPr>
    <w:rPr>
      <w:rFonts w:ascii="Arial" w:eastAsia="Times New Roman" w:hAnsi="Arial" w:cs="Arial"/>
      <w:sz w:val="24"/>
      <w:szCs w:val="24"/>
    </w:rPr>
  </w:style>
  <w:style w:type="table" w:styleId="aa">
    <w:name w:val="Table Grid"/>
    <w:basedOn w:val="a1"/>
    <w:uiPriority w:val="99"/>
    <w:rsid w:val="00F7549C"/>
    <w:pPr>
      <w:spacing w:after="5" w:line="270" w:lineRule="auto"/>
      <w:ind w:left="10" w:right="58" w:hanging="10"/>
      <w:jc w:val="both"/>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49C"/>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customStyle="1" w:styleId="21">
    <w:name w:val="Абзац списка2"/>
    <w:basedOn w:val="a"/>
    <w:rsid w:val="00F7549C"/>
    <w:pPr>
      <w:ind w:left="720"/>
    </w:pPr>
    <w:rPr>
      <w:rFonts w:ascii="Calibri" w:eastAsia="Times New Roman" w:hAnsi="Calibri" w:cs="Calibri"/>
      <w:lang w:eastAsia="en-US"/>
    </w:rPr>
  </w:style>
  <w:style w:type="paragraph" w:customStyle="1" w:styleId="12">
    <w:name w:val="Без интервала1"/>
    <w:rsid w:val="00F7549C"/>
    <w:pPr>
      <w:spacing w:after="0" w:line="240" w:lineRule="auto"/>
    </w:pPr>
    <w:rPr>
      <w:rFonts w:ascii="Calibri" w:eastAsia="Times New Roman" w:hAnsi="Calibri" w:cs="Calibri"/>
      <w:lang w:eastAsia="en-US"/>
    </w:rPr>
  </w:style>
  <w:style w:type="character" w:customStyle="1" w:styleId="13">
    <w:name w:val="Заголовок №1_"/>
    <w:basedOn w:val="a0"/>
    <w:link w:val="14"/>
    <w:locked/>
    <w:rsid w:val="00F7549C"/>
    <w:rPr>
      <w:rFonts w:ascii="Microsoft Sans Serif" w:hAnsi="Microsoft Sans Serif"/>
      <w:shd w:val="clear" w:color="auto" w:fill="FFFFFF"/>
    </w:rPr>
  </w:style>
  <w:style w:type="paragraph" w:customStyle="1" w:styleId="14">
    <w:name w:val="Заголовок №1"/>
    <w:basedOn w:val="a"/>
    <w:link w:val="13"/>
    <w:rsid w:val="00F7549C"/>
    <w:pPr>
      <w:widowControl w:val="0"/>
      <w:shd w:val="clear" w:color="auto" w:fill="FFFFFF"/>
      <w:spacing w:after="0" w:line="240" w:lineRule="atLeast"/>
      <w:jc w:val="center"/>
      <w:outlineLvl w:val="0"/>
    </w:pPr>
    <w:rPr>
      <w:rFonts w:ascii="Microsoft Sans Serif" w:hAnsi="Microsoft Sans Serif"/>
      <w:shd w:val="clear" w:color="auto" w:fill="FFFFFF"/>
    </w:rPr>
  </w:style>
  <w:style w:type="paragraph" w:styleId="ab">
    <w:name w:val="Normal (Web)"/>
    <w:basedOn w:val="a"/>
    <w:unhideWhenUsed/>
    <w:rsid w:val="00F7549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46">
    <w:name w:val="WWNum46"/>
    <w:rsid w:val="00F7549C"/>
    <w:pPr>
      <w:numPr>
        <w:numId w:val="39"/>
      </w:numPr>
    </w:pPr>
  </w:style>
  <w:style w:type="paragraph" w:styleId="ac">
    <w:name w:val="Body Text"/>
    <w:basedOn w:val="a"/>
    <w:link w:val="ad"/>
    <w:rsid w:val="00F7549C"/>
    <w:pPr>
      <w:spacing w:after="120"/>
    </w:pPr>
    <w:rPr>
      <w:rFonts w:ascii="Calibri" w:eastAsia="Times New Roman" w:hAnsi="Calibri" w:cs="Calibri"/>
      <w:lang w:eastAsia="en-US"/>
    </w:rPr>
  </w:style>
  <w:style w:type="character" w:customStyle="1" w:styleId="ad">
    <w:name w:val="Основной текст Знак"/>
    <w:basedOn w:val="a0"/>
    <w:link w:val="ac"/>
    <w:rsid w:val="00F7549C"/>
    <w:rPr>
      <w:rFonts w:ascii="Calibri" w:eastAsia="Times New Roman" w:hAnsi="Calibri" w:cs="Calibri"/>
      <w:lang w:eastAsia="en-US"/>
    </w:rPr>
  </w:style>
  <w:style w:type="character" w:customStyle="1" w:styleId="fill">
    <w:name w:val="fill"/>
    <w:basedOn w:val="a0"/>
    <w:rsid w:val="00F7549C"/>
  </w:style>
  <w:style w:type="character" w:customStyle="1" w:styleId="sfwc">
    <w:name w:val="sfwc"/>
    <w:basedOn w:val="a0"/>
    <w:rsid w:val="00F7549C"/>
  </w:style>
  <w:style w:type="paragraph" w:styleId="HTML">
    <w:name w:val="HTML Preformatted"/>
    <w:basedOn w:val="a"/>
    <w:link w:val="HTML0"/>
    <w:rsid w:val="00F7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rPr>
  </w:style>
  <w:style w:type="character" w:customStyle="1" w:styleId="HTML0">
    <w:name w:val="Стандартный HTML Знак"/>
    <w:basedOn w:val="a0"/>
    <w:link w:val="HTML"/>
    <w:rsid w:val="00F7549C"/>
    <w:rPr>
      <w:rFonts w:ascii="Arial" w:eastAsia="Times New Roman" w:hAnsi="Arial" w:cs="Arial"/>
      <w:sz w:val="20"/>
      <w:szCs w:val="20"/>
    </w:rPr>
  </w:style>
  <w:style w:type="character" w:customStyle="1" w:styleId="15">
    <w:name w:val="Номер заголовка №1_"/>
    <w:basedOn w:val="a0"/>
    <w:link w:val="16"/>
    <w:locked/>
    <w:rsid w:val="00F7549C"/>
    <w:rPr>
      <w:rFonts w:ascii="Microsoft Sans Serif" w:hAnsi="Microsoft Sans Serif"/>
      <w:shd w:val="clear" w:color="auto" w:fill="FFFFFF"/>
    </w:rPr>
  </w:style>
  <w:style w:type="paragraph" w:customStyle="1" w:styleId="16">
    <w:name w:val="Номер заголовка №1"/>
    <w:basedOn w:val="a"/>
    <w:link w:val="15"/>
    <w:rsid w:val="00F7549C"/>
    <w:pPr>
      <w:widowControl w:val="0"/>
      <w:shd w:val="clear" w:color="auto" w:fill="FFFFFF"/>
      <w:spacing w:after="0" w:line="240" w:lineRule="atLeast"/>
      <w:jc w:val="right"/>
    </w:pPr>
    <w:rPr>
      <w:rFonts w:ascii="Microsoft Sans Serif" w:hAnsi="Microsoft Sans Seri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0849/" TargetMode="External"/><Relationship Id="rId13" Type="http://schemas.openxmlformats.org/officeDocument/2006/relationships/hyperlink" Target="http://base.garant.ru/12181733/" TargetMode="External"/><Relationship Id="rId18" Type="http://schemas.openxmlformats.org/officeDocument/2006/relationships/hyperlink" Target="http://budget.1g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12180849/" TargetMode="External"/><Relationship Id="rId12" Type="http://schemas.openxmlformats.org/officeDocument/2006/relationships/hyperlink" Target="http://base.garant.ru/12181733/" TargetMode="External"/><Relationship Id="rId17" Type="http://schemas.openxmlformats.org/officeDocument/2006/relationships/hyperlink" Target="http://base.garant.ru/12181733/" TargetMode="External"/><Relationship Id="rId2" Type="http://schemas.openxmlformats.org/officeDocument/2006/relationships/styles" Target="styles.xml"/><Relationship Id="rId16" Type="http://schemas.openxmlformats.org/officeDocument/2006/relationships/hyperlink" Target="http://base.garant.ru/1218084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80849/" TargetMode="External"/><Relationship Id="rId5" Type="http://schemas.openxmlformats.org/officeDocument/2006/relationships/footnotes" Target="footnotes.xml"/><Relationship Id="rId15" Type="http://schemas.openxmlformats.org/officeDocument/2006/relationships/hyperlink" Target="http://base.garant.ru/12180849/" TargetMode="External"/><Relationship Id="rId10" Type="http://schemas.openxmlformats.org/officeDocument/2006/relationships/hyperlink" Target="http://base.garant.ru/12181350/" TargetMode="External"/><Relationship Id="rId19" Type="http://schemas.openxmlformats.org/officeDocument/2006/relationships/hyperlink" Target="http://budget.1gl.ru/" TargetMode="External"/><Relationship Id="rId4" Type="http://schemas.openxmlformats.org/officeDocument/2006/relationships/webSettings" Target="webSettings.xml"/><Relationship Id="rId9" Type="http://schemas.openxmlformats.org/officeDocument/2006/relationships/hyperlink" Target="http://base.garant.ru/12181350/" TargetMode="External"/><Relationship Id="rId14" Type="http://schemas.openxmlformats.org/officeDocument/2006/relationships/hyperlink" Target="http://base.garant.ru/1218084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45</Pages>
  <Words>14941</Words>
  <Characters>85168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dc:creator>
  <cp:keywords/>
  <dc:description/>
  <cp:lastModifiedBy>Бух21</cp:lastModifiedBy>
  <cp:revision>13</cp:revision>
  <cp:lastPrinted>2018-04-27T10:05:00Z</cp:lastPrinted>
  <dcterms:created xsi:type="dcterms:W3CDTF">2018-04-26T09:46:00Z</dcterms:created>
  <dcterms:modified xsi:type="dcterms:W3CDTF">2018-06-20T05:15:00Z</dcterms:modified>
</cp:coreProperties>
</file>