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2" w:rsidRPr="005C42F2" w:rsidRDefault="005C42F2" w:rsidP="005C42F2">
      <w:pPr>
        <w:suppressAutoHyphens/>
        <w:autoSpaceDN w:val="0"/>
        <w:spacing w:after="0" w:line="240" w:lineRule="auto"/>
        <w:ind w:left="7080" w:firstLine="0"/>
        <w:textAlignment w:val="baseline"/>
        <w:rPr>
          <w:rFonts w:ascii="Times New Roman" w:eastAsia="SimSun" w:hAnsi="Times New Roman" w:cs="Times New Roman"/>
          <w:bCs/>
          <w:kern w:val="3"/>
          <w:sz w:val="24"/>
          <w:szCs w:val="24"/>
          <w:lang w:eastAsia="zh-CN"/>
        </w:rPr>
      </w:pPr>
      <w:r w:rsidRPr="005C42F2">
        <w:rPr>
          <w:rFonts w:ascii="Times New Roman" w:eastAsia="SimSun" w:hAnsi="Times New Roman" w:cs="Times New Roman"/>
          <w:bCs/>
          <w:kern w:val="3"/>
          <w:sz w:val="24"/>
          <w:szCs w:val="24"/>
          <w:lang w:eastAsia="zh-CN"/>
        </w:rPr>
        <w:t xml:space="preserve">Приложение к приказу </w:t>
      </w:r>
    </w:p>
    <w:p w:rsidR="00B3406B" w:rsidRPr="005C42F2" w:rsidRDefault="005C42F2" w:rsidP="005C42F2">
      <w:pPr>
        <w:suppressAutoHyphens/>
        <w:autoSpaceDN w:val="0"/>
        <w:spacing w:after="0" w:line="240" w:lineRule="auto"/>
        <w:ind w:left="6372" w:firstLine="708"/>
        <w:textAlignment w:val="baseline"/>
        <w:rPr>
          <w:rFonts w:ascii="Times New Roman" w:eastAsia="SimSun" w:hAnsi="Times New Roman" w:cs="Times New Roman"/>
          <w:bCs/>
          <w:kern w:val="3"/>
          <w:sz w:val="24"/>
          <w:szCs w:val="24"/>
          <w:lang w:eastAsia="zh-CN"/>
        </w:rPr>
      </w:pPr>
      <w:r w:rsidRPr="005C42F2">
        <w:rPr>
          <w:rFonts w:ascii="Times New Roman" w:eastAsia="SimSun" w:hAnsi="Times New Roman" w:cs="Times New Roman"/>
          <w:bCs/>
          <w:kern w:val="3"/>
          <w:sz w:val="24"/>
          <w:szCs w:val="24"/>
          <w:lang w:eastAsia="zh-CN"/>
        </w:rPr>
        <w:t>от 26.04.2018 № 169</w:t>
      </w:r>
    </w:p>
    <w:p w:rsidR="00B3406B" w:rsidRDefault="00B3406B" w:rsidP="006152C4">
      <w:pPr>
        <w:suppressAutoHyphens/>
        <w:autoSpaceDN w:val="0"/>
        <w:spacing w:after="0" w:line="240" w:lineRule="auto"/>
        <w:ind w:left="1416" w:firstLine="708"/>
        <w:textAlignment w:val="baseline"/>
        <w:rPr>
          <w:rFonts w:ascii="Times New Roman" w:eastAsia="SimSun" w:hAnsi="Times New Roman" w:cs="Times New Roman"/>
          <w:b/>
          <w:bCs/>
          <w:kern w:val="3"/>
          <w:sz w:val="24"/>
          <w:szCs w:val="24"/>
          <w:lang w:eastAsia="zh-CN"/>
        </w:rPr>
      </w:pPr>
    </w:p>
    <w:p w:rsidR="006152C4" w:rsidRPr="006B0BD5" w:rsidRDefault="006152C4" w:rsidP="006152C4">
      <w:pPr>
        <w:suppressAutoHyphens/>
        <w:autoSpaceDN w:val="0"/>
        <w:spacing w:after="0" w:line="240" w:lineRule="auto"/>
        <w:ind w:left="1416" w:firstLine="708"/>
        <w:textAlignment w:val="baseline"/>
        <w:rPr>
          <w:rFonts w:ascii="Times New Roman" w:eastAsia="SimSun" w:hAnsi="Times New Roman" w:cs="Times New Roman"/>
          <w:kern w:val="3"/>
          <w:sz w:val="24"/>
          <w:szCs w:val="24"/>
          <w:lang w:eastAsia="zh-CN"/>
        </w:rPr>
      </w:pPr>
      <w:r>
        <w:rPr>
          <w:rFonts w:ascii="Times New Roman" w:eastAsia="SimSun" w:hAnsi="Times New Roman" w:cs="Times New Roman"/>
          <w:b/>
          <w:bCs/>
          <w:kern w:val="3"/>
          <w:sz w:val="24"/>
          <w:szCs w:val="24"/>
          <w:lang w:eastAsia="zh-CN"/>
        </w:rPr>
        <w:t xml:space="preserve">              </w:t>
      </w:r>
      <w:r w:rsidRPr="006B0BD5">
        <w:rPr>
          <w:rFonts w:ascii="Times New Roman" w:eastAsia="SimSun" w:hAnsi="Times New Roman" w:cs="Times New Roman"/>
          <w:b/>
          <w:bCs/>
          <w:kern w:val="3"/>
          <w:sz w:val="24"/>
          <w:szCs w:val="24"/>
          <w:lang w:val="en-US" w:eastAsia="zh-CN"/>
        </w:rPr>
        <w:t>I</w:t>
      </w:r>
      <w:r w:rsidRPr="006B0BD5">
        <w:rPr>
          <w:rFonts w:ascii="Times New Roman" w:eastAsia="SimSun" w:hAnsi="Times New Roman" w:cs="Times New Roman"/>
          <w:b/>
          <w:bCs/>
          <w:kern w:val="3"/>
          <w:sz w:val="24"/>
          <w:szCs w:val="24"/>
          <w:lang w:eastAsia="zh-CN"/>
        </w:rPr>
        <w:t>. Организация бухгалтерского учета</w:t>
      </w:r>
    </w:p>
    <w:p w:rsidR="007E20CC" w:rsidRPr="00901022" w:rsidRDefault="007E20CC" w:rsidP="00901022">
      <w:pPr>
        <w:spacing w:after="0" w:line="276" w:lineRule="auto"/>
        <w:ind w:left="284" w:right="0" w:firstLine="0"/>
        <w:rPr>
          <w:rFonts w:ascii="Times New Roman" w:hAnsi="Times New Roman" w:cs="Times New Roman"/>
          <w:sz w:val="24"/>
          <w:szCs w:val="24"/>
        </w:rPr>
      </w:pPr>
    </w:p>
    <w:p w:rsidR="007E20CC" w:rsidRPr="00901022" w:rsidRDefault="007E20CC" w:rsidP="00901022">
      <w:pPr>
        <w:pStyle w:val="1"/>
        <w:spacing w:after="0" w:line="276" w:lineRule="auto"/>
        <w:ind w:left="516" w:right="283"/>
        <w:rPr>
          <w:rFonts w:ascii="Times New Roman" w:hAnsi="Times New Roman" w:cs="Times New Roman"/>
          <w:sz w:val="24"/>
          <w:szCs w:val="24"/>
        </w:rPr>
      </w:pPr>
      <w:r w:rsidRPr="00901022">
        <w:rPr>
          <w:rFonts w:ascii="Times New Roman" w:hAnsi="Times New Roman" w:cs="Times New Roman"/>
          <w:sz w:val="24"/>
          <w:szCs w:val="24"/>
        </w:rPr>
        <w:t>Раздел 1. Организационные решения</w:t>
      </w:r>
    </w:p>
    <w:p w:rsidR="007E20CC" w:rsidRPr="00901022" w:rsidRDefault="007E20CC" w:rsidP="00901022">
      <w:pPr>
        <w:spacing w:after="0" w:line="276" w:lineRule="auto"/>
        <w:ind w:left="284" w:right="0" w:firstLine="0"/>
        <w:rPr>
          <w:rFonts w:ascii="Times New Roman" w:hAnsi="Times New Roman" w:cs="Times New Roman"/>
          <w:sz w:val="24"/>
          <w:szCs w:val="24"/>
        </w:rPr>
      </w:pPr>
    </w:p>
    <w:p w:rsidR="007E20CC" w:rsidRPr="00901022" w:rsidRDefault="007E20CC" w:rsidP="00901022">
      <w:pPr>
        <w:spacing w:after="0" w:line="276" w:lineRule="auto"/>
        <w:ind w:left="293" w:right="54"/>
        <w:rPr>
          <w:rFonts w:ascii="Times New Roman" w:hAnsi="Times New Roman" w:cs="Times New Roman"/>
          <w:sz w:val="24"/>
          <w:szCs w:val="24"/>
        </w:rPr>
      </w:pPr>
      <w:r w:rsidRPr="00901022">
        <w:rPr>
          <w:rFonts w:ascii="Times New Roman" w:hAnsi="Times New Roman" w:cs="Times New Roman"/>
          <w:sz w:val="24"/>
          <w:szCs w:val="24"/>
        </w:rPr>
        <w:t xml:space="preserve">Учетная </w:t>
      </w:r>
      <w:r w:rsidRPr="006D4913">
        <w:rPr>
          <w:rFonts w:ascii="Times New Roman" w:hAnsi="Times New Roman" w:cs="Times New Roman"/>
          <w:sz w:val="24"/>
          <w:szCs w:val="24"/>
        </w:rPr>
        <w:t xml:space="preserve">политика МАОУ </w:t>
      </w:r>
      <w:r w:rsidR="006D4913">
        <w:rPr>
          <w:rFonts w:ascii="Times New Roman" w:hAnsi="Times New Roman" w:cs="Times New Roman"/>
          <w:sz w:val="24"/>
          <w:szCs w:val="24"/>
        </w:rPr>
        <w:t>«СОШ № 2» г. Перми</w:t>
      </w:r>
      <w:r w:rsidRPr="00901022">
        <w:rPr>
          <w:rFonts w:ascii="Times New Roman" w:hAnsi="Times New Roman" w:cs="Times New Roman"/>
          <w:sz w:val="24"/>
          <w:szCs w:val="24"/>
        </w:rPr>
        <w:t xml:space="preserve"> (далее – </w:t>
      </w:r>
      <w:r w:rsidR="00FB63D8">
        <w:rPr>
          <w:rFonts w:ascii="Times New Roman" w:hAnsi="Times New Roman" w:cs="Times New Roman"/>
          <w:sz w:val="24"/>
          <w:szCs w:val="24"/>
        </w:rPr>
        <w:t>У</w:t>
      </w:r>
      <w:r w:rsidRPr="00901022">
        <w:rPr>
          <w:rFonts w:ascii="Times New Roman" w:hAnsi="Times New Roman" w:cs="Times New Roman"/>
          <w:sz w:val="24"/>
          <w:szCs w:val="24"/>
        </w:rPr>
        <w:t xml:space="preserve">чреждение) разработана в соответствии с: </w:t>
      </w:r>
    </w:p>
    <w:p w:rsidR="007E20CC" w:rsidRPr="00257E52" w:rsidRDefault="007E20CC" w:rsidP="0058454D">
      <w:pPr>
        <w:numPr>
          <w:ilvl w:val="0"/>
          <w:numId w:val="2"/>
        </w:numPr>
        <w:spacing w:after="0" w:line="276" w:lineRule="auto"/>
        <w:ind w:left="-5" w:right="54" w:firstLine="283"/>
        <w:rPr>
          <w:rFonts w:ascii="Times New Roman" w:hAnsi="Times New Roman" w:cs="Times New Roman"/>
          <w:sz w:val="24"/>
          <w:szCs w:val="24"/>
        </w:rPr>
      </w:pPr>
      <w:r w:rsidRPr="00257E52">
        <w:rPr>
          <w:rFonts w:ascii="Times New Roman" w:hAnsi="Times New Roman" w:cs="Times New Roman"/>
          <w:sz w:val="24"/>
          <w:szCs w:val="24"/>
        </w:rPr>
        <w:t xml:space="preserve">Приказом Минфина России от 1 декабря 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w:t>
      </w:r>
    </w:p>
    <w:p w:rsidR="006D4913" w:rsidRPr="00DE6129" w:rsidRDefault="006D4913" w:rsidP="006D4913">
      <w:pPr>
        <w:numPr>
          <w:ilvl w:val="0"/>
          <w:numId w:val="2"/>
        </w:numPr>
        <w:spacing w:after="0" w:line="276" w:lineRule="auto"/>
        <w:ind w:left="0" w:right="54" w:firstLine="283"/>
        <w:rPr>
          <w:rFonts w:ascii="Times New Roman" w:hAnsi="Times New Roman" w:cs="Times New Roman"/>
          <w:sz w:val="24"/>
          <w:szCs w:val="24"/>
        </w:rPr>
      </w:pPr>
      <w:r w:rsidRPr="00DE6129">
        <w:rPr>
          <w:rFonts w:ascii="Times New Roman" w:hAnsi="Times New Roman" w:cs="Times New Roman"/>
          <w:sz w:val="24"/>
          <w:szCs w:val="24"/>
        </w:rPr>
        <w:t>Приказом Минфина России от 2</w:t>
      </w:r>
      <w:r>
        <w:rPr>
          <w:rFonts w:ascii="Times New Roman" w:hAnsi="Times New Roman" w:cs="Times New Roman"/>
          <w:sz w:val="24"/>
          <w:szCs w:val="24"/>
        </w:rPr>
        <w:t>3</w:t>
      </w:r>
      <w:r w:rsidRPr="00DE6129">
        <w:rPr>
          <w:rFonts w:ascii="Times New Roman" w:hAnsi="Times New Roman" w:cs="Times New Roman"/>
          <w:sz w:val="24"/>
          <w:szCs w:val="24"/>
        </w:rPr>
        <w:t xml:space="preserve"> декабря 2010 № 183н «Об утверждении Плана счетов бухгалтерского учета автономных учреждений и Инструкции по его применению» (далее – Инструкция № 183н). </w:t>
      </w:r>
    </w:p>
    <w:p w:rsidR="007E20CC" w:rsidRPr="00901022" w:rsidRDefault="007E20CC" w:rsidP="00901022">
      <w:pPr>
        <w:numPr>
          <w:ilvl w:val="0"/>
          <w:numId w:val="2"/>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Приказом Минфина России от 1 июля 2013 № 65н «Об утверждении Указаний о порядке применения бюджетной классификации Российской Федерации» (далее – Приказ № 65н); </w:t>
      </w:r>
    </w:p>
    <w:p w:rsidR="007E20CC" w:rsidRPr="00BB3CF2" w:rsidRDefault="007E20CC" w:rsidP="00B3406B">
      <w:pPr>
        <w:numPr>
          <w:ilvl w:val="0"/>
          <w:numId w:val="2"/>
        </w:numPr>
        <w:spacing w:after="0" w:line="276" w:lineRule="auto"/>
        <w:ind w:left="-5" w:right="54" w:firstLine="283"/>
        <w:rPr>
          <w:rFonts w:ascii="Times New Roman" w:hAnsi="Times New Roman" w:cs="Times New Roman"/>
          <w:sz w:val="24"/>
          <w:szCs w:val="24"/>
        </w:rPr>
      </w:pPr>
      <w:r w:rsidRPr="00BB3CF2">
        <w:rPr>
          <w:rFonts w:ascii="Times New Roman" w:hAnsi="Times New Roman" w:cs="Times New Roman"/>
          <w:sz w:val="24"/>
          <w:szCs w:val="24"/>
        </w:rPr>
        <w:t>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w:t>
      </w:r>
      <w:bookmarkStart w:id="0" w:name="_GoBack"/>
      <w:bookmarkEnd w:id="0"/>
      <w:r w:rsidRPr="00BB3CF2">
        <w:rPr>
          <w:rFonts w:ascii="Times New Roman" w:hAnsi="Times New Roman" w:cs="Times New Roman"/>
          <w:sz w:val="24"/>
          <w:szCs w:val="24"/>
        </w:rPr>
        <w:t xml:space="preserve">рименению» (далее – Приказ № 52н); </w:t>
      </w:r>
    </w:p>
    <w:p w:rsidR="007E20CC" w:rsidRDefault="007E20CC" w:rsidP="00901022">
      <w:pPr>
        <w:numPr>
          <w:ilvl w:val="0"/>
          <w:numId w:val="2"/>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 </w:t>
      </w:r>
    </w:p>
    <w:p w:rsidR="0066306C" w:rsidRPr="00476C51" w:rsidRDefault="0066306C" w:rsidP="0066306C">
      <w:pPr>
        <w:numPr>
          <w:ilvl w:val="0"/>
          <w:numId w:val="2"/>
        </w:numPr>
        <w:spacing w:after="0" w:line="276" w:lineRule="auto"/>
        <w:ind w:left="0" w:right="54" w:firstLine="0"/>
        <w:rPr>
          <w:rFonts w:ascii="Times New Roman" w:hAnsi="Times New Roman" w:cs="Times New Roman"/>
          <w:sz w:val="24"/>
          <w:szCs w:val="24"/>
        </w:rPr>
      </w:pPr>
      <w:r w:rsidRPr="00476C51">
        <w:rPr>
          <w:rFonts w:ascii="Times New Roman" w:hAnsi="Times New Roman" w:cs="Times New Roman"/>
          <w:sz w:val="24"/>
          <w:szCs w:val="24"/>
        </w:rPr>
        <w:t xml:space="preserve">Постановлением администрации города Перми № 1009 от 23 декабря </w:t>
      </w:r>
      <w:proofErr w:type="gramStart"/>
      <w:r w:rsidRPr="00476C51">
        <w:rPr>
          <w:rFonts w:ascii="Times New Roman" w:hAnsi="Times New Roman" w:cs="Times New Roman"/>
          <w:sz w:val="24"/>
          <w:szCs w:val="24"/>
        </w:rPr>
        <w:t xml:space="preserve">2009  </w:t>
      </w:r>
      <w:r w:rsidRPr="00476C51">
        <w:rPr>
          <w:rFonts w:ascii="Times New Roman" w:hAnsi="Times New Roman" w:cs="Times New Roman"/>
          <w:color w:val="auto"/>
          <w:sz w:val="24"/>
          <w:szCs w:val="24"/>
        </w:rPr>
        <w:t>«</w:t>
      </w:r>
      <w:proofErr w:type="gramEnd"/>
      <w:r w:rsidRPr="00476C51">
        <w:rPr>
          <w:rFonts w:ascii="Times New Roman" w:hAnsi="Times New Roman" w:cs="Times New Roman"/>
          <w:color w:val="auto"/>
          <w:sz w:val="24"/>
          <w:szCs w:val="24"/>
        </w:rPr>
        <w:t>Об утверждении Порядка предоставления муниципальным бюджетным и автономным учреждениям субсидий на финансовое обеспечение выполнения ими муниципального задания из бюджета города Перми, Порядка определения объема и условий предоставления муниципальным бюджетным и автономным учреждениям субсидий на иные цели из бюджета города Перми».</w:t>
      </w:r>
    </w:p>
    <w:p w:rsidR="007E20CC" w:rsidRPr="00901022" w:rsidRDefault="007E20CC" w:rsidP="0066306C">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В части исполнения полномочий получателя бюджетных средств Учреждение ведет учет в соответствии с приказом Минфина России от 6 декабря 2010 №</w:t>
      </w:r>
      <w:r w:rsidR="00257E52">
        <w:rPr>
          <w:rFonts w:ascii="Times New Roman" w:hAnsi="Times New Roman" w:cs="Times New Roman"/>
          <w:sz w:val="24"/>
          <w:szCs w:val="24"/>
        </w:rPr>
        <w:t xml:space="preserve"> </w:t>
      </w:r>
      <w:r w:rsidRPr="00901022">
        <w:rPr>
          <w:rFonts w:ascii="Times New Roman" w:hAnsi="Times New Roman" w:cs="Times New Roman"/>
          <w:sz w:val="24"/>
          <w:szCs w:val="24"/>
        </w:rPr>
        <w:t>162н «Об утверждении плана счетов бюджетного учета и Инструкции по его применению» (далее – Инструкция № 162н) (</w:t>
      </w:r>
      <w:r w:rsidRPr="00901022">
        <w:rPr>
          <w:rFonts w:ascii="Times New Roman" w:hAnsi="Times New Roman" w:cs="Times New Roman"/>
          <w:iCs/>
          <w:sz w:val="24"/>
          <w:szCs w:val="24"/>
        </w:rPr>
        <w:t xml:space="preserve">для бюджетных и автономных учреждений, работающих в рамках переданных полномочий). </w:t>
      </w:r>
    </w:p>
    <w:p w:rsidR="007E20CC" w:rsidRPr="00901022" w:rsidRDefault="007E20CC" w:rsidP="00901022">
      <w:pPr>
        <w:spacing w:after="0" w:line="276" w:lineRule="auto"/>
        <w:ind w:left="283" w:right="0" w:firstLine="0"/>
        <w:rPr>
          <w:rFonts w:ascii="Times New Roman" w:hAnsi="Times New Roman" w:cs="Times New Roman"/>
          <w:sz w:val="24"/>
          <w:szCs w:val="24"/>
        </w:rPr>
      </w:pPr>
    </w:p>
    <w:p w:rsidR="007E20CC" w:rsidRPr="00901022" w:rsidRDefault="007E20CC" w:rsidP="00901022">
      <w:pPr>
        <w:pStyle w:val="2"/>
        <w:spacing w:after="0" w:line="276" w:lineRule="auto"/>
        <w:ind w:left="516" w:right="283"/>
        <w:rPr>
          <w:rFonts w:ascii="Times New Roman" w:hAnsi="Times New Roman" w:cs="Times New Roman"/>
          <w:b w:val="0"/>
          <w:i/>
          <w:sz w:val="24"/>
          <w:szCs w:val="24"/>
        </w:rPr>
      </w:pPr>
      <w:r w:rsidRPr="00901022">
        <w:rPr>
          <w:rFonts w:ascii="Times New Roman" w:hAnsi="Times New Roman" w:cs="Times New Roman"/>
          <w:b w:val="0"/>
          <w:i/>
          <w:sz w:val="24"/>
          <w:szCs w:val="24"/>
        </w:rPr>
        <w:t>1.1. Организация учетного процесса</w:t>
      </w:r>
    </w:p>
    <w:p w:rsidR="007E20CC" w:rsidRPr="00901022" w:rsidRDefault="007E20CC" w:rsidP="00901022">
      <w:pPr>
        <w:spacing w:after="0" w:line="276" w:lineRule="auto"/>
        <w:ind w:left="284" w:right="0" w:firstLine="0"/>
        <w:jc w:val="center"/>
        <w:rPr>
          <w:rFonts w:ascii="Times New Roman" w:hAnsi="Times New Roman" w:cs="Times New Roman"/>
          <w:i/>
          <w:sz w:val="24"/>
          <w:szCs w:val="24"/>
        </w:rPr>
      </w:pPr>
    </w:p>
    <w:p w:rsidR="007E20CC" w:rsidRPr="00901022" w:rsidRDefault="007E20CC" w:rsidP="00901022">
      <w:pPr>
        <w:tabs>
          <w:tab w:val="left" w:pos="0"/>
          <w:tab w:val="left" w:pos="709"/>
        </w:tabs>
        <w:suppressAutoHyphens/>
        <w:autoSpaceDN w:val="0"/>
        <w:spacing w:after="0" w:line="276" w:lineRule="auto"/>
        <w:ind w:firstLine="540"/>
        <w:textAlignment w:val="baseline"/>
        <w:rPr>
          <w:rFonts w:ascii="Times New Roman" w:eastAsia="SimSun" w:hAnsi="Times New Roman" w:cs="Times New Roman"/>
          <w:kern w:val="3"/>
          <w:sz w:val="24"/>
          <w:szCs w:val="24"/>
          <w:lang w:eastAsia="zh-CN"/>
        </w:rPr>
      </w:pPr>
      <w:r w:rsidRPr="00901022">
        <w:rPr>
          <w:rFonts w:ascii="Times New Roman" w:hAnsi="Times New Roman" w:cs="Times New Roman"/>
          <w:bCs/>
          <w:sz w:val="24"/>
          <w:szCs w:val="24"/>
        </w:rPr>
        <w:t>1.1.1</w:t>
      </w:r>
      <w:r w:rsidR="007C6BEB" w:rsidRPr="00901022">
        <w:rPr>
          <w:rFonts w:ascii="Times New Roman" w:hAnsi="Times New Roman" w:cs="Times New Roman"/>
          <w:bCs/>
          <w:sz w:val="24"/>
          <w:szCs w:val="24"/>
        </w:rPr>
        <w:t xml:space="preserve"> </w:t>
      </w:r>
      <w:r w:rsidRPr="00901022">
        <w:rPr>
          <w:rFonts w:ascii="Times New Roman" w:eastAsia="SimSun" w:hAnsi="Times New Roman" w:cs="Times New Roman"/>
          <w:kern w:val="3"/>
          <w:sz w:val="24"/>
          <w:szCs w:val="24"/>
          <w:lang w:eastAsia="zh-CN"/>
        </w:rPr>
        <w:t xml:space="preserve">Ответственность за возложение обязанностей по ведению бухгалтерского учета </w:t>
      </w:r>
      <w:proofErr w:type="gramStart"/>
      <w:r w:rsidRPr="00901022">
        <w:rPr>
          <w:rFonts w:ascii="Times New Roman" w:eastAsia="SimSun" w:hAnsi="Times New Roman" w:cs="Times New Roman"/>
          <w:kern w:val="3"/>
          <w:sz w:val="24"/>
          <w:szCs w:val="24"/>
          <w:lang w:eastAsia="zh-CN"/>
        </w:rPr>
        <w:t>в  Учреждени</w:t>
      </w:r>
      <w:r w:rsidR="00FB63D8">
        <w:rPr>
          <w:rFonts w:ascii="Times New Roman" w:eastAsia="SimSun" w:hAnsi="Times New Roman" w:cs="Times New Roman"/>
          <w:kern w:val="3"/>
          <w:sz w:val="24"/>
          <w:szCs w:val="24"/>
          <w:lang w:eastAsia="zh-CN"/>
        </w:rPr>
        <w:t>и</w:t>
      </w:r>
      <w:proofErr w:type="gramEnd"/>
      <w:r w:rsidRPr="00901022">
        <w:rPr>
          <w:rFonts w:ascii="Times New Roman" w:eastAsia="SimSun" w:hAnsi="Times New Roman" w:cs="Times New Roman"/>
          <w:kern w:val="3"/>
          <w:sz w:val="24"/>
          <w:szCs w:val="24"/>
          <w:lang w:eastAsia="zh-CN"/>
        </w:rPr>
        <w:t>, соблюдение законодательства при выполнении фактов хозяйственной жизни оставляю за собой.</w:t>
      </w:r>
    </w:p>
    <w:p w:rsidR="007E20CC" w:rsidRPr="00901022" w:rsidRDefault="007E20CC" w:rsidP="00901022">
      <w:pPr>
        <w:tabs>
          <w:tab w:val="left" w:pos="0"/>
          <w:tab w:val="left" w:pos="720"/>
        </w:tabs>
        <w:suppressAutoHyphens/>
        <w:autoSpaceDN w:val="0"/>
        <w:spacing w:after="0" w:line="276" w:lineRule="auto"/>
        <w:ind w:firstLine="0"/>
        <w:textAlignment w:val="baseline"/>
        <w:rPr>
          <w:rFonts w:ascii="Times New Roman" w:eastAsia="SimSun" w:hAnsi="Times New Roman" w:cs="Times New Roman"/>
          <w:kern w:val="3"/>
          <w:sz w:val="24"/>
          <w:szCs w:val="24"/>
          <w:lang w:eastAsia="zh-CN"/>
        </w:rPr>
      </w:pPr>
      <w:r w:rsidRPr="00901022">
        <w:rPr>
          <w:rFonts w:ascii="Times New Roman" w:eastAsia="SimSun" w:hAnsi="Times New Roman" w:cs="Times New Roman"/>
          <w:kern w:val="3"/>
          <w:sz w:val="24"/>
          <w:szCs w:val="24"/>
          <w:lang w:eastAsia="zh-CN"/>
        </w:rPr>
        <w:tab/>
        <w:t xml:space="preserve">Бухгалтерский учет ведется  ООО «Эксперт-Аудит» на основании договора на предоставление бухгалтерских услуг. Руководитель специализированной организации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Требования специалистов ООО </w:t>
      </w:r>
      <w:r w:rsidRPr="00901022">
        <w:rPr>
          <w:rFonts w:ascii="Times New Roman" w:eastAsia="SimSun" w:hAnsi="Times New Roman" w:cs="Times New Roman"/>
          <w:kern w:val="3"/>
          <w:sz w:val="24"/>
          <w:szCs w:val="24"/>
          <w:lang w:eastAsia="zh-CN"/>
        </w:rPr>
        <w:lastRenderedPageBreak/>
        <w:t>«Эксперт-Аудит» по документальному оформлению хозяйственных операций и представлению в бухгалтерские службы необходимых документов и сведений считать обязательными для всех работников Учреждения.</w:t>
      </w:r>
    </w:p>
    <w:p w:rsidR="007E20CC" w:rsidRPr="00901022" w:rsidRDefault="007E20CC" w:rsidP="00901022">
      <w:pPr>
        <w:spacing w:after="0" w:line="276" w:lineRule="auto"/>
        <w:ind w:left="293" w:right="54"/>
        <w:rPr>
          <w:rFonts w:ascii="Times New Roman" w:hAnsi="Times New Roman" w:cs="Times New Roman"/>
          <w:sz w:val="24"/>
          <w:szCs w:val="24"/>
        </w:rPr>
      </w:pPr>
      <w:r w:rsidRPr="00901022">
        <w:rPr>
          <w:rFonts w:ascii="Times New Roman" w:hAnsi="Times New Roman" w:cs="Times New Roman"/>
          <w:bCs/>
        </w:rPr>
        <w:t xml:space="preserve">Основание: </w:t>
      </w:r>
      <w:r w:rsidRPr="00901022">
        <w:rPr>
          <w:rFonts w:ascii="Times New Roman" w:hAnsi="Times New Roman" w:cs="Times New Roman"/>
        </w:rPr>
        <w:t>часть 3 статьи 7 Закона от 6 декабря 2011 № 402-ФЗ</w:t>
      </w:r>
      <w:r w:rsidRPr="00901022">
        <w:rPr>
          <w:rFonts w:ascii="Times New Roman" w:hAnsi="Times New Roman" w:cs="Times New Roman"/>
          <w:sz w:val="24"/>
          <w:szCs w:val="24"/>
        </w:rPr>
        <w:t xml:space="preserve">. </w:t>
      </w:r>
    </w:p>
    <w:p w:rsidR="007E20CC" w:rsidRPr="00901022" w:rsidRDefault="007E2BC0" w:rsidP="00901022">
      <w:pPr>
        <w:spacing w:after="0" w:line="276" w:lineRule="auto"/>
        <w:ind w:left="293" w:right="54"/>
        <w:rPr>
          <w:rFonts w:ascii="Times New Roman" w:hAnsi="Times New Roman" w:cs="Times New Roman"/>
          <w:sz w:val="24"/>
          <w:szCs w:val="24"/>
        </w:rPr>
      </w:pPr>
      <w:r w:rsidRPr="002E0EC0">
        <w:rPr>
          <w:rFonts w:ascii="Times New Roman" w:eastAsia="Calibri" w:hAnsi="Times New Roman" w:cs="Times New Roman"/>
          <w:sz w:val="24"/>
          <w:szCs w:val="24"/>
        </w:rPr>
        <w:t>Бухгалтерский учет ведется в валюте Российской Федерации - в рублях.</w:t>
      </w:r>
    </w:p>
    <w:p w:rsidR="00901022" w:rsidRDefault="007E20CC" w:rsidP="00901022">
      <w:pPr>
        <w:pStyle w:val="2"/>
        <w:spacing w:after="0" w:line="276" w:lineRule="auto"/>
        <w:ind w:left="0" w:firstLine="0"/>
        <w:jc w:val="both"/>
        <w:rPr>
          <w:rFonts w:ascii="Times New Roman" w:hAnsi="Times New Roman" w:cs="Times New Roman"/>
          <w:b w:val="0"/>
          <w:i/>
          <w:sz w:val="24"/>
          <w:szCs w:val="24"/>
        </w:rPr>
      </w:pPr>
      <w:r w:rsidRPr="00901022">
        <w:rPr>
          <w:rFonts w:ascii="Times New Roman" w:hAnsi="Times New Roman" w:cs="Times New Roman"/>
          <w:b w:val="0"/>
          <w:i/>
          <w:sz w:val="24"/>
          <w:szCs w:val="24"/>
        </w:rPr>
        <w:t>1.2. Правила оформления и принятия к учету первичных и (или) сводных учетных документов</w:t>
      </w:r>
    </w:p>
    <w:p w:rsidR="006513D3" w:rsidRPr="00901022" w:rsidRDefault="007E20CC" w:rsidP="00901022">
      <w:pPr>
        <w:pStyle w:val="2"/>
        <w:spacing w:after="0" w:line="276" w:lineRule="auto"/>
        <w:ind w:left="0" w:firstLine="0"/>
        <w:jc w:val="both"/>
        <w:rPr>
          <w:rFonts w:ascii="Times New Roman" w:eastAsia="Arial" w:hAnsi="Times New Roman" w:cs="Times New Roman"/>
          <w:b w:val="0"/>
          <w:i/>
          <w:sz w:val="24"/>
          <w:szCs w:val="24"/>
        </w:rPr>
      </w:pPr>
      <w:r w:rsidRPr="00901022">
        <w:rPr>
          <w:rFonts w:ascii="Times New Roman" w:hAnsi="Times New Roman" w:cs="Times New Roman"/>
          <w:b w:val="0"/>
          <w:i/>
          <w:sz w:val="24"/>
          <w:szCs w:val="24"/>
        </w:rPr>
        <w:t xml:space="preserve"> </w:t>
      </w:r>
    </w:p>
    <w:p w:rsidR="006513D3" w:rsidRPr="00901022" w:rsidRDefault="006513D3" w:rsidP="00901022">
      <w:pPr>
        <w:spacing w:after="0" w:line="276" w:lineRule="auto"/>
        <w:ind w:left="0"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1.2.1. Внутренние и исходящие первичные и (или) сводные учетные документы составлять по унифицированным формам, установленным для учреждений государственного сектора в соответствии с бюджетным законодательством РФ. </w:t>
      </w:r>
    </w:p>
    <w:p w:rsidR="006513D3" w:rsidRPr="00901022" w:rsidRDefault="006513D3" w:rsidP="00901022">
      <w:pPr>
        <w:spacing w:after="0" w:line="276" w:lineRule="auto"/>
        <w:ind w:left="0"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1.2.2. Для отражения в учете фактов хозяйственной жизни, для которых специальные унифицированные формы не установлены: </w:t>
      </w:r>
    </w:p>
    <w:p w:rsidR="006513D3" w:rsidRPr="00901022" w:rsidRDefault="006513D3" w:rsidP="00901022">
      <w:pPr>
        <w:numPr>
          <w:ilvl w:val="0"/>
          <w:numId w:val="3"/>
        </w:numPr>
        <w:spacing w:after="0" w:line="276" w:lineRule="auto"/>
        <w:ind w:left="0" w:right="54" w:firstLine="0"/>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применять бухгалтерскую справку ф.0504833 (с отражением в графе 1 «Наименование и основание проводимой операции» содержания факта хозяйственной жизни, а также величин натурального и (или) денежного измерения факта хозяйственной жизни с указанием единиц измерения); </w:t>
      </w:r>
    </w:p>
    <w:p w:rsidR="006513D3" w:rsidRPr="00901022" w:rsidRDefault="006513D3" w:rsidP="00901022">
      <w:pPr>
        <w:numPr>
          <w:ilvl w:val="0"/>
          <w:numId w:val="3"/>
        </w:numPr>
        <w:spacing w:after="0" w:line="276" w:lineRule="auto"/>
        <w:ind w:left="0" w:right="54" w:firstLine="0"/>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применять самостоятельно разработанные учреждением с учетом требований ст. 9 Федерального закона от 06.12.2011 № 402-ФЗ, пункта 7 Инструкции № 157н и утвержденные руководителем в учетной политике учреждения формы первичных и (или) сводных учетных документов, дополнительных (оформляющих) документов в частности (Таблица №1): </w:t>
      </w:r>
    </w:p>
    <w:p w:rsidR="006513D3" w:rsidRPr="00901022" w:rsidRDefault="006513D3" w:rsidP="00EE0C2C">
      <w:pPr>
        <w:spacing w:after="0" w:line="276" w:lineRule="auto"/>
        <w:ind w:right="45"/>
        <w:jc w:val="right"/>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Таблица №1 </w:t>
      </w:r>
    </w:p>
    <w:tbl>
      <w:tblPr>
        <w:tblStyle w:val="TableGrid"/>
        <w:tblW w:w="9131" w:type="dxa"/>
        <w:tblInd w:w="-5" w:type="dxa"/>
        <w:tblCellMar>
          <w:top w:w="50" w:type="dxa"/>
          <w:left w:w="108" w:type="dxa"/>
          <w:right w:w="115" w:type="dxa"/>
        </w:tblCellMar>
        <w:tblLook w:val="04A0" w:firstRow="1" w:lastRow="0" w:firstColumn="1" w:lastColumn="0" w:noHBand="0" w:noVBand="1"/>
      </w:tblPr>
      <w:tblGrid>
        <w:gridCol w:w="7089"/>
        <w:gridCol w:w="2042"/>
      </w:tblGrid>
      <w:tr w:rsidR="006513D3" w:rsidRPr="00901022"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ind w:left="1232" w:right="1172"/>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Наименование формы (+ дополнительные, - исключаемые реквизиты) </w:t>
            </w:r>
          </w:p>
        </w:tc>
        <w:tc>
          <w:tcPr>
            <w:tcW w:w="2042"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приложение к УП </w:t>
            </w:r>
          </w:p>
        </w:tc>
      </w:tr>
      <w:tr w:rsidR="00E27EA7"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Акт списания бланков строгой отчетности</w:t>
            </w:r>
          </w:p>
        </w:tc>
        <w:tc>
          <w:tcPr>
            <w:tcW w:w="2042"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r w:rsidR="00E27EA7"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Список выдачи аттестатов к акту списания бланков строгой отчетности</w:t>
            </w:r>
          </w:p>
        </w:tc>
        <w:tc>
          <w:tcPr>
            <w:tcW w:w="2042"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r w:rsidR="00E27EA7"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Акт установки</w:t>
            </w:r>
          </w:p>
        </w:tc>
        <w:tc>
          <w:tcPr>
            <w:tcW w:w="2042"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r w:rsidR="00E27EA7"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Акт укомплектования основных средств</w:t>
            </w:r>
          </w:p>
        </w:tc>
        <w:tc>
          <w:tcPr>
            <w:tcW w:w="2042"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r w:rsidR="00E27EA7"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Акт модернизации</w:t>
            </w:r>
          </w:p>
        </w:tc>
        <w:tc>
          <w:tcPr>
            <w:tcW w:w="2042"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r w:rsidR="00E27EA7"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Дефектный акт</w:t>
            </w:r>
          </w:p>
        </w:tc>
        <w:tc>
          <w:tcPr>
            <w:tcW w:w="2042"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r w:rsidR="00E27EA7"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Акт разукомплектования основных средств</w:t>
            </w:r>
          </w:p>
        </w:tc>
        <w:tc>
          <w:tcPr>
            <w:tcW w:w="2042"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r w:rsidR="00E27EA7"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Акт списания</w:t>
            </w:r>
          </w:p>
        </w:tc>
        <w:tc>
          <w:tcPr>
            <w:tcW w:w="2042"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r w:rsidR="00E27EA7"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Сводный акт на списание имущества</w:t>
            </w:r>
          </w:p>
        </w:tc>
        <w:tc>
          <w:tcPr>
            <w:tcW w:w="2042" w:type="dxa"/>
            <w:tcBorders>
              <w:top w:val="single" w:sz="4" w:space="0" w:color="000000"/>
              <w:left w:val="single" w:sz="4" w:space="0" w:color="000000"/>
              <w:bottom w:val="single" w:sz="4" w:space="0" w:color="000000"/>
              <w:right w:val="single" w:sz="4" w:space="0" w:color="000000"/>
            </w:tcBorders>
          </w:tcPr>
          <w:p w:rsidR="00E27EA7" w:rsidRPr="00BE5BEB" w:rsidRDefault="00E27EA7"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E27EA7"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Акт на списание материальных запасов</w:t>
            </w:r>
            <w:r w:rsidR="006513D3" w:rsidRPr="00BE5BEB">
              <w:rPr>
                <w:rFonts w:ascii="Times New Roman" w:eastAsia="Arial" w:hAnsi="Times New Roman" w:cs="Times New Roman"/>
                <w:sz w:val="24"/>
                <w:szCs w:val="24"/>
              </w:rPr>
              <w:t xml:space="preserve"> </w:t>
            </w:r>
            <w:r w:rsidR="00BE5BEB" w:rsidRPr="00BE5BEB">
              <w:rPr>
                <w:rFonts w:ascii="Times New Roman" w:eastAsia="Arial" w:hAnsi="Times New Roman" w:cs="Times New Roman"/>
                <w:sz w:val="24"/>
                <w:szCs w:val="24"/>
              </w:rPr>
              <w:t>(призов, подарков и др. материальных ценностей</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 xml:space="preserve">1 </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BE5BEB"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Акт раскроя ткани</w:t>
            </w:r>
            <w:r w:rsidR="006513D3" w:rsidRPr="00BE5BEB">
              <w:rPr>
                <w:rFonts w:ascii="Times New Roman" w:eastAsia="Arial" w:hAnsi="Times New Roman" w:cs="Times New Roman"/>
                <w:sz w:val="24"/>
                <w:szCs w:val="24"/>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 xml:space="preserve">1 </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BE5BEB"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Акт расхода питьевой воды</w:t>
            </w:r>
            <w:r w:rsidR="006513D3" w:rsidRPr="00BE5BEB">
              <w:rPr>
                <w:rFonts w:ascii="Times New Roman" w:eastAsia="Arial" w:hAnsi="Times New Roman" w:cs="Times New Roman"/>
                <w:sz w:val="24"/>
                <w:szCs w:val="24"/>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 xml:space="preserve">1 </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BE5BEB"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Акт об оказании услуги по курсу</w:t>
            </w:r>
            <w:r w:rsidR="006513D3" w:rsidRPr="00BE5BEB">
              <w:rPr>
                <w:rFonts w:ascii="Times New Roman" w:eastAsia="Arial" w:hAnsi="Times New Roman" w:cs="Times New Roman"/>
                <w:sz w:val="24"/>
                <w:szCs w:val="24"/>
              </w:rPr>
              <w:t xml:space="preserve"> </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 xml:space="preserve">1 </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BE5BEB"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Договор на оказание услуг</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 xml:space="preserve">1 </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BE5BEB" w:rsidP="00BE5BEB">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Акт выполненных работ по договору оказания услуг</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 xml:space="preserve">1 </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BE5BEB"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Расчет резерва отпусков</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 xml:space="preserve">1 </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BE5BEB"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Неиспользованные отпуска</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 xml:space="preserve">1 </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BE5BEB"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Расчет возмещения коммунальных услуг</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901022">
            <w:pPr>
              <w:spacing w:after="0" w:line="276" w:lineRule="auto"/>
              <w:ind w:left="5"/>
              <w:rPr>
                <w:rFonts w:ascii="Times New Roman" w:eastAsia="Arial" w:hAnsi="Times New Roman" w:cs="Times New Roman"/>
                <w:sz w:val="24"/>
                <w:szCs w:val="24"/>
              </w:rPr>
            </w:pPr>
            <w:r w:rsidRPr="00BE5BEB">
              <w:rPr>
                <w:rFonts w:ascii="Times New Roman" w:eastAsia="Arial" w:hAnsi="Times New Roman" w:cs="Times New Roman"/>
                <w:sz w:val="24"/>
                <w:szCs w:val="24"/>
              </w:rPr>
              <w:t xml:space="preserve">1 </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BE5BEB"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lastRenderedPageBreak/>
              <w:t>Расчет авансового платежа по УСН</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BE5BEB">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BE5BEB"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Расчет платежа земельного налога</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901022">
            <w:pPr>
              <w:spacing w:after="0" w:line="276" w:lineRule="auto"/>
              <w:ind w:left="60"/>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r w:rsidR="006513D3" w:rsidRPr="00E27EA7" w:rsidTr="00835B9E">
        <w:trPr>
          <w:trHeight w:val="20"/>
        </w:trPr>
        <w:tc>
          <w:tcPr>
            <w:tcW w:w="7089" w:type="dxa"/>
            <w:tcBorders>
              <w:top w:val="single" w:sz="4" w:space="0" w:color="000000"/>
              <w:left w:val="single" w:sz="4" w:space="0" w:color="000000"/>
              <w:bottom w:val="single" w:sz="4" w:space="0" w:color="000000"/>
              <w:right w:val="single" w:sz="4" w:space="0" w:color="000000"/>
            </w:tcBorders>
          </w:tcPr>
          <w:p w:rsidR="006513D3" w:rsidRPr="00BE5BEB" w:rsidRDefault="00BE5BEB" w:rsidP="00901022">
            <w:pPr>
              <w:spacing w:after="0" w:line="276" w:lineRule="auto"/>
              <w:rPr>
                <w:rFonts w:ascii="Times New Roman" w:eastAsia="Arial" w:hAnsi="Times New Roman" w:cs="Times New Roman"/>
                <w:sz w:val="24"/>
                <w:szCs w:val="24"/>
              </w:rPr>
            </w:pPr>
            <w:r w:rsidRPr="00BE5BEB">
              <w:rPr>
                <w:rFonts w:ascii="Times New Roman" w:eastAsia="Arial" w:hAnsi="Times New Roman" w:cs="Times New Roman"/>
                <w:sz w:val="24"/>
                <w:szCs w:val="24"/>
              </w:rPr>
              <w:t>Расчет затрат услуг по предпринимательской деятельности</w:t>
            </w:r>
          </w:p>
        </w:tc>
        <w:tc>
          <w:tcPr>
            <w:tcW w:w="2042" w:type="dxa"/>
            <w:tcBorders>
              <w:top w:val="single" w:sz="4" w:space="0" w:color="000000"/>
              <w:left w:val="single" w:sz="4" w:space="0" w:color="000000"/>
              <w:bottom w:val="single" w:sz="4" w:space="0" w:color="000000"/>
              <w:right w:val="single" w:sz="4" w:space="0" w:color="000000"/>
            </w:tcBorders>
          </w:tcPr>
          <w:p w:rsidR="006513D3" w:rsidRPr="00BE5BEB" w:rsidRDefault="006513D3" w:rsidP="00901022">
            <w:pPr>
              <w:spacing w:after="0" w:line="276" w:lineRule="auto"/>
              <w:ind w:left="60"/>
              <w:rPr>
                <w:rFonts w:ascii="Times New Roman" w:eastAsia="Arial" w:hAnsi="Times New Roman" w:cs="Times New Roman"/>
                <w:sz w:val="24"/>
                <w:szCs w:val="24"/>
              </w:rPr>
            </w:pPr>
            <w:r w:rsidRPr="00BE5BEB">
              <w:rPr>
                <w:rFonts w:ascii="Times New Roman" w:eastAsia="Arial" w:hAnsi="Times New Roman" w:cs="Times New Roman"/>
                <w:sz w:val="24"/>
                <w:szCs w:val="24"/>
              </w:rPr>
              <w:t>1</w:t>
            </w:r>
          </w:p>
        </w:tc>
      </w:tr>
    </w:tbl>
    <w:p w:rsidR="006513D3" w:rsidRPr="00901022" w:rsidRDefault="008B12C7" w:rsidP="00901022">
      <w:pPr>
        <w:spacing w:after="0" w:line="276" w:lineRule="auto"/>
        <w:rPr>
          <w:rFonts w:ascii="Times New Roman" w:eastAsia="Arial" w:hAnsi="Times New Roman" w:cs="Times New Roman"/>
          <w:sz w:val="24"/>
          <w:szCs w:val="24"/>
        </w:rPr>
      </w:pPr>
      <w:r w:rsidRPr="00E27EA7">
        <w:rPr>
          <w:rFonts w:ascii="Times New Roman" w:eastAsia="Arial" w:hAnsi="Times New Roman" w:cs="Times New Roman"/>
          <w:sz w:val="24"/>
          <w:szCs w:val="24"/>
        </w:rPr>
        <w:t>*Приложение №</w:t>
      </w:r>
      <w:r w:rsidR="00EE0C2C" w:rsidRPr="00E27EA7">
        <w:rPr>
          <w:rFonts w:ascii="Times New Roman" w:eastAsia="Arial" w:hAnsi="Times New Roman" w:cs="Times New Roman"/>
          <w:sz w:val="24"/>
          <w:szCs w:val="24"/>
        </w:rPr>
        <w:t xml:space="preserve"> 1</w:t>
      </w:r>
      <w:r w:rsidRPr="00E27EA7">
        <w:rPr>
          <w:rFonts w:ascii="Times New Roman" w:eastAsia="Arial" w:hAnsi="Times New Roman" w:cs="Times New Roman"/>
          <w:sz w:val="24"/>
          <w:szCs w:val="24"/>
        </w:rPr>
        <w:t xml:space="preserve">    </w:t>
      </w:r>
      <w:proofErr w:type="gramStart"/>
      <w:r w:rsidRPr="00E27EA7">
        <w:rPr>
          <w:rFonts w:ascii="Times New Roman" w:eastAsia="Arial" w:hAnsi="Times New Roman" w:cs="Times New Roman"/>
          <w:sz w:val="24"/>
          <w:szCs w:val="24"/>
        </w:rPr>
        <w:t xml:space="preserve">к </w:t>
      </w:r>
      <w:r w:rsidR="00972FE2" w:rsidRPr="00E27EA7">
        <w:rPr>
          <w:rFonts w:ascii="Times New Roman" w:eastAsia="Arial" w:hAnsi="Times New Roman" w:cs="Times New Roman"/>
          <w:sz w:val="24"/>
          <w:szCs w:val="24"/>
        </w:rPr>
        <w:t xml:space="preserve"> </w:t>
      </w:r>
      <w:r w:rsidRPr="00E27EA7">
        <w:rPr>
          <w:rFonts w:ascii="Times New Roman" w:eastAsia="Arial" w:hAnsi="Times New Roman" w:cs="Times New Roman"/>
          <w:sz w:val="24"/>
          <w:szCs w:val="24"/>
        </w:rPr>
        <w:t>Учетной</w:t>
      </w:r>
      <w:proofErr w:type="gramEnd"/>
      <w:r w:rsidRPr="00E27EA7">
        <w:rPr>
          <w:rFonts w:ascii="Times New Roman" w:eastAsia="Arial" w:hAnsi="Times New Roman" w:cs="Times New Roman"/>
          <w:sz w:val="24"/>
          <w:szCs w:val="24"/>
        </w:rPr>
        <w:t xml:space="preserve"> политике</w:t>
      </w:r>
    </w:p>
    <w:p w:rsidR="008B12C7" w:rsidRPr="00901022" w:rsidRDefault="008B12C7" w:rsidP="00901022">
      <w:pPr>
        <w:spacing w:after="0" w:line="276" w:lineRule="auto"/>
        <w:rPr>
          <w:rFonts w:ascii="Times New Roman" w:eastAsia="Arial" w:hAnsi="Times New Roman" w:cs="Times New Roman"/>
          <w:sz w:val="24"/>
          <w:szCs w:val="24"/>
        </w:rPr>
      </w:pPr>
    </w:p>
    <w:p w:rsidR="006513D3" w:rsidRPr="00901022" w:rsidRDefault="006513D3" w:rsidP="00901022">
      <w:pPr>
        <w:spacing w:after="0" w:line="276" w:lineRule="auto"/>
        <w:ind w:left="-15" w:right="54" w:firstLine="566"/>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1.2.3. При получении от контрагентов и (или) третьих лиц входящих первичных учетных документов, форма и порядок заполнения которых предусмотрены действующими нормативными правовыми актами, проверять соответствие данных документов требованиям названных актов, а в случае несоответствия – принимать меры к получению надлежаще оформленных документов по перечню (Таблица №2): </w:t>
      </w:r>
    </w:p>
    <w:p w:rsidR="006513D3" w:rsidRPr="00901022" w:rsidRDefault="006513D3" w:rsidP="00901022">
      <w:pPr>
        <w:spacing w:after="0" w:line="276" w:lineRule="auto"/>
        <w:ind w:right="45"/>
        <w:jc w:val="right"/>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Таблица №2 </w:t>
      </w:r>
    </w:p>
    <w:tbl>
      <w:tblPr>
        <w:tblStyle w:val="TableGrid"/>
        <w:tblpPr w:leftFromText="180" w:rightFromText="180" w:vertAnchor="text" w:horzAnchor="margin" w:tblpXSpec="center" w:tblpY="45"/>
        <w:tblW w:w="9634" w:type="dxa"/>
        <w:tblInd w:w="0" w:type="dxa"/>
        <w:tblCellMar>
          <w:top w:w="77" w:type="dxa"/>
          <w:left w:w="108" w:type="dxa"/>
          <w:right w:w="121" w:type="dxa"/>
        </w:tblCellMar>
        <w:tblLook w:val="04A0" w:firstRow="1" w:lastRow="0" w:firstColumn="1" w:lastColumn="0" w:noHBand="0" w:noVBand="1"/>
      </w:tblPr>
      <w:tblGrid>
        <w:gridCol w:w="4859"/>
        <w:gridCol w:w="4775"/>
      </w:tblGrid>
      <w:tr w:rsidR="006513D3" w:rsidRPr="00901022" w:rsidTr="00D8589E">
        <w:trPr>
          <w:trHeight w:val="550"/>
        </w:trPr>
        <w:tc>
          <w:tcPr>
            <w:tcW w:w="4859"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ind w:left="6"/>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Наименование формы </w:t>
            </w:r>
          </w:p>
        </w:tc>
        <w:tc>
          <w:tcPr>
            <w:tcW w:w="4775"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ind w:left="691" w:right="62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Норма о составлении / реквизитах, акт госоргана или приложение к УП </w:t>
            </w:r>
          </w:p>
        </w:tc>
      </w:tr>
      <w:tr w:rsidR="006513D3" w:rsidRPr="00901022" w:rsidTr="00D8589E">
        <w:trPr>
          <w:trHeight w:val="2160"/>
        </w:trPr>
        <w:tc>
          <w:tcPr>
            <w:tcW w:w="4859"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Все входящие документы от контрагентов</w:t>
            </w:r>
            <w:r w:rsidR="00D8589E" w:rsidRPr="00901022">
              <w:rPr>
                <w:rFonts w:ascii="Times New Roman" w:eastAsia="Arial" w:hAnsi="Times New Roman" w:cs="Times New Roman"/>
                <w:sz w:val="24"/>
                <w:szCs w:val="24"/>
              </w:rPr>
              <w:t>,</w:t>
            </w:r>
            <w:r w:rsidRPr="00901022">
              <w:rPr>
                <w:rFonts w:ascii="Times New Roman" w:eastAsia="Arial" w:hAnsi="Times New Roman" w:cs="Times New Roman"/>
                <w:sz w:val="24"/>
                <w:szCs w:val="24"/>
              </w:rPr>
              <w:t xml:space="preserve"> учреждений госсектора</w:t>
            </w:r>
            <w:r w:rsidR="00D8589E" w:rsidRPr="00901022">
              <w:rPr>
                <w:rFonts w:ascii="Times New Roman" w:eastAsia="Arial" w:hAnsi="Times New Roman" w:cs="Times New Roman"/>
                <w:sz w:val="24"/>
                <w:szCs w:val="24"/>
              </w:rPr>
              <w:t>, -</w:t>
            </w:r>
            <w:r w:rsidRPr="00901022">
              <w:rPr>
                <w:rFonts w:ascii="Times New Roman" w:eastAsia="Arial" w:hAnsi="Times New Roman" w:cs="Times New Roman"/>
                <w:sz w:val="24"/>
                <w:szCs w:val="24"/>
              </w:rPr>
              <w:t xml:space="preserve"> по установленным </w:t>
            </w:r>
          </w:p>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Минфином РФ формам </w:t>
            </w:r>
          </w:p>
        </w:tc>
        <w:tc>
          <w:tcPr>
            <w:tcW w:w="4775"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Приказ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tc>
      </w:tr>
      <w:tr w:rsidR="006513D3" w:rsidRPr="00901022" w:rsidTr="00D8589E">
        <w:trPr>
          <w:trHeight w:val="1010"/>
        </w:trPr>
        <w:tc>
          <w:tcPr>
            <w:tcW w:w="4859"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Транспортная накладная (ТН)  </w:t>
            </w:r>
          </w:p>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(при заключении договоров перевозки грузов </w:t>
            </w:r>
          </w:p>
          <w:p w:rsidR="006513D3" w:rsidRPr="00901022" w:rsidRDefault="006513D3" w:rsidP="00901022">
            <w:pPr>
              <w:spacing w:after="0" w:line="276" w:lineRule="auto"/>
              <w:ind w:right="165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автомобильным транспортом  в качестве грузополучателя) </w:t>
            </w:r>
          </w:p>
        </w:tc>
        <w:tc>
          <w:tcPr>
            <w:tcW w:w="4775"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Постановление Правительства РФ от 15.11.2011 № 272  </w:t>
            </w:r>
          </w:p>
        </w:tc>
      </w:tr>
      <w:tr w:rsidR="006513D3" w:rsidRPr="00901022" w:rsidTr="00D8589E">
        <w:trPr>
          <w:trHeight w:val="550"/>
        </w:trPr>
        <w:tc>
          <w:tcPr>
            <w:tcW w:w="4859"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Экспедиторская расписка (при заказе транспортно-экспедиционных услуг) </w:t>
            </w:r>
          </w:p>
        </w:tc>
        <w:tc>
          <w:tcPr>
            <w:tcW w:w="4775"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Приказ Минтранса от 11.02.2008 № 23  </w:t>
            </w:r>
          </w:p>
        </w:tc>
      </w:tr>
      <w:tr w:rsidR="006513D3" w:rsidRPr="00901022" w:rsidTr="00D8589E">
        <w:trPr>
          <w:trHeight w:val="322"/>
        </w:trPr>
        <w:tc>
          <w:tcPr>
            <w:tcW w:w="4859"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Складская расписка </w:t>
            </w:r>
          </w:p>
        </w:tc>
        <w:tc>
          <w:tcPr>
            <w:tcW w:w="4775"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Приказ Минтранса от 11.02.2008 № 23  </w:t>
            </w:r>
          </w:p>
        </w:tc>
      </w:tr>
      <w:tr w:rsidR="006513D3" w:rsidRPr="00901022" w:rsidTr="00D8589E">
        <w:trPr>
          <w:trHeight w:val="780"/>
        </w:trPr>
        <w:tc>
          <w:tcPr>
            <w:tcW w:w="4859"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Универсальный передаточный документ (УПД) на основе счета-фактуры </w:t>
            </w:r>
          </w:p>
        </w:tc>
        <w:tc>
          <w:tcPr>
            <w:tcW w:w="4775"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Письмо ФНС от 21.10.2013 № ММП-20-3/96@, Постановление Правительства РФ от 26.12.2011 № 1137 </w:t>
            </w:r>
          </w:p>
        </w:tc>
      </w:tr>
      <w:tr w:rsidR="006513D3" w:rsidRPr="00901022" w:rsidTr="00D8589E">
        <w:trPr>
          <w:trHeight w:val="1011"/>
        </w:trPr>
        <w:tc>
          <w:tcPr>
            <w:tcW w:w="4859"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Товарная накладная (форма N ТОРГ-12) </w:t>
            </w:r>
          </w:p>
        </w:tc>
        <w:tc>
          <w:tcPr>
            <w:tcW w:w="4775"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"Альбом унифицированных форм первичной учетной документации по учету торговых операций" (формы утверждены Постановлением Госкомстата РФ от 25.12.1998 N 132) </w:t>
            </w:r>
          </w:p>
        </w:tc>
      </w:tr>
      <w:tr w:rsidR="006513D3" w:rsidRPr="00901022" w:rsidTr="00D8589E">
        <w:trPr>
          <w:trHeight w:val="1238"/>
        </w:trPr>
        <w:tc>
          <w:tcPr>
            <w:tcW w:w="4859"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lastRenderedPageBreak/>
              <w:t xml:space="preserve">унифицированные формы первичной учетной документации по учету работ в капитальном строительстве и ремонтно-строительных работ форма N КС-2 "Акт о приемке выполненных работ", КС-1, КС-3 </w:t>
            </w:r>
          </w:p>
        </w:tc>
        <w:tc>
          <w:tcPr>
            <w:tcW w:w="4775" w:type="dxa"/>
            <w:tcBorders>
              <w:top w:val="single" w:sz="4" w:space="0" w:color="000000"/>
              <w:left w:val="single" w:sz="4" w:space="0" w:color="000000"/>
              <w:bottom w:val="single" w:sz="4" w:space="0" w:color="000000"/>
              <w:right w:val="single" w:sz="4" w:space="0" w:color="000000"/>
            </w:tcBorders>
          </w:tcPr>
          <w:p w:rsidR="006513D3" w:rsidRPr="00901022" w:rsidRDefault="006513D3" w:rsidP="00901022">
            <w:pPr>
              <w:spacing w:after="0" w:line="276" w:lineRule="auto"/>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 Постановлением Госкомстата России от 11.11.99 N 100 </w:t>
            </w:r>
          </w:p>
        </w:tc>
      </w:tr>
    </w:tbl>
    <w:p w:rsidR="006513D3" w:rsidRPr="00901022" w:rsidRDefault="006513D3" w:rsidP="00901022">
      <w:pPr>
        <w:spacing w:after="0" w:line="276" w:lineRule="auto"/>
        <w:ind w:left="-15" w:right="54" w:firstLine="283"/>
        <w:rPr>
          <w:rFonts w:ascii="Times New Roman" w:eastAsia="Arial" w:hAnsi="Times New Roman" w:cs="Times New Roman"/>
          <w:sz w:val="24"/>
          <w:szCs w:val="24"/>
        </w:rPr>
      </w:pPr>
    </w:p>
    <w:p w:rsidR="006513D3" w:rsidRPr="00901022" w:rsidRDefault="006513D3"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Бухгалтер обязан проверять входящие первичные учетные документы на предмет их соответствия перечню обязательных реквизитов, установленному п. 2 ст. 9 Федерального закона от 06.12.2011 № 402-ФЗ «О бухгалтерском учете», а в случае несоответствия реквизитов установленным требованиям следует возвращать документы контрагентам для надлежащего оформления с сопроводительным письмом. </w:t>
      </w:r>
    </w:p>
    <w:p w:rsidR="006513D3" w:rsidRPr="00F20E60" w:rsidRDefault="006513D3"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При отсутствии документов контрагента подтверждать свершившиеся события (факты хозяйственной </w:t>
      </w:r>
      <w:r w:rsidRPr="00F20E60">
        <w:rPr>
          <w:rFonts w:ascii="Times New Roman" w:eastAsia="Arial" w:hAnsi="Times New Roman" w:cs="Times New Roman"/>
          <w:sz w:val="24"/>
          <w:szCs w:val="24"/>
        </w:rPr>
        <w:t>жизни) внутренними первичными учетными документами учреждения, в том числе приходным ордером на приемку материальных ценностей (нефинансовых активов) ф.0504207, бухгалтерскими справками ф.0504833 (с отражением в графе 1 «Наименование и основание проводимой операции» содержания факта хозяйственной жизни, а также величин натурального и (или) денежного измерения факта хозяйственной жизни с указанием единиц измерения).</w:t>
      </w:r>
    </w:p>
    <w:p w:rsidR="006513D3" w:rsidRPr="00F20E60" w:rsidRDefault="006513D3" w:rsidP="00901022">
      <w:pPr>
        <w:spacing w:after="0" w:line="276" w:lineRule="auto"/>
        <w:ind w:left="-15" w:right="54" w:firstLine="283"/>
        <w:rPr>
          <w:rFonts w:ascii="Times New Roman" w:eastAsia="Arial" w:hAnsi="Times New Roman" w:cs="Times New Roman"/>
          <w:sz w:val="24"/>
          <w:szCs w:val="24"/>
        </w:rPr>
      </w:pPr>
      <w:r w:rsidRPr="00F20E60">
        <w:rPr>
          <w:rFonts w:ascii="Times New Roman" w:eastAsia="Arial" w:hAnsi="Times New Roman" w:cs="Times New Roman"/>
          <w:sz w:val="24"/>
          <w:szCs w:val="24"/>
        </w:rPr>
        <w:t xml:space="preserve">В целях обеспечения своевременного и достоверного отражения в бухгалтерском учете фактов хозяйственной жизни (результатов операций) первичный учетный документ формируется в момент совершения факта хозяйственной жизни, а если это не представляется возможным – непосредственно по окончании операции. </w:t>
      </w:r>
    </w:p>
    <w:p w:rsidR="006513D3" w:rsidRPr="00901022" w:rsidRDefault="006513D3" w:rsidP="00901022">
      <w:pPr>
        <w:widowControl w:val="0"/>
        <w:autoSpaceDE w:val="0"/>
        <w:autoSpaceDN w:val="0"/>
        <w:spacing w:after="0" w:line="276" w:lineRule="auto"/>
        <w:ind w:firstLine="540"/>
        <w:rPr>
          <w:rFonts w:ascii="Times New Roman" w:hAnsi="Times New Roman" w:cs="Times New Roman"/>
          <w:sz w:val="24"/>
          <w:szCs w:val="24"/>
        </w:rPr>
      </w:pPr>
      <w:r w:rsidRPr="00F20E60">
        <w:rPr>
          <w:rFonts w:ascii="Times New Roman" w:hAnsi="Times New Roman" w:cs="Times New Roman"/>
          <w:sz w:val="24"/>
          <w:szCs w:val="24"/>
        </w:rPr>
        <w:t>При реализации учреждением товаров, продукции, работ и услуг с применением контрольно-кассовых машин субъект учета вправе составлять первичный (сводный) учетный документ на основании показателей контрольно-кассовых машин (кассовых чеков) не реже одного раза в день - по его окончании.</w:t>
      </w:r>
    </w:p>
    <w:p w:rsidR="006513D3" w:rsidRPr="00901022" w:rsidRDefault="006513D3"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  Лицо, на которое возложено ведение бухгалтерского учета, не несет ответственности за соответствие составленных другими лицами первичных учетных документов свершившимся фактам хозяйственной жизни. </w:t>
      </w:r>
    </w:p>
    <w:p w:rsidR="006513D3" w:rsidRPr="00901022" w:rsidRDefault="006513D3"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При отсутствии возможности проставления на первичном документе отметки бухгалтерии о принятии </w:t>
      </w:r>
      <w:r w:rsidR="00D51012">
        <w:rPr>
          <w:rFonts w:ascii="Times New Roman" w:eastAsia="Arial" w:hAnsi="Times New Roman" w:cs="Times New Roman"/>
          <w:sz w:val="24"/>
          <w:szCs w:val="24"/>
        </w:rPr>
        <w:t xml:space="preserve">к </w:t>
      </w:r>
      <w:r w:rsidRPr="00901022">
        <w:rPr>
          <w:rFonts w:ascii="Times New Roman" w:eastAsia="Arial" w:hAnsi="Times New Roman" w:cs="Times New Roman"/>
          <w:sz w:val="24"/>
          <w:szCs w:val="24"/>
        </w:rPr>
        <w:t xml:space="preserve">учету (в том числе – при получении электронных документов, подписанных электронной подписью) составлять бухгалтерскую справку ф. 0504833 с отражением в графе 1 «Наименование и основание проводимой операции» наименования первичного документа, основания и наименования хозяйственной операции (номер и дату первичного документа отражать в графах 2 и 3). При этом величины натурального и (или) денежного измерения факта хозяйственной жизни с указанием единиц измерения в графе 1 «Наименование и основание проводимой операции» отражаются (дублируются) из первичного документа. </w:t>
      </w:r>
    </w:p>
    <w:p w:rsidR="006513D3" w:rsidRPr="003E73C0" w:rsidRDefault="006513D3" w:rsidP="00901022">
      <w:pPr>
        <w:spacing w:after="0" w:line="276" w:lineRule="auto"/>
        <w:ind w:left="-15" w:right="54" w:firstLine="283"/>
        <w:rPr>
          <w:rFonts w:ascii="Times New Roman" w:eastAsia="Arial" w:hAnsi="Times New Roman" w:cs="Times New Roman"/>
          <w:sz w:val="24"/>
          <w:szCs w:val="24"/>
        </w:rPr>
      </w:pPr>
      <w:r w:rsidRPr="003E73C0">
        <w:rPr>
          <w:rFonts w:ascii="Times New Roman" w:eastAsia="Arial" w:hAnsi="Times New Roman" w:cs="Times New Roman"/>
          <w:sz w:val="24"/>
          <w:szCs w:val="24"/>
        </w:rPr>
        <w:t>1.2.4. При поступлении первичных документов на иностранных языках построчный перевод на русский язык осуществлять с использованием технических средств и подтверждением верности перевода лицом, ответственным за произведенные расходы (подотчетным лицом</w:t>
      </w:r>
      <w:proofErr w:type="gramStart"/>
      <w:r w:rsidRPr="003E73C0">
        <w:rPr>
          <w:rFonts w:ascii="Times New Roman" w:eastAsia="Arial" w:hAnsi="Times New Roman" w:cs="Times New Roman"/>
          <w:sz w:val="24"/>
          <w:szCs w:val="24"/>
        </w:rPr>
        <w:t>).Перевод</w:t>
      </w:r>
      <w:proofErr w:type="gramEnd"/>
      <w:r w:rsidRPr="003E73C0">
        <w:rPr>
          <w:rFonts w:ascii="Times New Roman" w:eastAsia="Arial" w:hAnsi="Times New Roman" w:cs="Times New Roman"/>
          <w:sz w:val="24"/>
          <w:szCs w:val="24"/>
        </w:rPr>
        <w:t xml:space="preserve"> может быть сделан как профессиональным переводчиком, так и специалистами самой организации, на которых возложена данная функция в рамках исполнения должностных обязанностей, в том числе от руки</w:t>
      </w:r>
      <w:r w:rsidR="003E73C0" w:rsidRPr="003E73C0">
        <w:rPr>
          <w:rFonts w:ascii="Times New Roman" w:eastAsia="Arial" w:hAnsi="Times New Roman" w:cs="Times New Roman"/>
          <w:sz w:val="24"/>
          <w:szCs w:val="24"/>
        </w:rPr>
        <w:t>.</w:t>
      </w:r>
      <w:r w:rsidRPr="003E73C0">
        <w:rPr>
          <w:rFonts w:ascii="Times New Roman" w:eastAsia="Arial" w:hAnsi="Times New Roman" w:cs="Times New Roman"/>
          <w:sz w:val="24"/>
          <w:szCs w:val="24"/>
        </w:rPr>
        <w:t xml:space="preserve"> (Письмо Минфина России от 22.03.2010 № 03-03-06/1/168).</w:t>
      </w:r>
    </w:p>
    <w:p w:rsidR="006513D3" w:rsidRPr="00901022" w:rsidRDefault="006513D3" w:rsidP="00901022">
      <w:pPr>
        <w:spacing w:after="0" w:line="276" w:lineRule="auto"/>
        <w:ind w:left="-15" w:right="54" w:firstLine="283"/>
        <w:rPr>
          <w:rFonts w:ascii="Times New Roman" w:eastAsia="Arial" w:hAnsi="Times New Roman" w:cs="Times New Roman"/>
        </w:rPr>
      </w:pPr>
      <w:r w:rsidRPr="003E73C0">
        <w:rPr>
          <w:rFonts w:ascii="Times New Roman" w:eastAsia="Arial" w:hAnsi="Times New Roman" w:cs="Times New Roman"/>
        </w:rPr>
        <w:t>Основание.</w:t>
      </w:r>
      <w:r w:rsidRPr="003E73C0">
        <w:rPr>
          <w:rFonts w:ascii="Times New Roman" w:eastAsia="Arial" w:hAnsi="Times New Roman" w:cs="Times New Roman"/>
        </w:rPr>
        <w:tab/>
        <w:t>Статьи 7, 9 Федерального закона от 06.12.2011 № 402-ФЗ «О бухгалтерском</w:t>
      </w:r>
      <w:r w:rsidRPr="00901022">
        <w:rPr>
          <w:rFonts w:ascii="Times New Roman" w:eastAsia="Arial" w:hAnsi="Times New Roman" w:cs="Times New Roman"/>
        </w:rPr>
        <w:t xml:space="preserve"> учете»; статья 165 Бюджетного кодекса РФ; пункты 6, 7, 13 Инструкции от 01.12.2010 № 157н. </w:t>
      </w:r>
    </w:p>
    <w:p w:rsidR="006513D3" w:rsidRPr="00901022" w:rsidRDefault="006513D3" w:rsidP="00901022">
      <w:pPr>
        <w:spacing w:after="0" w:line="276" w:lineRule="auto"/>
        <w:ind w:left="566"/>
        <w:rPr>
          <w:rFonts w:ascii="Times New Roman" w:eastAsia="Arial" w:hAnsi="Times New Roman" w:cs="Times New Roman"/>
          <w:sz w:val="24"/>
          <w:szCs w:val="24"/>
        </w:rPr>
      </w:pPr>
    </w:p>
    <w:p w:rsidR="006513D3" w:rsidRPr="00901022" w:rsidRDefault="006513D3" w:rsidP="00901022">
      <w:pPr>
        <w:keepNext/>
        <w:keepLines/>
        <w:spacing w:after="0" w:line="276" w:lineRule="auto"/>
        <w:ind w:left="516" w:right="570"/>
        <w:jc w:val="center"/>
        <w:outlineLvl w:val="1"/>
        <w:rPr>
          <w:rFonts w:ascii="Times New Roman" w:eastAsia="Arial" w:hAnsi="Times New Roman" w:cs="Times New Roman"/>
          <w:i/>
          <w:sz w:val="24"/>
          <w:szCs w:val="24"/>
        </w:rPr>
      </w:pPr>
      <w:r w:rsidRPr="00901022">
        <w:rPr>
          <w:rFonts w:ascii="Times New Roman" w:eastAsia="Arial" w:hAnsi="Times New Roman" w:cs="Times New Roman"/>
          <w:i/>
          <w:sz w:val="24"/>
          <w:szCs w:val="24"/>
        </w:rPr>
        <w:t>1.3. Технология обработки учетной информации</w:t>
      </w:r>
    </w:p>
    <w:p w:rsidR="006513D3" w:rsidRPr="00901022" w:rsidRDefault="006513D3" w:rsidP="00901022">
      <w:pPr>
        <w:spacing w:after="0" w:line="276" w:lineRule="auto"/>
        <w:ind w:left="567"/>
        <w:rPr>
          <w:rFonts w:ascii="Times New Roman" w:eastAsia="Arial" w:hAnsi="Times New Roman" w:cs="Times New Roman"/>
          <w:sz w:val="24"/>
          <w:szCs w:val="24"/>
        </w:rPr>
      </w:pPr>
    </w:p>
    <w:p w:rsidR="006513D3" w:rsidRPr="00901022" w:rsidRDefault="006513D3" w:rsidP="00901022">
      <w:pPr>
        <w:spacing w:after="0" w:line="276" w:lineRule="auto"/>
        <w:ind w:left="293" w:right="54"/>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1.3.1. </w:t>
      </w:r>
      <w:r w:rsidRPr="00901022">
        <w:rPr>
          <w:rFonts w:ascii="Times New Roman" w:eastAsia="SimSun" w:hAnsi="Times New Roman" w:cs="Times New Roman"/>
          <w:kern w:val="3"/>
          <w:sz w:val="24"/>
          <w:szCs w:val="24"/>
          <w:lang w:eastAsia="zh-CN"/>
        </w:rPr>
        <w:t xml:space="preserve">При обработке учетной информации в Учреждении, применять программный комплекс </w:t>
      </w:r>
      <w:r w:rsidRPr="00901022">
        <w:rPr>
          <w:rFonts w:ascii="Times New Roman" w:eastAsia="SimSun" w:hAnsi="Times New Roman" w:cs="Times New Roman"/>
          <w:bCs/>
          <w:iCs/>
          <w:kern w:val="3"/>
          <w:sz w:val="24"/>
          <w:szCs w:val="24"/>
          <w:lang w:eastAsia="zh-CN"/>
        </w:rPr>
        <w:t>«1</w:t>
      </w:r>
      <w:proofErr w:type="gramStart"/>
      <w:r w:rsidRPr="00901022">
        <w:rPr>
          <w:rFonts w:ascii="Times New Roman" w:eastAsia="SimSun" w:hAnsi="Times New Roman" w:cs="Times New Roman"/>
          <w:bCs/>
          <w:iCs/>
          <w:kern w:val="3"/>
          <w:sz w:val="24"/>
          <w:szCs w:val="24"/>
          <w:lang w:eastAsia="zh-CN"/>
        </w:rPr>
        <w:t>С:Предприятие</w:t>
      </w:r>
      <w:proofErr w:type="gramEnd"/>
      <w:r w:rsidRPr="00901022">
        <w:rPr>
          <w:rFonts w:ascii="Times New Roman" w:eastAsia="SimSun" w:hAnsi="Times New Roman" w:cs="Times New Roman"/>
          <w:bCs/>
          <w:iCs/>
          <w:kern w:val="3"/>
          <w:sz w:val="24"/>
          <w:szCs w:val="24"/>
          <w:lang w:eastAsia="zh-CN"/>
        </w:rPr>
        <w:t>. Бухгалтерия государственного учреждения», «</w:t>
      </w:r>
      <w:r w:rsidRPr="00901022">
        <w:rPr>
          <w:rFonts w:ascii="Times New Roman" w:eastAsia="Arial" w:hAnsi="Times New Roman" w:cs="Times New Roman"/>
          <w:bCs/>
          <w:sz w:val="24"/>
          <w:szCs w:val="24"/>
        </w:rPr>
        <w:t>1</w:t>
      </w:r>
      <w:proofErr w:type="gramStart"/>
      <w:r w:rsidRPr="00901022">
        <w:rPr>
          <w:rFonts w:ascii="Times New Roman" w:eastAsia="Arial" w:hAnsi="Times New Roman" w:cs="Times New Roman"/>
          <w:bCs/>
          <w:sz w:val="24"/>
          <w:szCs w:val="24"/>
        </w:rPr>
        <w:t>С:Предприятие</w:t>
      </w:r>
      <w:proofErr w:type="gramEnd"/>
      <w:r w:rsidRPr="00901022">
        <w:rPr>
          <w:rFonts w:ascii="Times New Roman" w:eastAsia="Arial" w:hAnsi="Times New Roman" w:cs="Times New Roman"/>
          <w:bCs/>
          <w:sz w:val="24"/>
          <w:szCs w:val="24"/>
        </w:rPr>
        <w:t xml:space="preserve">. Зарплата и кадры государственного учреждения». Для сдачи бухгалтерской </w:t>
      </w:r>
      <w:proofErr w:type="gramStart"/>
      <w:r w:rsidRPr="00901022">
        <w:rPr>
          <w:rFonts w:ascii="Times New Roman" w:eastAsia="Arial" w:hAnsi="Times New Roman" w:cs="Times New Roman"/>
          <w:bCs/>
          <w:sz w:val="24"/>
          <w:szCs w:val="24"/>
        </w:rPr>
        <w:t>отчетности  применять</w:t>
      </w:r>
      <w:proofErr w:type="gramEnd"/>
      <w:r w:rsidRPr="00901022">
        <w:rPr>
          <w:rFonts w:ascii="Times New Roman" w:eastAsia="Arial" w:hAnsi="Times New Roman" w:cs="Times New Roman"/>
          <w:bCs/>
          <w:sz w:val="24"/>
          <w:szCs w:val="24"/>
        </w:rPr>
        <w:t xml:space="preserve"> программный комплекс «1С:Предприятие. Свод отчетов ПРОФ». </w:t>
      </w:r>
      <w:r w:rsidRPr="00901022">
        <w:rPr>
          <w:rFonts w:ascii="Times New Roman" w:eastAsia="SimSun" w:hAnsi="Times New Roman" w:cs="Times New Roman"/>
          <w:kern w:val="3"/>
          <w:sz w:val="24"/>
          <w:szCs w:val="24"/>
          <w:lang w:eastAsia="zh-CN"/>
        </w:rPr>
        <w:t>Для сдачи статистической и налоговой отчетности применять телекоммуникационные каналы связи по средствам программного комплекса «СБИС – Электронная отчетность».</w:t>
      </w:r>
    </w:p>
    <w:p w:rsidR="006513D3" w:rsidRPr="00901022" w:rsidRDefault="006513D3"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1.3.2.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 </w:t>
      </w:r>
    </w:p>
    <w:p w:rsidR="006513D3" w:rsidRPr="00901022" w:rsidRDefault="006513D3" w:rsidP="00901022">
      <w:pPr>
        <w:numPr>
          <w:ilvl w:val="0"/>
          <w:numId w:val="4"/>
        </w:numPr>
        <w:spacing w:after="0" w:line="276" w:lineRule="auto"/>
        <w:ind w:right="54" w:firstLine="0"/>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система электронного документооборота с территориальным органом Казначейства России (формирование платежных поручений в виде электронного документа); </w:t>
      </w:r>
    </w:p>
    <w:p w:rsidR="006513D3" w:rsidRPr="00901022" w:rsidRDefault="006513D3" w:rsidP="00901022">
      <w:pPr>
        <w:numPr>
          <w:ilvl w:val="0"/>
          <w:numId w:val="4"/>
        </w:numPr>
        <w:spacing w:after="0" w:line="276" w:lineRule="auto"/>
        <w:ind w:right="54" w:firstLine="0"/>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передача бухгалтерской отчетности учредителю; </w:t>
      </w:r>
    </w:p>
    <w:p w:rsidR="006513D3" w:rsidRPr="00901022" w:rsidRDefault="006513D3" w:rsidP="00901022">
      <w:pPr>
        <w:numPr>
          <w:ilvl w:val="0"/>
          <w:numId w:val="4"/>
        </w:numPr>
        <w:spacing w:after="0" w:line="276" w:lineRule="auto"/>
        <w:ind w:right="54" w:firstLine="0"/>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передача отчетности по налогам, сборам и иным обязательным платежам в инспекцию Федеральной налоговой службы; </w:t>
      </w:r>
    </w:p>
    <w:p w:rsidR="006513D3" w:rsidRPr="00901022" w:rsidRDefault="006513D3" w:rsidP="00901022">
      <w:pPr>
        <w:numPr>
          <w:ilvl w:val="0"/>
          <w:numId w:val="4"/>
        </w:numPr>
        <w:spacing w:after="0" w:line="276" w:lineRule="auto"/>
        <w:ind w:left="-5" w:right="54" w:firstLine="0"/>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передача отчетности по страховым взносам и сведениям персонифицированного учета в отделение Пенсионного фонда РФ; </w:t>
      </w:r>
    </w:p>
    <w:p w:rsidR="006513D3" w:rsidRPr="003E73C0" w:rsidRDefault="006513D3" w:rsidP="00901022">
      <w:pPr>
        <w:numPr>
          <w:ilvl w:val="0"/>
          <w:numId w:val="4"/>
        </w:numPr>
        <w:spacing w:after="0" w:line="276" w:lineRule="auto"/>
        <w:ind w:right="54" w:firstLine="0"/>
        <w:rPr>
          <w:rFonts w:ascii="Times New Roman" w:eastAsia="Arial" w:hAnsi="Times New Roman" w:cs="Times New Roman"/>
          <w:sz w:val="24"/>
          <w:szCs w:val="24"/>
        </w:rPr>
      </w:pPr>
      <w:r w:rsidRPr="003E73C0">
        <w:rPr>
          <w:rFonts w:ascii="Times New Roman" w:eastAsia="Arial" w:hAnsi="Times New Roman" w:cs="Times New Roman"/>
          <w:sz w:val="24"/>
          <w:szCs w:val="24"/>
        </w:rPr>
        <w:t>передача отчетности в фонд социального страхования РФ;</w:t>
      </w:r>
    </w:p>
    <w:p w:rsidR="006513D3" w:rsidRPr="003E73C0" w:rsidRDefault="006513D3" w:rsidP="00901022">
      <w:pPr>
        <w:numPr>
          <w:ilvl w:val="0"/>
          <w:numId w:val="4"/>
        </w:numPr>
        <w:spacing w:after="0" w:line="276" w:lineRule="auto"/>
        <w:ind w:right="54" w:firstLine="0"/>
        <w:rPr>
          <w:rFonts w:ascii="Times New Roman" w:eastAsia="Arial" w:hAnsi="Times New Roman" w:cs="Times New Roman"/>
          <w:sz w:val="24"/>
          <w:szCs w:val="24"/>
        </w:rPr>
      </w:pPr>
      <w:r w:rsidRPr="003E73C0">
        <w:rPr>
          <w:rFonts w:ascii="Times New Roman" w:eastAsia="Arial" w:hAnsi="Times New Roman" w:cs="Times New Roman"/>
          <w:sz w:val="24"/>
          <w:szCs w:val="24"/>
        </w:rPr>
        <w:t>передача отчетности в территориальный орган государственной статистики;</w:t>
      </w:r>
    </w:p>
    <w:p w:rsidR="006513D3" w:rsidRPr="003E73C0" w:rsidRDefault="006513D3" w:rsidP="00901022">
      <w:pPr>
        <w:numPr>
          <w:ilvl w:val="0"/>
          <w:numId w:val="4"/>
        </w:numPr>
        <w:spacing w:after="0" w:line="276" w:lineRule="auto"/>
        <w:ind w:right="54" w:firstLine="0"/>
        <w:rPr>
          <w:rFonts w:ascii="Times New Roman" w:eastAsia="Arial" w:hAnsi="Times New Roman" w:cs="Times New Roman"/>
          <w:sz w:val="24"/>
          <w:szCs w:val="24"/>
        </w:rPr>
      </w:pPr>
      <w:r w:rsidRPr="003E73C0">
        <w:rPr>
          <w:rFonts w:ascii="Times New Roman" w:eastAsia="Arial" w:hAnsi="Times New Roman" w:cs="Times New Roman"/>
          <w:sz w:val="24"/>
          <w:szCs w:val="24"/>
        </w:rPr>
        <w:t xml:space="preserve">передача отчетности учредителю через систему сбора отчетности </w:t>
      </w:r>
      <w:proofErr w:type="spellStart"/>
      <w:r w:rsidRPr="003E73C0">
        <w:rPr>
          <w:rFonts w:ascii="Times New Roman" w:eastAsia="Arial" w:hAnsi="Times New Roman" w:cs="Times New Roman"/>
          <w:sz w:val="24"/>
          <w:szCs w:val="24"/>
        </w:rPr>
        <w:t>Sunny</w:t>
      </w:r>
      <w:proofErr w:type="spellEnd"/>
      <w:r w:rsidRPr="003E73C0">
        <w:rPr>
          <w:rFonts w:ascii="Times New Roman" w:eastAsia="Arial" w:hAnsi="Times New Roman" w:cs="Times New Roman"/>
          <w:sz w:val="24"/>
          <w:szCs w:val="24"/>
        </w:rPr>
        <w:t>;</w:t>
      </w:r>
    </w:p>
    <w:p w:rsidR="006513D3" w:rsidRDefault="006513D3" w:rsidP="00901022">
      <w:pPr>
        <w:numPr>
          <w:ilvl w:val="0"/>
          <w:numId w:val="4"/>
        </w:numPr>
        <w:spacing w:after="0" w:line="276" w:lineRule="auto"/>
        <w:ind w:right="54" w:firstLine="0"/>
        <w:rPr>
          <w:rFonts w:ascii="Times New Roman" w:eastAsia="Arial" w:hAnsi="Times New Roman" w:cs="Times New Roman"/>
          <w:sz w:val="24"/>
          <w:szCs w:val="24"/>
        </w:rPr>
      </w:pPr>
      <w:r w:rsidRPr="003E73C0">
        <w:rPr>
          <w:rFonts w:ascii="Times New Roman" w:eastAsia="Arial" w:hAnsi="Times New Roman" w:cs="Times New Roman"/>
          <w:sz w:val="24"/>
          <w:szCs w:val="24"/>
        </w:rPr>
        <w:t>размещение информации о деятельности учреждения на официальном сайте bus</w:t>
      </w:r>
      <w:r w:rsidRPr="00901022">
        <w:rPr>
          <w:rFonts w:ascii="Times New Roman" w:eastAsia="Arial" w:hAnsi="Times New Roman" w:cs="Times New Roman"/>
          <w:sz w:val="24"/>
          <w:szCs w:val="24"/>
        </w:rPr>
        <w:t>.gov.ru.</w:t>
      </w:r>
    </w:p>
    <w:p w:rsidR="00B3406B" w:rsidRDefault="00B3406B" w:rsidP="00B3406B">
      <w:pPr>
        <w:numPr>
          <w:ilvl w:val="0"/>
          <w:numId w:val="4"/>
        </w:numPr>
        <w:spacing w:after="0" w:line="276" w:lineRule="auto"/>
        <w:ind w:right="54"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размещение информации на сайте </w:t>
      </w:r>
      <w:r w:rsidRPr="00BF5B08">
        <w:rPr>
          <w:rFonts w:ascii="Times New Roman" w:eastAsia="Arial" w:hAnsi="Times New Roman" w:cs="Times New Roman"/>
          <w:sz w:val="24"/>
          <w:szCs w:val="24"/>
        </w:rPr>
        <w:t>Мониторинг деятельности бюджетных учреждений</w:t>
      </w:r>
      <w:r>
        <w:rPr>
          <w:rFonts w:ascii="Times New Roman" w:eastAsia="Arial" w:hAnsi="Times New Roman" w:cs="Times New Roman"/>
          <w:sz w:val="24"/>
          <w:szCs w:val="24"/>
        </w:rPr>
        <w:t xml:space="preserve"> (РИС МКР Пермского края);</w:t>
      </w:r>
    </w:p>
    <w:p w:rsidR="00B3406B" w:rsidRPr="00901022" w:rsidRDefault="00B3406B" w:rsidP="00B3406B">
      <w:pPr>
        <w:numPr>
          <w:ilvl w:val="0"/>
          <w:numId w:val="4"/>
        </w:numPr>
        <w:spacing w:after="0" w:line="276" w:lineRule="auto"/>
        <w:ind w:right="54"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размещение информации на официальном сайте Единой информационной системы в сфере закупок </w:t>
      </w:r>
      <w:proofErr w:type="spellStart"/>
      <w:r>
        <w:rPr>
          <w:rFonts w:ascii="Times New Roman" w:eastAsia="Arial" w:hAnsi="Times New Roman" w:cs="Times New Roman"/>
          <w:sz w:val="24"/>
          <w:szCs w:val="24"/>
          <w:lang w:val="en-US"/>
        </w:rPr>
        <w:t>zakupki</w:t>
      </w:r>
      <w:proofErr w:type="spellEnd"/>
      <w:r w:rsidRPr="00311356">
        <w:rPr>
          <w:rFonts w:ascii="Times New Roman" w:eastAsia="Arial" w:hAnsi="Times New Roman" w:cs="Times New Roman"/>
          <w:sz w:val="24"/>
          <w:szCs w:val="24"/>
        </w:rPr>
        <w:t>.</w:t>
      </w:r>
      <w:proofErr w:type="spellStart"/>
      <w:r>
        <w:rPr>
          <w:rFonts w:ascii="Times New Roman" w:eastAsia="Arial" w:hAnsi="Times New Roman" w:cs="Times New Roman"/>
          <w:sz w:val="24"/>
          <w:szCs w:val="24"/>
          <w:lang w:val="en-US"/>
        </w:rPr>
        <w:t>gov</w:t>
      </w:r>
      <w:proofErr w:type="spellEnd"/>
      <w:r w:rsidRPr="00311356">
        <w:rPr>
          <w:rFonts w:ascii="Times New Roman" w:eastAsia="Arial" w:hAnsi="Times New Roman" w:cs="Times New Roman"/>
          <w:sz w:val="24"/>
          <w:szCs w:val="24"/>
        </w:rPr>
        <w:t>.</w:t>
      </w:r>
      <w:proofErr w:type="spellStart"/>
      <w:r>
        <w:rPr>
          <w:rFonts w:ascii="Times New Roman" w:eastAsia="Arial" w:hAnsi="Times New Roman" w:cs="Times New Roman"/>
          <w:sz w:val="24"/>
          <w:szCs w:val="24"/>
          <w:lang w:val="en-US"/>
        </w:rPr>
        <w:t>ru</w:t>
      </w:r>
      <w:proofErr w:type="spellEnd"/>
    </w:p>
    <w:p w:rsidR="006513D3" w:rsidRPr="00901022" w:rsidRDefault="006513D3"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1.3.3. Без надлежащего оформления первичных учетных документов (бухгалтерская справка ф. 0504833) любые исправления (добавление новых записей) в электронных базах данных не допускаются. </w:t>
      </w:r>
    </w:p>
    <w:p w:rsidR="006513D3" w:rsidRPr="00901022" w:rsidRDefault="006513D3" w:rsidP="00901022">
      <w:pPr>
        <w:spacing w:after="0" w:line="276" w:lineRule="auto"/>
        <w:ind w:left="293" w:right="54"/>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1.3.4. В целях обеспечения сохранности электронных данных бухгалтерского учета и отчетности: </w:t>
      </w:r>
    </w:p>
    <w:p w:rsidR="006513D3" w:rsidRPr="00901022" w:rsidRDefault="006513D3" w:rsidP="00901022">
      <w:pPr>
        <w:numPr>
          <w:ilvl w:val="0"/>
          <w:numId w:val="5"/>
        </w:numPr>
        <w:spacing w:after="0" w:line="276" w:lineRule="auto"/>
        <w:ind w:left="-5" w:right="54" w:firstLine="0"/>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на сервере ежедневно производится сохранение резервных копий базы «Бухгалтерия», «Зарплата»; </w:t>
      </w:r>
    </w:p>
    <w:p w:rsidR="006513D3" w:rsidRPr="00901022" w:rsidRDefault="006513D3" w:rsidP="00901022">
      <w:pPr>
        <w:spacing w:after="0" w:line="276" w:lineRule="auto"/>
        <w:ind w:left="-15" w:right="54" w:firstLine="283"/>
        <w:rPr>
          <w:rFonts w:ascii="Times New Roman" w:eastAsia="Arial" w:hAnsi="Times New Roman" w:cs="Times New Roman"/>
        </w:rPr>
      </w:pPr>
      <w:r w:rsidRPr="00901022">
        <w:rPr>
          <w:rFonts w:ascii="Times New Roman" w:eastAsia="Arial" w:hAnsi="Times New Roman" w:cs="Times New Roman"/>
        </w:rPr>
        <w:t xml:space="preserve">Основание: пункт 14 Инструкции к Единому плану счетов № 157н, пункт 33 Стандарта «Концептуальные основы бухучета и отчетности». </w:t>
      </w:r>
    </w:p>
    <w:p w:rsidR="007E20CC" w:rsidRPr="00901022" w:rsidRDefault="007E20CC" w:rsidP="00901022">
      <w:pPr>
        <w:spacing w:after="0" w:line="276" w:lineRule="auto"/>
        <w:ind w:left="567" w:right="0" w:firstLine="0"/>
        <w:rPr>
          <w:rFonts w:ascii="Times New Roman" w:hAnsi="Times New Roman" w:cs="Times New Roman"/>
          <w:sz w:val="24"/>
          <w:szCs w:val="24"/>
        </w:rPr>
      </w:pPr>
    </w:p>
    <w:p w:rsidR="007E20CC" w:rsidRPr="00901022" w:rsidRDefault="007E20CC" w:rsidP="00901022">
      <w:pPr>
        <w:pStyle w:val="2"/>
        <w:spacing w:after="0" w:line="276" w:lineRule="auto"/>
        <w:ind w:left="516" w:right="569"/>
        <w:rPr>
          <w:rFonts w:ascii="Times New Roman" w:hAnsi="Times New Roman" w:cs="Times New Roman"/>
          <w:b w:val="0"/>
          <w:i/>
          <w:sz w:val="24"/>
          <w:szCs w:val="24"/>
        </w:rPr>
      </w:pPr>
      <w:r w:rsidRPr="00901022">
        <w:rPr>
          <w:rFonts w:ascii="Times New Roman" w:hAnsi="Times New Roman" w:cs="Times New Roman"/>
          <w:b w:val="0"/>
          <w:i/>
          <w:sz w:val="24"/>
          <w:szCs w:val="24"/>
        </w:rPr>
        <w:t>1.4. Регистры бухгалтерского учета</w:t>
      </w:r>
    </w:p>
    <w:p w:rsidR="007E20CC" w:rsidRPr="00901022" w:rsidRDefault="007E20CC" w:rsidP="00901022">
      <w:pPr>
        <w:spacing w:after="0" w:line="276" w:lineRule="auto"/>
        <w:ind w:left="567" w:right="0" w:firstLine="0"/>
        <w:rPr>
          <w:rFonts w:ascii="Times New Roman" w:hAnsi="Times New Roman" w:cs="Times New Roman"/>
          <w:sz w:val="24"/>
          <w:szCs w:val="24"/>
        </w:rPr>
      </w:pP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1.4.1</w:t>
      </w:r>
      <w:r w:rsidRPr="00901022">
        <w:rPr>
          <w:rFonts w:ascii="Times New Roman" w:hAnsi="Times New Roman" w:cs="Times New Roman"/>
          <w:sz w:val="24"/>
          <w:szCs w:val="24"/>
        </w:rPr>
        <w:t xml:space="preserve">. Регистры бухгалтерского учета составляются по формам, устанавливаемым для организаций государственного сектора в соответствии с бюджетным законодательством РФ. Дополнительные регистры бухгалтерского учета, формы которых не унифицированы, применяются учреждением: по формам, предлагаемым используемым программным </w:t>
      </w:r>
      <w:r w:rsidRPr="00901022">
        <w:rPr>
          <w:rFonts w:ascii="Times New Roman" w:hAnsi="Times New Roman" w:cs="Times New Roman"/>
          <w:sz w:val="24"/>
          <w:szCs w:val="24"/>
          <w:u w:val="single" w:color="000000"/>
        </w:rPr>
        <w:t>обеспечением «1С-Бухгалтерия.8.</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 xml:space="preserve">1.4.2. </w:t>
      </w:r>
      <w:r w:rsidRPr="00901022">
        <w:rPr>
          <w:rFonts w:ascii="Times New Roman" w:hAnsi="Times New Roman" w:cs="Times New Roman"/>
          <w:sz w:val="24"/>
          <w:szCs w:val="24"/>
        </w:rPr>
        <w:t xml:space="preserve">При ведении регистров бухгалтерского учета с применением средств автоматизации хранение регистров бухгалтерского учета осуществляется на бумажном носителе с заверением данных подписями уполномоченных лиц, ответственных за ведение регистра (ответственные специалисты ООО «Эксперт-Аудит»): </w:t>
      </w:r>
    </w:p>
    <w:p w:rsidR="007E20CC" w:rsidRPr="00901022" w:rsidRDefault="007E20CC" w:rsidP="00901022">
      <w:pPr>
        <w:autoSpaceDE w:val="0"/>
        <w:adjustRightInd w:val="0"/>
        <w:spacing w:after="0" w:line="276" w:lineRule="auto"/>
        <w:ind w:firstLine="274"/>
        <w:rPr>
          <w:rFonts w:ascii="Times New Roman" w:eastAsia="Times-Roman" w:hAnsi="Times New Roman" w:cs="Times New Roman"/>
          <w:sz w:val="24"/>
          <w:szCs w:val="24"/>
        </w:rPr>
      </w:pPr>
      <w:r w:rsidRPr="00901022">
        <w:rPr>
          <w:rFonts w:ascii="Times New Roman" w:eastAsia="Times-Roman" w:hAnsi="Times New Roman" w:cs="Times New Roman"/>
          <w:sz w:val="24"/>
          <w:szCs w:val="24"/>
        </w:rPr>
        <w:lastRenderedPageBreak/>
        <w:t>Журнал операций по счету Касса № 1;</w:t>
      </w:r>
    </w:p>
    <w:p w:rsidR="007E20CC" w:rsidRPr="00901022" w:rsidRDefault="007E20CC" w:rsidP="00901022">
      <w:pPr>
        <w:autoSpaceDE w:val="0"/>
        <w:adjustRightInd w:val="0"/>
        <w:spacing w:after="0" w:line="276" w:lineRule="auto"/>
        <w:ind w:firstLine="274"/>
        <w:rPr>
          <w:rFonts w:ascii="Times New Roman" w:eastAsia="Times-Roman" w:hAnsi="Times New Roman" w:cs="Times New Roman"/>
          <w:sz w:val="24"/>
          <w:szCs w:val="24"/>
        </w:rPr>
      </w:pPr>
      <w:r w:rsidRPr="00901022">
        <w:rPr>
          <w:rFonts w:ascii="Times New Roman" w:eastAsia="Times-Roman" w:hAnsi="Times New Roman" w:cs="Times New Roman"/>
          <w:sz w:val="24"/>
          <w:szCs w:val="24"/>
        </w:rPr>
        <w:t>Журнал операций с безналичными денежными средствами № 2;</w:t>
      </w:r>
    </w:p>
    <w:p w:rsidR="007E20CC" w:rsidRPr="00901022" w:rsidRDefault="007E20CC" w:rsidP="00901022">
      <w:pPr>
        <w:autoSpaceDE w:val="0"/>
        <w:adjustRightInd w:val="0"/>
        <w:spacing w:after="0" w:line="276" w:lineRule="auto"/>
        <w:ind w:firstLine="274"/>
        <w:rPr>
          <w:rFonts w:ascii="Times New Roman" w:eastAsia="Times-Roman" w:hAnsi="Times New Roman" w:cs="Times New Roman"/>
          <w:sz w:val="24"/>
          <w:szCs w:val="24"/>
        </w:rPr>
      </w:pPr>
      <w:r w:rsidRPr="00901022">
        <w:rPr>
          <w:rFonts w:ascii="Times New Roman" w:eastAsia="Times-Roman" w:hAnsi="Times New Roman" w:cs="Times New Roman"/>
          <w:sz w:val="24"/>
          <w:szCs w:val="24"/>
        </w:rPr>
        <w:t>Журнал операций расчетов с подотчетными лицами № 3;</w:t>
      </w:r>
    </w:p>
    <w:p w:rsidR="007E20CC" w:rsidRPr="00901022" w:rsidRDefault="007E20CC" w:rsidP="00901022">
      <w:pPr>
        <w:autoSpaceDE w:val="0"/>
        <w:adjustRightInd w:val="0"/>
        <w:spacing w:after="0" w:line="276" w:lineRule="auto"/>
        <w:ind w:firstLine="274"/>
        <w:rPr>
          <w:rFonts w:ascii="Times New Roman" w:eastAsia="Times-Roman" w:hAnsi="Times New Roman" w:cs="Times New Roman"/>
          <w:sz w:val="24"/>
          <w:szCs w:val="24"/>
        </w:rPr>
      </w:pPr>
      <w:r w:rsidRPr="00901022">
        <w:rPr>
          <w:rFonts w:ascii="Times New Roman" w:eastAsia="Times-Roman" w:hAnsi="Times New Roman" w:cs="Times New Roman"/>
          <w:sz w:val="24"/>
          <w:szCs w:val="24"/>
        </w:rPr>
        <w:t>Журнал операций расчетов с поставщиками и подрядчиками № 4;</w:t>
      </w:r>
    </w:p>
    <w:p w:rsidR="007E20CC" w:rsidRPr="00901022" w:rsidRDefault="007E20CC" w:rsidP="00901022">
      <w:pPr>
        <w:autoSpaceDE w:val="0"/>
        <w:adjustRightInd w:val="0"/>
        <w:spacing w:after="0" w:line="276" w:lineRule="auto"/>
        <w:ind w:firstLine="274"/>
        <w:rPr>
          <w:rFonts w:ascii="Times New Roman" w:eastAsia="Times-Roman" w:hAnsi="Times New Roman" w:cs="Times New Roman"/>
          <w:sz w:val="24"/>
          <w:szCs w:val="24"/>
        </w:rPr>
      </w:pPr>
      <w:r w:rsidRPr="00901022">
        <w:rPr>
          <w:rFonts w:ascii="Times New Roman" w:eastAsia="Times-Roman" w:hAnsi="Times New Roman" w:cs="Times New Roman"/>
          <w:sz w:val="24"/>
          <w:szCs w:val="24"/>
        </w:rPr>
        <w:t>Журнал операций расчетов с дебиторами по доходам № 5;</w:t>
      </w:r>
    </w:p>
    <w:p w:rsidR="007E20CC" w:rsidRPr="00901022" w:rsidRDefault="00EE0147" w:rsidP="00EE0147">
      <w:pPr>
        <w:autoSpaceDE w:val="0"/>
        <w:autoSpaceDN w:val="0"/>
        <w:adjustRightInd w:val="0"/>
        <w:spacing w:after="0" w:line="240" w:lineRule="auto"/>
        <w:ind w:right="0"/>
        <w:rPr>
          <w:rFonts w:ascii="Times New Roman" w:eastAsia="Times-Roman" w:hAnsi="Times New Roman" w:cs="Times New Roman"/>
          <w:sz w:val="24"/>
          <w:szCs w:val="24"/>
        </w:rPr>
      </w:pPr>
      <w:r>
        <w:rPr>
          <w:rFonts w:ascii="Times New Roman" w:eastAsia="Times-Roman" w:hAnsi="Times New Roman" w:cs="Times New Roman"/>
          <w:sz w:val="24"/>
          <w:szCs w:val="24"/>
        </w:rPr>
        <w:t xml:space="preserve">     </w:t>
      </w:r>
      <w:r w:rsidR="007E20CC" w:rsidRPr="00901022">
        <w:rPr>
          <w:rFonts w:ascii="Times New Roman" w:eastAsia="Times-Roman" w:hAnsi="Times New Roman" w:cs="Times New Roman"/>
          <w:sz w:val="24"/>
          <w:szCs w:val="24"/>
        </w:rPr>
        <w:t xml:space="preserve">Журнал операций расчетов по </w:t>
      </w:r>
      <w:r w:rsidR="007E20CC" w:rsidRPr="00EE0147">
        <w:rPr>
          <w:rFonts w:ascii="Times New Roman" w:eastAsia="Times-Roman" w:hAnsi="Times New Roman" w:cs="Times New Roman"/>
          <w:sz w:val="24"/>
          <w:szCs w:val="24"/>
        </w:rPr>
        <w:t>оплате труда</w:t>
      </w:r>
      <w:r w:rsidRPr="00EE0147">
        <w:rPr>
          <w:rFonts w:ascii="Times New Roman" w:eastAsia="Times-Roman" w:hAnsi="Times New Roman" w:cs="Times New Roman"/>
          <w:sz w:val="24"/>
          <w:szCs w:val="24"/>
        </w:rPr>
        <w:t xml:space="preserve">, </w:t>
      </w:r>
      <w:r w:rsidRPr="00EE0147">
        <w:rPr>
          <w:rFonts w:ascii="Times New Roman" w:hAnsi="Times New Roman" w:cs="Times New Roman"/>
          <w:color w:val="auto"/>
          <w:sz w:val="24"/>
          <w:szCs w:val="24"/>
        </w:rPr>
        <w:t>денежному довольствию и стипендиям</w:t>
      </w:r>
      <w:r>
        <w:rPr>
          <w:rFonts w:ascii="Times New Roman" w:hAnsi="Times New Roman" w:cs="Times New Roman"/>
          <w:color w:val="auto"/>
          <w:sz w:val="24"/>
          <w:szCs w:val="24"/>
        </w:rPr>
        <w:t xml:space="preserve"> </w:t>
      </w:r>
      <w:r w:rsidR="007E20CC" w:rsidRPr="00901022">
        <w:rPr>
          <w:rFonts w:ascii="Times New Roman" w:eastAsia="Times-Roman" w:hAnsi="Times New Roman" w:cs="Times New Roman"/>
          <w:sz w:val="24"/>
          <w:szCs w:val="24"/>
        </w:rPr>
        <w:t>№ 6;</w:t>
      </w:r>
    </w:p>
    <w:p w:rsidR="007E20CC" w:rsidRPr="00901022" w:rsidRDefault="007E20CC" w:rsidP="00901022">
      <w:pPr>
        <w:autoSpaceDE w:val="0"/>
        <w:adjustRightInd w:val="0"/>
        <w:spacing w:after="0" w:line="276" w:lineRule="auto"/>
        <w:ind w:firstLine="274"/>
        <w:rPr>
          <w:rFonts w:ascii="Times New Roman" w:eastAsia="Times-Roman" w:hAnsi="Times New Roman" w:cs="Times New Roman"/>
          <w:sz w:val="24"/>
          <w:szCs w:val="24"/>
        </w:rPr>
      </w:pPr>
      <w:r w:rsidRPr="00901022">
        <w:rPr>
          <w:rFonts w:ascii="Times New Roman" w:eastAsia="Times-Roman" w:hAnsi="Times New Roman" w:cs="Times New Roman"/>
          <w:sz w:val="24"/>
          <w:szCs w:val="24"/>
        </w:rPr>
        <w:t>Журнал операций по выбытию и перемещению нефинансовых активов №7;</w:t>
      </w:r>
    </w:p>
    <w:p w:rsidR="007E20CC" w:rsidRPr="00901022" w:rsidRDefault="007E20CC" w:rsidP="00901022">
      <w:pPr>
        <w:autoSpaceDE w:val="0"/>
        <w:adjustRightInd w:val="0"/>
        <w:spacing w:after="0" w:line="276" w:lineRule="auto"/>
        <w:ind w:firstLine="274"/>
        <w:rPr>
          <w:rFonts w:ascii="Times New Roman" w:eastAsia="Times-Roman" w:hAnsi="Times New Roman" w:cs="Times New Roman"/>
          <w:sz w:val="24"/>
          <w:szCs w:val="24"/>
        </w:rPr>
      </w:pPr>
      <w:r w:rsidRPr="00901022">
        <w:rPr>
          <w:rFonts w:ascii="Times New Roman" w:eastAsia="Times-Roman" w:hAnsi="Times New Roman" w:cs="Times New Roman"/>
          <w:sz w:val="24"/>
          <w:szCs w:val="24"/>
        </w:rPr>
        <w:t>Журнал по прочим операциям № 8.</w:t>
      </w:r>
    </w:p>
    <w:p w:rsidR="007E20CC" w:rsidRPr="00901022" w:rsidRDefault="007E20CC" w:rsidP="00901022">
      <w:pPr>
        <w:spacing w:after="0" w:line="276" w:lineRule="auto"/>
        <w:ind w:left="293" w:right="54"/>
        <w:rPr>
          <w:rFonts w:ascii="Times New Roman" w:hAnsi="Times New Roman" w:cs="Times New Roman"/>
          <w:sz w:val="24"/>
          <w:szCs w:val="24"/>
        </w:rPr>
      </w:pPr>
      <w:r w:rsidRPr="00901022">
        <w:rPr>
          <w:rFonts w:ascii="Times New Roman" w:hAnsi="Times New Roman" w:cs="Times New Roman"/>
          <w:sz w:val="24"/>
          <w:szCs w:val="24"/>
        </w:rPr>
        <w:t xml:space="preserve">Формирование регистров бухучета осуществляется в следующем порядке: </w:t>
      </w:r>
    </w:p>
    <w:p w:rsidR="007E20CC" w:rsidRPr="00901022" w:rsidRDefault="007E20CC" w:rsidP="00901022">
      <w:pPr>
        <w:numPr>
          <w:ilvl w:val="0"/>
          <w:numId w:val="6"/>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w:t>
      </w:r>
    </w:p>
    <w:p w:rsidR="007E20CC" w:rsidRPr="00901022" w:rsidRDefault="007E20CC" w:rsidP="00901022">
      <w:pPr>
        <w:numPr>
          <w:ilvl w:val="0"/>
          <w:numId w:val="6"/>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Журнал регистрации приходных и расходных ордеров составляется ежемесячно, в последний рабочий день месяца; </w:t>
      </w:r>
    </w:p>
    <w:p w:rsidR="007E20CC" w:rsidRPr="00901022" w:rsidRDefault="007E20CC" w:rsidP="00901022">
      <w:pPr>
        <w:numPr>
          <w:ilvl w:val="0"/>
          <w:numId w:val="6"/>
        </w:numPr>
        <w:spacing w:after="0" w:line="276" w:lineRule="auto"/>
        <w:ind w:left="0" w:right="54" w:firstLine="283"/>
        <w:rPr>
          <w:rFonts w:ascii="Times New Roman" w:hAnsi="Times New Roman" w:cs="Times New Roman"/>
          <w:sz w:val="24"/>
          <w:szCs w:val="24"/>
        </w:rPr>
      </w:pPr>
      <w:r w:rsidRPr="00901022">
        <w:rPr>
          <w:rFonts w:ascii="Times New Roman" w:eastAsia="SimSun" w:hAnsi="Times New Roman" w:cs="Times New Roman"/>
          <w:kern w:val="3"/>
          <w:sz w:val="24"/>
          <w:szCs w:val="24"/>
          <w:lang w:eastAsia="zh-CN"/>
        </w:rPr>
        <w:t xml:space="preserve">листы Кассовой книги брошюруются, сшиваются с указанием общего количества листов и скрепляются печатью Учреждения </w:t>
      </w:r>
      <w:r w:rsidRPr="00901022">
        <w:rPr>
          <w:rFonts w:ascii="Times New Roman" w:eastAsia="SimSun" w:hAnsi="Times New Roman" w:cs="Times New Roman"/>
          <w:iCs/>
          <w:kern w:val="3"/>
          <w:sz w:val="24"/>
          <w:szCs w:val="24"/>
          <w:lang w:eastAsia="zh-CN"/>
        </w:rPr>
        <w:t>по окончании финансового года</w:t>
      </w:r>
      <w:r w:rsidRPr="00901022">
        <w:rPr>
          <w:rFonts w:ascii="Times New Roman" w:eastAsia="SimSun" w:hAnsi="Times New Roman" w:cs="Times New Roman"/>
          <w:kern w:val="3"/>
          <w:sz w:val="24"/>
          <w:szCs w:val="24"/>
          <w:lang w:eastAsia="zh-CN"/>
        </w:rPr>
        <w:t>;</w:t>
      </w:r>
    </w:p>
    <w:p w:rsidR="007E20CC" w:rsidRPr="00901022" w:rsidRDefault="007E20CC" w:rsidP="00901022">
      <w:pPr>
        <w:numPr>
          <w:ilvl w:val="0"/>
          <w:numId w:val="6"/>
        </w:numPr>
        <w:suppressAutoHyphens/>
        <w:autoSpaceDN w:val="0"/>
        <w:spacing w:after="0" w:line="276" w:lineRule="auto"/>
        <w:ind w:left="0" w:right="54" w:firstLine="284"/>
        <w:textAlignment w:val="baseline"/>
        <w:rPr>
          <w:rFonts w:ascii="Times New Roman" w:eastAsia="Times-Roman" w:hAnsi="Times New Roman" w:cs="Times New Roman"/>
          <w:sz w:val="24"/>
          <w:szCs w:val="24"/>
        </w:rPr>
      </w:pPr>
      <w:r w:rsidRPr="00901022">
        <w:rPr>
          <w:rFonts w:ascii="Times New Roman" w:hAnsi="Times New Roman" w:cs="Times New Roman"/>
          <w:sz w:val="24"/>
          <w:szCs w:val="24"/>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w:t>
      </w:r>
    </w:p>
    <w:p w:rsidR="007E20CC" w:rsidRPr="00901022" w:rsidRDefault="007E20CC" w:rsidP="00901022">
      <w:pPr>
        <w:numPr>
          <w:ilvl w:val="0"/>
          <w:numId w:val="6"/>
        </w:numPr>
        <w:suppressAutoHyphens/>
        <w:autoSpaceDN w:val="0"/>
        <w:spacing w:after="0" w:line="276" w:lineRule="auto"/>
        <w:ind w:left="0" w:right="54" w:firstLine="284"/>
        <w:textAlignment w:val="baseline"/>
        <w:rPr>
          <w:rFonts w:ascii="Times New Roman" w:eastAsia="Times-Roman" w:hAnsi="Times New Roman" w:cs="Times New Roman"/>
          <w:sz w:val="24"/>
          <w:szCs w:val="24"/>
        </w:rPr>
      </w:pPr>
      <w:r w:rsidRPr="00901022">
        <w:rPr>
          <w:rFonts w:ascii="Times New Roman" w:hAnsi="Times New Roman" w:cs="Times New Roman"/>
          <w:sz w:val="24"/>
          <w:szCs w:val="24"/>
        </w:rPr>
        <w:t xml:space="preserve">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опись инвентарных карточек по учету основных средств, инвентарный список основных средств, реестр карточек заполняются ежегодно, в последний день года; </w:t>
      </w:r>
    </w:p>
    <w:p w:rsidR="007E20CC" w:rsidRPr="00901022" w:rsidRDefault="007E20CC" w:rsidP="00901022">
      <w:pPr>
        <w:numPr>
          <w:ilvl w:val="0"/>
          <w:numId w:val="6"/>
        </w:numPr>
        <w:suppressAutoHyphens/>
        <w:autoSpaceDN w:val="0"/>
        <w:spacing w:after="0" w:line="276" w:lineRule="auto"/>
        <w:ind w:left="0" w:right="54" w:firstLine="284"/>
        <w:textAlignment w:val="baseline"/>
        <w:rPr>
          <w:rFonts w:ascii="Times New Roman" w:eastAsia="Times-Roman" w:hAnsi="Times New Roman" w:cs="Times New Roman"/>
          <w:sz w:val="24"/>
          <w:szCs w:val="24"/>
        </w:rPr>
      </w:pPr>
      <w:r w:rsidRPr="00901022">
        <w:rPr>
          <w:rFonts w:ascii="Times New Roman" w:hAnsi="Times New Roman" w:cs="Times New Roman"/>
          <w:sz w:val="24"/>
          <w:szCs w:val="24"/>
        </w:rPr>
        <w:t>в</w:t>
      </w:r>
      <w:r w:rsidRPr="00901022">
        <w:rPr>
          <w:rFonts w:ascii="Times New Roman" w:hAnsi="Times New Roman" w:cs="Times New Roman"/>
          <w:kern w:val="24"/>
          <w:sz w:val="24"/>
          <w:szCs w:val="24"/>
        </w:rPr>
        <w:t xml:space="preserve"> случае приобретения нефинансового актива учреждением, в </w:t>
      </w:r>
      <w:r w:rsidRPr="00901022">
        <w:rPr>
          <w:rFonts w:ascii="Times New Roman" w:eastAsia="Times-Roman" w:hAnsi="Times New Roman" w:cs="Times New Roman"/>
          <w:sz w:val="24"/>
          <w:szCs w:val="24"/>
        </w:rPr>
        <w:t xml:space="preserve">Журнал операций по выбытию и перемещению нефинансовых активов №7 прикладывается </w:t>
      </w:r>
      <w:r w:rsidRPr="00901022">
        <w:rPr>
          <w:rFonts w:ascii="Times New Roman" w:hAnsi="Times New Roman" w:cs="Times New Roman"/>
          <w:kern w:val="24"/>
          <w:sz w:val="24"/>
          <w:szCs w:val="24"/>
        </w:rPr>
        <w:t xml:space="preserve">Акт о приеме-передаче объектов нефинансовых активов (ф.0504101), инвентарные карточки учета нефинансовых активов. В </w:t>
      </w:r>
      <w:r w:rsidRPr="00901022">
        <w:rPr>
          <w:rFonts w:ascii="Times New Roman" w:eastAsia="Times-Roman" w:hAnsi="Times New Roman" w:cs="Times New Roman"/>
          <w:sz w:val="24"/>
          <w:szCs w:val="24"/>
        </w:rPr>
        <w:t xml:space="preserve">Журнале операций расчетов с поставщиками и подрядчиками № 4, совместно с документами от поставщика, прикладывать приходный ордер на приемку материальных ценностей, </w:t>
      </w:r>
      <w:proofErr w:type="spellStart"/>
      <w:r w:rsidRPr="00901022">
        <w:rPr>
          <w:rFonts w:ascii="Times New Roman" w:eastAsia="Times-Roman" w:hAnsi="Times New Roman" w:cs="Times New Roman"/>
          <w:sz w:val="24"/>
          <w:szCs w:val="24"/>
        </w:rPr>
        <w:t>нефинасовых</w:t>
      </w:r>
      <w:proofErr w:type="spellEnd"/>
      <w:r w:rsidRPr="00901022">
        <w:rPr>
          <w:rFonts w:ascii="Times New Roman" w:eastAsia="Times-Roman" w:hAnsi="Times New Roman" w:cs="Times New Roman"/>
          <w:sz w:val="24"/>
          <w:szCs w:val="24"/>
        </w:rPr>
        <w:t xml:space="preserve"> активов) (ф.0504207);</w:t>
      </w:r>
    </w:p>
    <w:p w:rsidR="007E20CC" w:rsidRPr="00901022" w:rsidRDefault="007E20CC" w:rsidP="00901022">
      <w:pPr>
        <w:numPr>
          <w:ilvl w:val="0"/>
          <w:numId w:val="6"/>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Книга учета бланков строгой отчетности заполняется ежемесячно в последний день месяца; </w:t>
      </w:r>
    </w:p>
    <w:p w:rsidR="007E20CC" w:rsidRPr="00901022" w:rsidRDefault="007E20CC" w:rsidP="00901022">
      <w:pPr>
        <w:numPr>
          <w:ilvl w:val="0"/>
          <w:numId w:val="6"/>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Журналы операций, Главная книга заполняются ежемесячно; </w:t>
      </w:r>
    </w:p>
    <w:p w:rsidR="007E20CC" w:rsidRPr="00901022" w:rsidRDefault="007E20CC" w:rsidP="00901022">
      <w:pPr>
        <w:numPr>
          <w:ilvl w:val="0"/>
          <w:numId w:val="6"/>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другие регистры, не указанные выше, заполняются по мере необходимости, если иное не установлено законодательством РФ.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Журналы операций ведутся раздельно по кодам финансового обеспечения деятельности. </w:t>
      </w:r>
    </w:p>
    <w:p w:rsidR="007E20CC" w:rsidRPr="00901022" w:rsidRDefault="007E20CC" w:rsidP="00901022">
      <w:pPr>
        <w:spacing w:after="0" w:line="276" w:lineRule="auto"/>
        <w:ind w:left="293" w:right="54"/>
        <w:rPr>
          <w:rFonts w:ascii="Times New Roman" w:hAnsi="Times New Roman" w:cs="Times New Roman"/>
          <w:sz w:val="24"/>
          <w:szCs w:val="24"/>
        </w:rPr>
      </w:pPr>
      <w:r w:rsidRPr="00901022">
        <w:rPr>
          <w:rFonts w:ascii="Times New Roman" w:hAnsi="Times New Roman" w:cs="Times New Roman"/>
          <w:sz w:val="24"/>
          <w:szCs w:val="24"/>
        </w:rPr>
        <w:t xml:space="preserve">Журналы операций подписываются специалистом ООО «Эксперт-Аудит», составившим Журнал операций. </w:t>
      </w:r>
    </w:p>
    <w:p w:rsidR="007E20CC" w:rsidRPr="00901022" w:rsidRDefault="007E20CC" w:rsidP="00901022">
      <w:p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bCs/>
          <w:sz w:val="24"/>
          <w:szCs w:val="24"/>
        </w:rPr>
        <w:t>1.4.3</w:t>
      </w:r>
      <w:r w:rsidRPr="00901022">
        <w:rPr>
          <w:rFonts w:ascii="Times New Roman" w:hAnsi="Times New Roman" w:cs="Times New Roman"/>
          <w:sz w:val="24"/>
          <w:szCs w:val="24"/>
        </w:rPr>
        <w:t xml:space="preserve">. По итогам каждого календарного месяца бухгалтерские регистры выводятся на бумажный носитель. Листы регистров должны быть прошнурованы и пронумерованы, количество листов должно быть заверено руководителем, скреплено печатью учреждения. Первичные (сводные) учетные документы, сформированные на бумажном носителе, относящиеся к соответствующим Журналам операций, хронологически подбираются и </w:t>
      </w:r>
      <w:proofErr w:type="spellStart"/>
      <w:r w:rsidRPr="00901022">
        <w:rPr>
          <w:rFonts w:ascii="Times New Roman" w:hAnsi="Times New Roman" w:cs="Times New Roman"/>
          <w:sz w:val="24"/>
          <w:szCs w:val="24"/>
        </w:rPr>
        <w:t>сброшюровываются</w:t>
      </w:r>
      <w:proofErr w:type="spellEnd"/>
      <w:r w:rsidRPr="00901022">
        <w:rPr>
          <w:rFonts w:ascii="Times New Roman" w:hAnsi="Times New Roman" w:cs="Times New Roman"/>
          <w:sz w:val="24"/>
          <w:szCs w:val="24"/>
        </w:rPr>
        <w:t xml:space="preserve"> с Журналом операций. На обложке указывается - наименование субъекта учета;  </w:t>
      </w:r>
    </w:p>
    <w:p w:rsidR="007E20CC" w:rsidRPr="00901022" w:rsidRDefault="007E20CC" w:rsidP="00901022">
      <w:pPr>
        <w:numPr>
          <w:ilvl w:val="0"/>
          <w:numId w:val="7"/>
        </w:numPr>
        <w:spacing w:after="0" w:line="276" w:lineRule="auto"/>
        <w:ind w:left="405" w:right="54" w:hanging="122"/>
        <w:rPr>
          <w:rFonts w:ascii="Times New Roman" w:hAnsi="Times New Roman" w:cs="Times New Roman"/>
          <w:sz w:val="24"/>
          <w:szCs w:val="24"/>
        </w:rPr>
      </w:pPr>
      <w:r w:rsidRPr="00901022">
        <w:rPr>
          <w:rFonts w:ascii="Times New Roman" w:hAnsi="Times New Roman" w:cs="Times New Roman"/>
          <w:sz w:val="24"/>
          <w:szCs w:val="24"/>
        </w:rPr>
        <w:t xml:space="preserve">название и порядковый номер папки (дела);  </w:t>
      </w:r>
    </w:p>
    <w:p w:rsidR="007E20CC" w:rsidRPr="00901022" w:rsidRDefault="007E20CC" w:rsidP="00901022">
      <w:pPr>
        <w:numPr>
          <w:ilvl w:val="0"/>
          <w:numId w:val="7"/>
        </w:numPr>
        <w:spacing w:after="0" w:line="276" w:lineRule="auto"/>
        <w:ind w:left="405" w:right="54" w:hanging="122"/>
        <w:rPr>
          <w:rFonts w:ascii="Times New Roman" w:hAnsi="Times New Roman" w:cs="Times New Roman"/>
          <w:sz w:val="24"/>
          <w:szCs w:val="24"/>
        </w:rPr>
      </w:pPr>
      <w:r w:rsidRPr="00901022">
        <w:rPr>
          <w:rFonts w:ascii="Times New Roman" w:hAnsi="Times New Roman" w:cs="Times New Roman"/>
          <w:sz w:val="24"/>
          <w:szCs w:val="24"/>
        </w:rPr>
        <w:t xml:space="preserve">период (дата), за который сформирован регистр бухгалтерского учета (Журнал операций), с указанием года и месяца (числа);  </w:t>
      </w:r>
    </w:p>
    <w:p w:rsidR="007E20CC" w:rsidRPr="00901022" w:rsidRDefault="007E20CC" w:rsidP="00901022">
      <w:pPr>
        <w:numPr>
          <w:ilvl w:val="0"/>
          <w:numId w:val="7"/>
        </w:numPr>
        <w:spacing w:after="0" w:line="276" w:lineRule="auto"/>
        <w:ind w:left="405" w:right="54" w:hanging="122"/>
        <w:rPr>
          <w:rFonts w:ascii="Times New Roman" w:hAnsi="Times New Roman" w:cs="Times New Roman"/>
          <w:sz w:val="24"/>
          <w:szCs w:val="24"/>
        </w:rPr>
      </w:pPr>
      <w:r w:rsidRPr="00901022">
        <w:rPr>
          <w:rFonts w:ascii="Times New Roman" w:hAnsi="Times New Roman" w:cs="Times New Roman"/>
          <w:sz w:val="24"/>
          <w:szCs w:val="24"/>
        </w:rPr>
        <w:t>наименование регистра бухгалтерского учета (Журнала операций), с указанием при наличии его номера - количества листов в папке (деле);</w:t>
      </w:r>
    </w:p>
    <w:p w:rsidR="007E20CC" w:rsidRPr="00901022" w:rsidRDefault="007E20CC" w:rsidP="00901022">
      <w:pPr>
        <w:numPr>
          <w:ilvl w:val="0"/>
          <w:numId w:val="7"/>
        </w:numPr>
        <w:spacing w:after="0" w:line="276" w:lineRule="auto"/>
        <w:ind w:left="405" w:right="54" w:hanging="122"/>
        <w:rPr>
          <w:rFonts w:ascii="Times New Roman" w:hAnsi="Times New Roman" w:cs="Times New Roman"/>
          <w:sz w:val="24"/>
          <w:szCs w:val="24"/>
        </w:rPr>
      </w:pPr>
      <w:r w:rsidRPr="00901022">
        <w:rPr>
          <w:rFonts w:ascii="Times New Roman" w:hAnsi="Times New Roman" w:cs="Times New Roman"/>
          <w:sz w:val="24"/>
          <w:szCs w:val="24"/>
        </w:rPr>
        <w:lastRenderedPageBreak/>
        <w:t xml:space="preserve">указанием срока хранения папки, согласно номенклатуры дел.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1.4.4</w:t>
      </w:r>
      <w:r w:rsidRPr="00901022">
        <w:rPr>
          <w:rFonts w:ascii="Times New Roman" w:hAnsi="Times New Roman" w:cs="Times New Roman"/>
          <w:sz w:val="24"/>
          <w:szCs w:val="24"/>
        </w:rPr>
        <w:t>. При обнаружении в регистрах учета ошибок ответственные специалисты ООО «Эксперт-Аудит»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p>
    <w:p w:rsidR="007E20CC" w:rsidRPr="00901022" w:rsidRDefault="007E20CC" w:rsidP="00901022">
      <w:pPr>
        <w:tabs>
          <w:tab w:val="center" w:pos="859"/>
          <w:tab w:val="right" w:pos="11170"/>
        </w:tabs>
        <w:spacing w:after="0" w:line="276" w:lineRule="auto"/>
        <w:ind w:left="0" w:right="0" w:firstLine="284"/>
        <w:rPr>
          <w:rFonts w:ascii="Times New Roman" w:hAnsi="Times New Roman" w:cs="Times New Roman"/>
          <w:iCs/>
        </w:rPr>
      </w:pPr>
      <w:r w:rsidRPr="00901022">
        <w:rPr>
          <w:rFonts w:ascii="Times New Roman" w:hAnsi="Times New Roman" w:cs="Times New Roman"/>
          <w:sz w:val="24"/>
          <w:szCs w:val="24"/>
        </w:rPr>
        <w:tab/>
      </w:r>
      <w:r w:rsidRPr="00901022">
        <w:rPr>
          <w:rFonts w:ascii="Times New Roman" w:hAnsi="Times New Roman" w:cs="Times New Roman"/>
          <w:bCs/>
          <w:iCs/>
        </w:rPr>
        <w:t>Основание:</w:t>
      </w:r>
      <w:r w:rsidR="00901022" w:rsidRPr="00901022">
        <w:rPr>
          <w:rFonts w:ascii="Times New Roman" w:hAnsi="Times New Roman" w:cs="Times New Roman"/>
          <w:bCs/>
          <w:iCs/>
        </w:rPr>
        <w:t xml:space="preserve"> </w:t>
      </w:r>
      <w:r w:rsidRPr="00901022">
        <w:rPr>
          <w:rFonts w:ascii="Times New Roman" w:hAnsi="Times New Roman" w:cs="Times New Roman"/>
          <w:iCs/>
        </w:rPr>
        <w:t xml:space="preserve">Статья 10 Федерального закона от 06.12.2011 № 402-ФЗ «О бухгалтерском учете»; пункты 6, 11.8, 19, 257 Инструкции от 01.12.2010 № 157н. </w:t>
      </w:r>
    </w:p>
    <w:p w:rsidR="006152C4" w:rsidRPr="006B0BD5" w:rsidRDefault="0066306C" w:rsidP="006152C4">
      <w:pPr>
        <w:suppressAutoHyphens/>
        <w:autoSpaceDN w:val="0"/>
        <w:spacing w:after="0" w:line="240" w:lineRule="auto"/>
        <w:ind w:firstLine="540"/>
        <w:textAlignment w:val="baseline"/>
        <w:rPr>
          <w:rFonts w:ascii="Times New Roman" w:eastAsia="SimSun" w:hAnsi="Times New Roman" w:cs="Times New Roman"/>
          <w:kern w:val="3"/>
          <w:sz w:val="24"/>
          <w:szCs w:val="24"/>
          <w:lang w:eastAsia="zh-CN"/>
        </w:rPr>
      </w:pPr>
      <w:r w:rsidRPr="00F46ACF">
        <w:rPr>
          <w:rFonts w:ascii="Times New Roman" w:eastAsia="SimSun" w:hAnsi="Times New Roman" w:cs="Times New Roman"/>
          <w:kern w:val="3"/>
          <w:sz w:val="24"/>
          <w:szCs w:val="24"/>
          <w:highlight w:val="yellow"/>
          <w:lang w:eastAsia="zh-CN"/>
        </w:rPr>
        <w:t xml:space="preserve">Определить порядок осуществления закупок товаров, работ и услуг, в соответствии с </w:t>
      </w:r>
      <w:r w:rsidRPr="00F46ACF">
        <w:rPr>
          <w:rFonts w:ascii="Times New Roman" w:hAnsi="Times New Roman" w:cs="Times New Roman"/>
          <w:color w:val="333333"/>
          <w:sz w:val="24"/>
          <w:szCs w:val="24"/>
          <w:highlight w:val="yellow"/>
        </w:rPr>
        <w:t>Федеральным законом "О закупках товаров, работ, услуг отдельными видами юридических лиц" от 18.07.2011 N 223-ФЗ</w:t>
      </w:r>
      <w:r w:rsidRPr="00F46ACF">
        <w:rPr>
          <w:rFonts w:ascii="Times New Roman" w:eastAsia="SimSun" w:hAnsi="Times New Roman" w:cs="Times New Roman"/>
          <w:kern w:val="3"/>
          <w:sz w:val="24"/>
          <w:szCs w:val="24"/>
          <w:highlight w:val="yellow"/>
          <w:lang w:eastAsia="zh-CN"/>
        </w:rPr>
        <w:t>.</w:t>
      </w:r>
      <w:r>
        <w:rPr>
          <w:rFonts w:ascii="Times New Roman" w:eastAsia="SimSun" w:hAnsi="Times New Roman" w:cs="Times New Roman"/>
          <w:kern w:val="3"/>
          <w:sz w:val="24"/>
          <w:szCs w:val="24"/>
          <w:lang w:eastAsia="zh-CN"/>
        </w:rPr>
        <w:t xml:space="preserve"> </w:t>
      </w:r>
      <w:r w:rsidR="006152C4" w:rsidRPr="006B0BD5">
        <w:rPr>
          <w:rFonts w:ascii="Times New Roman" w:eastAsia="SimSun" w:hAnsi="Times New Roman" w:cs="Times New Roman"/>
          <w:kern w:val="3"/>
          <w:sz w:val="24"/>
          <w:szCs w:val="24"/>
          <w:lang w:eastAsia="zh-CN"/>
        </w:rPr>
        <w:t xml:space="preserve">Утвердить состав постоянно действующей конкурсной комиссии для осуществления закупок товаров, работ и </w:t>
      </w:r>
      <w:proofErr w:type="gramStart"/>
      <w:r w:rsidR="006152C4" w:rsidRPr="006B0BD5">
        <w:rPr>
          <w:rFonts w:ascii="Times New Roman" w:eastAsia="SimSun" w:hAnsi="Times New Roman" w:cs="Times New Roman"/>
          <w:kern w:val="3"/>
          <w:sz w:val="24"/>
          <w:szCs w:val="24"/>
          <w:lang w:eastAsia="zh-CN"/>
        </w:rPr>
        <w:t>услуг  (</w:t>
      </w:r>
      <w:proofErr w:type="gramEnd"/>
      <w:r w:rsidR="006152C4" w:rsidRPr="004A031A">
        <w:rPr>
          <w:rFonts w:ascii="Times New Roman" w:eastAsia="SimSun" w:hAnsi="Times New Roman" w:cs="Times New Roman"/>
          <w:kern w:val="3"/>
          <w:sz w:val="24"/>
          <w:szCs w:val="24"/>
          <w:lang w:eastAsia="zh-CN"/>
        </w:rPr>
        <w:t xml:space="preserve">Приложение </w:t>
      </w:r>
      <w:r w:rsidR="006152C4" w:rsidRPr="004A031A">
        <w:rPr>
          <w:rFonts w:ascii="Times New Roman" w:eastAsia="SimSun" w:hAnsi="Times New Roman" w:cs="Times New Roman"/>
          <w:b/>
          <w:bCs/>
          <w:i/>
          <w:iCs/>
          <w:kern w:val="3"/>
          <w:sz w:val="24"/>
          <w:szCs w:val="24"/>
          <w:lang w:eastAsia="zh-CN"/>
        </w:rPr>
        <w:t>№</w:t>
      </w:r>
      <w:r w:rsidR="00EE0C2C" w:rsidRPr="004A031A">
        <w:rPr>
          <w:rFonts w:ascii="Times New Roman" w:eastAsia="SimSun" w:hAnsi="Times New Roman" w:cs="Times New Roman"/>
          <w:b/>
          <w:bCs/>
          <w:i/>
          <w:iCs/>
          <w:kern w:val="3"/>
          <w:sz w:val="24"/>
          <w:szCs w:val="24"/>
          <w:lang w:eastAsia="zh-CN"/>
        </w:rPr>
        <w:t xml:space="preserve"> 2</w:t>
      </w:r>
      <w:r w:rsidR="006152C4" w:rsidRPr="004A031A">
        <w:rPr>
          <w:rFonts w:ascii="Times New Roman" w:eastAsia="SimSun" w:hAnsi="Times New Roman" w:cs="Times New Roman"/>
          <w:kern w:val="3"/>
          <w:sz w:val="24"/>
          <w:szCs w:val="24"/>
          <w:lang w:eastAsia="zh-CN"/>
        </w:rPr>
        <w:t xml:space="preserve"> к Учетной политике).</w:t>
      </w:r>
    </w:p>
    <w:p w:rsidR="006152C4" w:rsidRDefault="006152C4" w:rsidP="006152C4">
      <w:pPr>
        <w:suppressAutoHyphens/>
        <w:autoSpaceDN w:val="0"/>
        <w:spacing w:after="0" w:line="240" w:lineRule="auto"/>
        <w:ind w:firstLine="540"/>
        <w:textAlignment w:val="baseline"/>
        <w:rPr>
          <w:rFonts w:ascii="Times New Roman" w:eastAsia="SimSun" w:hAnsi="Times New Roman" w:cs="Times New Roman"/>
          <w:kern w:val="3"/>
          <w:sz w:val="24"/>
          <w:szCs w:val="24"/>
          <w:lang w:eastAsia="zh-CN"/>
        </w:rPr>
      </w:pPr>
      <w:r w:rsidRPr="006B0BD5">
        <w:rPr>
          <w:rFonts w:ascii="Times New Roman" w:eastAsia="SimSun" w:hAnsi="Times New Roman" w:cs="Times New Roman"/>
          <w:kern w:val="3"/>
          <w:sz w:val="24"/>
          <w:szCs w:val="24"/>
          <w:lang w:eastAsia="zh-CN"/>
        </w:rPr>
        <w:t>При заключении государственных (муниципальных) контрактов (договоров) в раздел особые условия включается требование об обязанности обеспечения контрагентами учреждения первичными учетными документами, необходимыми для ведения бухгалтерского учета и обеспечивающих санкционирование расходов в соответствии с действующим законодательством.</w:t>
      </w:r>
    </w:p>
    <w:p w:rsidR="006152C4" w:rsidRPr="006B0BD5" w:rsidRDefault="006152C4" w:rsidP="006152C4">
      <w:pPr>
        <w:suppressAutoHyphens/>
        <w:autoSpaceDN w:val="0"/>
        <w:spacing w:after="0" w:line="240" w:lineRule="auto"/>
        <w:ind w:firstLine="709"/>
        <w:textAlignment w:val="baseline"/>
        <w:rPr>
          <w:rFonts w:ascii="Times New Roman" w:eastAsia="SimSun" w:hAnsi="Times New Roman" w:cs="Times New Roman"/>
          <w:kern w:val="3"/>
          <w:sz w:val="24"/>
          <w:szCs w:val="24"/>
          <w:lang w:eastAsia="zh-CN"/>
        </w:rPr>
      </w:pPr>
      <w:r w:rsidRPr="006B0BD5">
        <w:rPr>
          <w:rFonts w:ascii="Times New Roman" w:eastAsia="SimSun" w:hAnsi="Times New Roman" w:cs="Times New Roman"/>
          <w:kern w:val="3"/>
          <w:sz w:val="24"/>
          <w:szCs w:val="24"/>
          <w:lang w:eastAsia="zh-CN"/>
        </w:rPr>
        <w:t>Первичные учетные документы, регистры бухгалтерского учета</w:t>
      </w:r>
      <w:r>
        <w:rPr>
          <w:rFonts w:ascii="Times New Roman" w:eastAsia="SimSun" w:hAnsi="Times New Roman" w:cs="Times New Roman"/>
          <w:kern w:val="3"/>
          <w:sz w:val="24"/>
          <w:szCs w:val="24"/>
          <w:lang w:eastAsia="zh-CN"/>
        </w:rPr>
        <w:t xml:space="preserve">, бухгалтерская (финансовая) отчетность, аудиторские заключения о ней хранятся в течение сроков, устанавливаемых правилами организации государственного архивного дела, но не менее 5 лет после отчетного года. Общие правила организации хранения документов определены Федеральных законом от 22.10.2004г. № 125-ФЗ «Об архивном деле в Российской Федерации».  </w:t>
      </w:r>
    </w:p>
    <w:p w:rsidR="00915EC8" w:rsidRPr="00901022" w:rsidRDefault="00915EC8" w:rsidP="00915EC8">
      <w:pPr>
        <w:spacing w:after="0" w:line="276" w:lineRule="auto"/>
        <w:ind w:left="567" w:right="0" w:firstLine="0"/>
        <w:rPr>
          <w:rFonts w:ascii="Times New Roman" w:hAnsi="Times New Roman" w:cs="Times New Roman"/>
          <w:sz w:val="24"/>
          <w:szCs w:val="24"/>
        </w:rPr>
      </w:pPr>
    </w:p>
    <w:p w:rsidR="007E20CC" w:rsidRPr="003F2200" w:rsidRDefault="007E20CC" w:rsidP="00835B9E">
      <w:pPr>
        <w:spacing w:after="0" w:line="276" w:lineRule="auto"/>
        <w:ind w:left="1488" w:right="1422"/>
        <w:jc w:val="center"/>
        <w:rPr>
          <w:rFonts w:ascii="Times New Roman" w:hAnsi="Times New Roman" w:cs="Times New Roman"/>
          <w:i/>
          <w:color w:val="000000" w:themeColor="text1"/>
          <w:sz w:val="24"/>
          <w:szCs w:val="24"/>
        </w:rPr>
      </w:pPr>
      <w:r w:rsidRPr="003F2200">
        <w:rPr>
          <w:rFonts w:ascii="Times New Roman" w:hAnsi="Times New Roman" w:cs="Times New Roman"/>
          <w:bCs/>
          <w:i/>
          <w:color w:val="000000" w:themeColor="text1"/>
          <w:sz w:val="24"/>
          <w:szCs w:val="24"/>
        </w:rPr>
        <w:t>1.5. Перечень лиц с правом подписи первичных учетных документов и регистров учета, счетов-фактур.</w:t>
      </w:r>
    </w:p>
    <w:p w:rsidR="007E20CC" w:rsidRPr="003F2200" w:rsidRDefault="007E20CC" w:rsidP="00901022">
      <w:pPr>
        <w:spacing w:after="0" w:line="276" w:lineRule="auto"/>
        <w:ind w:left="567" w:right="0" w:firstLine="0"/>
        <w:rPr>
          <w:rFonts w:ascii="Times New Roman" w:hAnsi="Times New Roman" w:cs="Times New Roman"/>
          <w:color w:val="000000" w:themeColor="text1"/>
          <w:sz w:val="24"/>
          <w:szCs w:val="24"/>
        </w:rPr>
      </w:pPr>
    </w:p>
    <w:p w:rsidR="007E20CC" w:rsidRPr="003F2200" w:rsidRDefault="007E20CC" w:rsidP="00901022">
      <w:pPr>
        <w:numPr>
          <w:ilvl w:val="2"/>
          <w:numId w:val="8"/>
        </w:numPr>
        <w:spacing w:after="0" w:line="276" w:lineRule="auto"/>
        <w:ind w:left="0" w:right="54" w:firstLine="566"/>
        <w:rPr>
          <w:rFonts w:ascii="Times New Roman" w:hAnsi="Times New Roman" w:cs="Times New Roman"/>
          <w:color w:val="000000" w:themeColor="text1"/>
          <w:sz w:val="24"/>
          <w:szCs w:val="24"/>
        </w:rPr>
      </w:pPr>
      <w:r w:rsidRPr="003F2200">
        <w:rPr>
          <w:rFonts w:ascii="Times New Roman" w:hAnsi="Times New Roman" w:cs="Times New Roman"/>
          <w:color w:val="000000" w:themeColor="text1"/>
          <w:sz w:val="24"/>
          <w:szCs w:val="24"/>
        </w:rPr>
        <w:t xml:space="preserve">Утвердить перечень уполномоченных должностных лиц, имеющих право подписи счетов-фактур (Таблица №3): </w:t>
      </w:r>
    </w:p>
    <w:p w:rsidR="007E20CC" w:rsidRPr="003F2200" w:rsidRDefault="007E20CC" w:rsidP="00901022">
      <w:pPr>
        <w:spacing w:after="0" w:line="276" w:lineRule="auto"/>
        <w:ind w:right="45"/>
        <w:jc w:val="right"/>
        <w:rPr>
          <w:rFonts w:ascii="Times New Roman" w:hAnsi="Times New Roman" w:cs="Times New Roman"/>
          <w:color w:val="000000" w:themeColor="text1"/>
          <w:sz w:val="24"/>
          <w:szCs w:val="24"/>
        </w:rPr>
      </w:pPr>
      <w:r w:rsidRPr="003F2200">
        <w:rPr>
          <w:rFonts w:ascii="Times New Roman" w:hAnsi="Times New Roman" w:cs="Times New Roman"/>
          <w:bCs/>
          <w:color w:val="000000" w:themeColor="text1"/>
          <w:sz w:val="24"/>
          <w:szCs w:val="24"/>
        </w:rPr>
        <w:t xml:space="preserve">Таблица №3 </w:t>
      </w:r>
    </w:p>
    <w:tbl>
      <w:tblPr>
        <w:tblW w:w="9902" w:type="dxa"/>
        <w:tblInd w:w="-109" w:type="dxa"/>
        <w:tblCellMar>
          <w:top w:w="41" w:type="dxa"/>
          <w:right w:w="115" w:type="dxa"/>
        </w:tblCellMar>
        <w:tblLook w:val="00A0" w:firstRow="1" w:lastRow="0" w:firstColumn="1" w:lastColumn="0" w:noHBand="0" w:noVBand="0"/>
      </w:tblPr>
      <w:tblGrid>
        <w:gridCol w:w="6356"/>
        <w:gridCol w:w="3546"/>
      </w:tblGrid>
      <w:tr w:rsidR="003F2200" w:rsidRPr="003F2200">
        <w:trPr>
          <w:trHeight w:val="428"/>
        </w:trPr>
        <w:tc>
          <w:tcPr>
            <w:tcW w:w="6356" w:type="dxa"/>
            <w:tcBorders>
              <w:top w:val="single" w:sz="4" w:space="0" w:color="000000"/>
              <w:left w:val="single" w:sz="4" w:space="0" w:color="000000"/>
              <w:bottom w:val="single" w:sz="4" w:space="0" w:color="000000"/>
              <w:right w:val="single" w:sz="4" w:space="0" w:color="000000"/>
            </w:tcBorders>
          </w:tcPr>
          <w:p w:rsidR="007E20CC" w:rsidRPr="003F2200" w:rsidRDefault="007E20CC" w:rsidP="00901022">
            <w:pPr>
              <w:spacing w:after="0" w:line="276" w:lineRule="auto"/>
              <w:ind w:left="0" w:right="0" w:firstLine="0"/>
              <w:rPr>
                <w:rFonts w:ascii="Times New Roman" w:hAnsi="Times New Roman" w:cs="Times New Roman"/>
                <w:color w:val="000000" w:themeColor="text1"/>
                <w:sz w:val="24"/>
                <w:szCs w:val="24"/>
              </w:rPr>
            </w:pPr>
            <w:r w:rsidRPr="003F2200">
              <w:rPr>
                <w:rFonts w:ascii="Times New Roman" w:hAnsi="Times New Roman" w:cs="Times New Roman"/>
                <w:color w:val="000000" w:themeColor="text1"/>
                <w:sz w:val="24"/>
                <w:szCs w:val="24"/>
              </w:rPr>
              <w:t xml:space="preserve">− за руководителя организации </w:t>
            </w:r>
          </w:p>
        </w:tc>
        <w:tc>
          <w:tcPr>
            <w:tcW w:w="3546" w:type="dxa"/>
            <w:tcBorders>
              <w:top w:val="single" w:sz="4" w:space="0" w:color="000000"/>
              <w:left w:val="single" w:sz="4" w:space="0" w:color="000000"/>
              <w:bottom w:val="single" w:sz="4" w:space="0" w:color="000000"/>
              <w:right w:val="single" w:sz="4" w:space="0" w:color="000000"/>
            </w:tcBorders>
          </w:tcPr>
          <w:p w:rsidR="007E20CC" w:rsidRPr="003F2200" w:rsidRDefault="007E20CC" w:rsidP="00901022">
            <w:pPr>
              <w:spacing w:after="0" w:line="276" w:lineRule="auto"/>
              <w:ind w:left="5" w:right="0" w:firstLine="0"/>
              <w:rPr>
                <w:rFonts w:ascii="Times New Roman" w:hAnsi="Times New Roman" w:cs="Times New Roman"/>
                <w:color w:val="000000" w:themeColor="text1"/>
                <w:sz w:val="24"/>
                <w:szCs w:val="24"/>
              </w:rPr>
            </w:pPr>
            <w:r w:rsidRPr="003F2200">
              <w:rPr>
                <w:rFonts w:ascii="Times New Roman" w:hAnsi="Times New Roman" w:cs="Times New Roman"/>
                <w:color w:val="000000" w:themeColor="text1"/>
                <w:sz w:val="24"/>
                <w:szCs w:val="24"/>
              </w:rPr>
              <w:t>Руководитель</w:t>
            </w:r>
            <w:r w:rsidRPr="003F2200">
              <w:rPr>
                <w:rFonts w:ascii="Times New Roman" w:hAnsi="Times New Roman" w:cs="Times New Roman"/>
                <w:iCs/>
                <w:color w:val="000000" w:themeColor="text1"/>
                <w:sz w:val="24"/>
                <w:szCs w:val="24"/>
              </w:rPr>
              <w:t xml:space="preserve"> или лицо, временно его заменяющее </w:t>
            </w:r>
          </w:p>
        </w:tc>
      </w:tr>
      <w:tr w:rsidR="003F2200" w:rsidRPr="003F2200">
        <w:trPr>
          <w:trHeight w:val="658"/>
        </w:trPr>
        <w:tc>
          <w:tcPr>
            <w:tcW w:w="6356" w:type="dxa"/>
            <w:tcBorders>
              <w:top w:val="single" w:sz="4" w:space="0" w:color="000000"/>
              <w:left w:val="single" w:sz="4" w:space="0" w:color="000000"/>
              <w:bottom w:val="single" w:sz="4" w:space="0" w:color="000000"/>
              <w:right w:val="single" w:sz="4" w:space="0" w:color="000000"/>
            </w:tcBorders>
          </w:tcPr>
          <w:p w:rsidR="007E20CC" w:rsidRPr="003F2200" w:rsidRDefault="007E20CC" w:rsidP="00901022">
            <w:pPr>
              <w:spacing w:after="0" w:line="276" w:lineRule="auto"/>
              <w:ind w:left="0" w:right="0" w:firstLine="0"/>
              <w:rPr>
                <w:rFonts w:ascii="Times New Roman" w:hAnsi="Times New Roman" w:cs="Times New Roman"/>
                <w:color w:val="000000" w:themeColor="text1"/>
                <w:sz w:val="24"/>
                <w:szCs w:val="24"/>
              </w:rPr>
            </w:pPr>
            <w:r w:rsidRPr="003F2200">
              <w:rPr>
                <w:rFonts w:ascii="Times New Roman" w:hAnsi="Times New Roman" w:cs="Times New Roman"/>
                <w:color w:val="000000" w:themeColor="text1"/>
                <w:sz w:val="24"/>
                <w:szCs w:val="24"/>
              </w:rPr>
              <w:t xml:space="preserve">− за главного бухгалтера </w:t>
            </w:r>
          </w:p>
        </w:tc>
        <w:tc>
          <w:tcPr>
            <w:tcW w:w="3546" w:type="dxa"/>
            <w:tcBorders>
              <w:top w:val="single" w:sz="4" w:space="0" w:color="000000"/>
              <w:left w:val="single" w:sz="4" w:space="0" w:color="000000"/>
              <w:bottom w:val="single" w:sz="4" w:space="0" w:color="000000"/>
              <w:right w:val="single" w:sz="4" w:space="0" w:color="000000"/>
            </w:tcBorders>
          </w:tcPr>
          <w:p w:rsidR="007E20CC" w:rsidRPr="003F2200" w:rsidRDefault="007E20CC" w:rsidP="00901022">
            <w:pPr>
              <w:spacing w:after="0" w:line="276" w:lineRule="auto"/>
              <w:ind w:left="5" w:right="0" w:firstLine="0"/>
              <w:rPr>
                <w:rFonts w:ascii="Times New Roman" w:hAnsi="Times New Roman" w:cs="Times New Roman"/>
                <w:color w:val="000000" w:themeColor="text1"/>
                <w:sz w:val="24"/>
                <w:szCs w:val="24"/>
              </w:rPr>
            </w:pPr>
            <w:r w:rsidRPr="003F2200">
              <w:rPr>
                <w:rFonts w:ascii="Times New Roman" w:hAnsi="Times New Roman" w:cs="Times New Roman"/>
                <w:color w:val="000000" w:themeColor="text1"/>
                <w:sz w:val="24"/>
                <w:szCs w:val="24"/>
              </w:rPr>
              <w:t>Руководитель</w:t>
            </w:r>
            <w:r w:rsidRPr="003F2200">
              <w:rPr>
                <w:rFonts w:ascii="Times New Roman" w:hAnsi="Times New Roman" w:cs="Times New Roman"/>
                <w:iCs/>
                <w:color w:val="000000" w:themeColor="text1"/>
                <w:sz w:val="24"/>
                <w:szCs w:val="24"/>
              </w:rPr>
              <w:t xml:space="preserve"> или лицо, временно его заменяющее</w:t>
            </w:r>
          </w:p>
        </w:tc>
      </w:tr>
    </w:tbl>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bCs/>
          <w:sz w:val="24"/>
          <w:szCs w:val="24"/>
        </w:rPr>
        <w:tab/>
      </w:r>
    </w:p>
    <w:p w:rsidR="007E20CC" w:rsidRPr="00901022" w:rsidRDefault="007E20CC" w:rsidP="00901022">
      <w:pPr>
        <w:numPr>
          <w:ilvl w:val="2"/>
          <w:numId w:val="8"/>
        </w:numPr>
        <w:spacing w:after="0" w:line="276" w:lineRule="auto"/>
        <w:ind w:left="0" w:right="54" w:firstLine="566"/>
        <w:rPr>
          <w:rFonts w:ascii="Times New Roman" w:hAnsi="Times New Roman" w:cs="Times New Roman"/>
          <w:sz w:val="24"/>
          <w:szCs w:val="24"/>
        </w:rPr>
      </w:pPr>
      <w:r w:rsidRPr="00901022">
        <w:rPr>
          <w:rFonts w:ascii="Times New Roman" w:hAnsi="Times New Roman" w:cs="Times New Roman"/>
          <w:sz w:val="24"/>
          <w:szCs w:val="24"/>
        </w:rPr>
        <w:t xml:space="preserve">Утвердить перечень уполномоченных должностных лиц, имеющих право подписи первичных и (или) сводных учетных документов (Таблица № 4): </w:t>
      </w:r>
    </w:p>
    <w:p w:rsidR="007E20CC" w:rsidRPr="00901022" w:rsidRDefault="007E20CC" w:rsidP="00901022">
      <w:pPr>
        <w:spacing w:after="0" w:line="276" w:lineRule="auto"/>
        <w:ind w:right="45"/>
        <w:jc w:val="right"/>
        <w:rPr>
          <w:rFonts w:ascii="Times New Roman" w:hAnsi="Times New Roman" w:cs="Times New Roman"/>
          <w:sz w:val="24"/>
          <w:szCs w:val="24"/>
        </w:rPr>
      </w:pPr>
      <w:r w:rsidRPr="00901022">
        <w:rPr>
          <w:rFonts w:ascii="Times New Roman" w:hAnsi="Times New Roman" w:cs="Times New Roman"/>
          <w:bCs/>
          <w:sz w:val="24"/>
          <w:szCs w:val="24"/>
        </w:rPr>
        <w:t xml:space="preserve">Таблица №4 </w:t>
      </w:r>
    </w:p>
    <w:tbl>
      <w:tblPr>
        <w:tblW w:w="10002" w:type="dxa"/>
        <w:tblInd w:w="-79" w:type="dxa"/>
        <w:tblCellMar>
          <w:top w:w="42" w:type="dxa"/>
          <w:right w:w="55" w:type="dxa"/>
        </w:tblCellMar>
        <w:tblLook w:val="00A0" w:firstRow="1" w:lastRow="0" w:firstColumn="1" w:lastColumn="0" w:noHBand="0" w:noVBand="0"/>
      </w:tblPr>
      <w:tblGrid>
        <w:gridCol w:w="6175"/>
        <w:gridCol w:w="3827"/>
      </w:tblGrid>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Наименование первичного/сводного документа либо группы документов</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ind w:left="0" w:right="57" w:firstLine="0"/>
              <w:rPr>
                <w:rFonts w:ascii="Times New Roman" w:hAnsi="Times New Roman" w:cs="Times New Roman"/>
                <w:sz w:val="24"/>
                <w:szCs w:val="24"/>
              </w:rPr>
            </w:pPr>
            <w:r w:rsidRPr="0052748B">
              <w:rPr>
                <w:rFonts w:ascii="Times New Roman" w:hAnsi="Times New Roman" w:cs="Times New Roman"/>
                <w:sz w:val="24"/>
                <w:szCs w:val="24"/>
              </w:rPr>
              <w:t>Должность уполномоченного лица</w:t>
            </w:r>
          </w:p>
        </w:tc>
      </w:tr>
      <w:tr w:rsidR="007E20CC" w:rsidRPr="00901022">
        <w:trPr>
          <w:trHeight w:val="471"/>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Акт о приеме-передаче объекта основных средств (кроме зданий, сооружений), форма 0504101 </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Руководитель или лицо, временно его заменяющее</w:t>
            </w:r>
          </w:p>
        </w:tc>
      </w:tr>
      <w:tr w:rsidR="007E20CC" w:rsidRPr="0052748B">
        <w:trPr>
          <w:trHeight w:val="471"/>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color w:val="2D2D2D"/>
                <w:spacing w:val="2"/>
                <w:sz w:val="24"/>
                <w:szCs w:val="24"/>
                <w:shd w:val="clear" w:color="auto" w:fill="FFFFFF"/>
              </w:rPr>
              <w:t>Накладная на внутреннее перемещение объектов нефинансовых активов, форма 0504102</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Материально-ответственные лица, специалист ООО «Эксперт-аудит»</w:t>
            </w:r>
          </w:p>
        </w:tc>
      </w:tr>
      <w:tr w:rsidR="007E20CC" w:rsidRPr="00901022">
        <w:trPr>
          <w:trHeight w:val="468"/>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Акт о приеме-сдаче  отремонтированных, реконструированных, модернизированных объектов нефинансовых активов, форма 0504103 </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rsidTr="0052748B">
        <w:trPr>
          <w:trHeight w:val="47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Акт о списании объекта нефинансовых активов (кроме транспортных средств), форма 0504104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7E20CC" w:rsidRPr="00901022"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ind w:left="0" w:right="0" w:firstLine="0"/>
              <w:rPr>
                <w:rFonts w:ascii="Times New Roman" w:hAnsi="Times New Roman" w:cs="Times New Roman"/>
                <w:sz w:val="24"/>
                <w:szCs w:val="24"/>
              </w:rPr>
            </w:pPr>
            <w:r w:rsidRPr="0052748B">
              <w:rPr>
                <w:rFonts w:ascii="Times New Roman" w:hAnsi="Times New Roman" w:cs="Times New Roman"/>
                <w:sz w:val="24"/>
                <w:szCs w:val="24"/>
              </w:rPr>
              <w:t xml:space="preserve">Акт о приемке материалов, форма 0504220 </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47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lastRenderedPageBreak/>
              <w:t xml:space="preserve">Приходный кассовый ордер, форма 0310001; </w:t>
            </w:r>
          </w:p>
          <w:p w:rsidR="007E20CC" w:rsidRPr="00901022" w:rsidRDefault="007E20CC" w:rsidP="00901022">
            <w:pPr>
              <w:spacing w:after="0" w:line="276" w:lineRule="auto"/>
              <w:ind w:left="0" w:right="0" w:firstLine="0"/>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w:t>
            </w:r>
            <w:r w:rsidR="002562CA">
              <w:rPr>
                <w:rFonts w:ascii="Times New Roman" w:hAnsi="Times New Roman" w:cs="Times New Roman"/>
                <w:sz w:val="24"/>
                <w:szCs w:val="24"/>
              </w:rPr>
              <w:t>его заменяющее</w:t>
            </w:r>
            <w:r w:rsidRPr="0052748B">
              <w:rPr>
                <w:rFonts w:ascii="Times New Roman" w:hAnsi="Times New Roman" w:cs="Times New Roman"/>
                <w:sz w:val="24"/>
                <w:szCs w:val="24"/>
              </w:rPr>
              <w:t xml:space="preserve"> </w:t>
            </w:r>
          </w:p>
        </w:tc>
      </w:tr>
      <w:tr w:rsidR="007E20CC" w:rsidRPr="00901022">
        <w:trPr>
          <w:trHeight w:val="47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Расходный кассовый ордер, форма 0310002; </w:t>
            </w:r>
          </w:p>
          <w:p w:rsidR="007E20CC" w:rsidRPr="00901022" w:rsidRDefault="007E20CC" w:rsidP="00901022">
            <w:pPr>
              <w:spacing w:after="0" w:line="276" w:lineRule="auto"/>
              <w:ind w:left="0" w:right="0" w:firstLine="0"/>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Накладная на отпуск материалов на сторону, форма 0504205; </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ind w:left="0" w:right="0" w:firstLine="0"/>
              <w:rPr>
                <w:rFonts w:ascii="Times New Roman" w:hAnsi="Times New Roman" w:cs="Times New Roman"/>
                <w:sz w:val="24"/>
                <w:szCs w:val="24"/>
              </w:rPr>
            </w:pPr>
            <w:r w:rsidRPr="0052748B">
              <w:rPr>
                <w:rFonts w:ascii="Times New Roman" w:hAnsi="Times New Roman" w:cs="Times New Roman"/>
                <w:sz w:val="24"/>
                <w:szCs w:val="24"/>
              </w:rPr>
              <w:t xml:space="preserve">Журнал регистрации приходных и расходных кассовых ордеров, форма 0310003 </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B3406B">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1"/>
        </w:trPr>
        <w:tc>
          <w:tcPr>
            <w:tcW w:w="6175"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ind w:left="0" w:right="0" w:firstLine="0"/>
              <w:rPr>
                <w:rFonts w:ascii="Times New Roman" w:hAnsi="Times New Roman" w:cs="Times New Roman"/>
                <w:sz w:val="24"/>
                <w:szCs w:val="24"/>
              </w:rPr>
            </w:pPr>
            <w:r w:rsidRPr="0052748B">
              <w:rPr>
                <w:rFonts w:ascii="Times New Roman" w:hAnsi="Times New Roman" w:cs="Times New Roman"/>
                <w:sz w:val="24"/>
                <w:szCs w:val="24"/>
              </w:rPr>
              <w:t xml:space="preserve">Требование-накладная, форма 0504204 </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47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88" w:firstLine="0"/>
              <w:rPr>
                <w:rFonts w:ascii="Times New Roman" w:hAnsi="Times New Roman" w:cs="Times New Roman"/>
                <w:sz w:val="24"/>
                <w:szCs w:val="24"/>
              </w:rPr>
            </w:pPr>
            <w:r w:rsidRPr="00901022">
              <w:rPr>
                <w:rFonts w:ascii="Times New Roman" w:hAnsi="Times New Roman" w:cs="Times New Roman"/>
                <w:sz w:val="24"/>
                <w:szCs w:val="24"/>
              </w:rPr>
              <w:t xml:space="preserve">Акт о списании мягкого и хозяйственного инвентаря, форма 0504143 </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Акт о списании материальных запасов, форма 0504230 </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Акт о результатах инвентаризации, форма 0504835 </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Ведомость выдачи материальных ценностей на нужды учреждения, форма 0504210</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Извещение, форма 0504805</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Расчетно-платежная ведомость, форма 0504401</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468"/>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Табель учета использования рабочего времени и расчета заработной платы, форма 0504421 </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47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Записка-расчет  об исчислении среднего заработка при предоставлении отпуска, увольнении и других случаях, форма 0504425  </w:t>
            </w:r>
          </w:p>
        </w:tc>
        <w:tc>
          <w:tcPr>
            <w:tcW w:w="3827" w:type="dxa"/>
            <w:tcBorders>
              <w:top w:val="single" w:sz="4" w:space="0" w:color="000000"/>
              <w:left w:val="single" w:sz="4" w:space="0" w:color="000000"/>
              <w:bottom w:val="single" w:sz="4" w:space="0" w:color="000000"/>
              <w:right w:val="single" w:sz="4" w:space="0" w:color="000000"/>
            </w:tcBorders>
          </w:tcPr>
          <w:p w:rsidR="007E20CC" w:rsidRPr="0052748B" w:rsidRDefault="007E20CC" w:rsidP="00901022">
            <w:pPr>
              <w:spacing w:after="0" w:line="276" w:lineRule="auto"/>
              <w:rPr>
                <w:rFonts w:ascii="Times New Roman" w:hAnsi="Times New Roman" w:cs="Times New Roman"/>
                <w:sz w:val="24"/>
                <w:szCs w:val="24"/>
              </w:rPr>
            </w:pPr>
            <w:r w:rsidRPr="0052748B">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Кассовая книга (фондовая), форма 0504514 </w:t>
            </w:r>
          </w:p>
        </w:tc>
        <w:tc>
          <w:tcPr>
            <w:tcW w:w="3827" w:type="dxa"/>
            <w:tcBorders>
              <w:top w:val="single" w:sz="4" w:space="0" w:color="000000"/>
              <w:left w:val="single" w:sz="4" w:space="0" w:color="000000"/>
              <w:bottom w:val="single" w:sz="4" w:space="0" w:color="000000"/>
              <w:right w:val="single" w:sz="4" w:space="0" w:color="000000"/>
            </w:tcBorders>
          </w:tcPr>
          <w:p w:rsidR="007E20CC" w:rsidRPr="00FC62C6" w:rsidRDefault="007E20CC" w:rsidP="00901022">
            <w:pPr>
              <w:spacing w:after="0" w:line="276" w:lineRule="auto"/>
              <w:rPr>
                <w:rFonts w:ascii="Times New Roman" w:hAnsi="Times New Roman" w:cs="Times New Roman"/>
                <w:sz w:val="24"/>
                <w:szCs w:val="24"/>
              </w:rPr>
            </w:pPr>
            <w:r w:rsidRPr="00FC62C6">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Справка- форма 0504833</w:t>
            </w:r>
          </w:p>
        </w:tc>
        <w:tc>
          <w:tcPr>
            <w:tcW w:w="3827" w:type="dxa"/>
            <w:tcBorders>
              <w:top w:val="single" w:sz="4" w:space="0" w:color="000000"/>
              <w:left w:val="single" w:sz="4" w:space="0" w:color="000000"/>
              <w:bottom w:val="single" w:sz="4" w:space="0" w:color="000000"/>
              <w:right w:val="single" w:sz="4" w:space="0" w:color="000000"/>
            </w:tcBorders>
          </w:tcPr>
          <w:p w:rsidR="007E20CC" w:rsidRPr="00FC62C6" w:rsidRDefault="007E20CC" w:rsidP="00901022">
            <w:pPr>
              <w:spacing w:after="0" w:line="276" w:lineRule="auto"/>
              <w:rPr>
                <w:rFonts w:ascii="Times New Roman" w:hAnsi="Times New Roman" w:cs="Times New Roman"/>
                <w:sz w:val="24"/>
                <w:szCs w:val="24"/>
              </w:rPr>
            </w:pPr>
            <w:r w:rsidRPr="00FC62C6">
              <w:rPr>
                <w:rFonts w:ascii="Times New Roman" w:hAnsi="Times New Roman" w:cs="Times New Roman"/>
                <w:sz w:val="24"/>
                <w:szCs w:val="24"/>
              </w:rPr>
              <w:t>Руководитель или лицо, временно его заменяющее</w:t>
            </w:r>
            <w:r w:rsidR="00FC62C6" w:rsidRPr="00FC62C6">
              <w:rPr>
                <w:rFonts w:ascii="Times New Roman" w:hAnsi="Times New Roman" w:cs="Times New Roman"/>
                <w:sz w:val="24"/>
                <w:szCs w:val="24"/>
              </w:rPr>
              <w:t xml:space="preserve">, специалист ООО «Эксперт-Аудит» </w:t>
            </w:r>
            <w:r w:rsidRPr="00FC62C6">
              <w:rPr>
                <w:rFonts w:ascii="Times New Roman" w:hAnsi="Times New Roman" w:cs="Times New Roman"/>
                <w:sz w:val="24"/>
                <w:szCs w:val="24"/>
              </w:rPr>
              <w:t xml:space="preserve">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Акт сдачи-приемки выполненных работ  </w:t>
            </w:r>
          </w:p>
        </w:tc>
        <w:tc>
          <w:tcPr>
            <w:tcW w:w="3827" w:type="dxa"/>
            <w:tcBorders>
              <w:top w:val="single" w:sz="4" w:space="0" w:color="000000"/>
              <w:left w:val="single" w:sz="4" w:space="0" w:color="000000"/>
              <w:bottom w:val="single" w:sz="4" w:space="0" w:color="000000"/>
              <w:right w:val="single" w:sz="4" w:space="0" w:color="000000"/>
            </w:tcBorders>
          </w:tcPr>
          <w:p w:rsidR="007E20CC" w:rsidRPr="00FC62C6" w:rsidRDefault="007E20CC" w:rsidP="00901022">
            <w:pPr>
              <w:spacing w:after="0" w:line="276" w:lineRule="auto"/>
              <w:rPr>
                <w:rFonts w:ascii="Times New Roman" w:hAnsi="Times New Roman" w:cs="Times New Roman"/>
                <w:sz w:val="24"/>
                <w:szCs w:val="24"/>
              </w:rPr>
            </w:pPr>
            <w:r w:rsidRPr="00FC62C6">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240"/>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Документ (приложение) к акту списания МЗ ф. 0504230 </w:t>
            </w:r>
          </w:p>
        </w:tc>
        <w:tc>
          <w:tcPr>
            <w:tcW w:w="3827" w:type="dxa"/>
            <w:tcBorders>
              <w:top w:val="single" w:sz="4" w:space="0" w:color="000000"/>
              <w:left w:val="single" w:sz="4" w:space="0" w:color="000000"/>
              <w:bottom w:val="single" w:sz="4" w:space="0" w:color="000000"/>
              <w:right w:val="single" w:sz="4" w:space="0" w:color="000000"/>
            </w:tcBorders>
          </w:tcPr>
          <w:p w:rsidR="007E20CC" w:rsidRPr="00FC62C6" w:rsidRDefault="007E20CC" w:rsidP="00901022">
            <w:pPr>
              <w:spacing w:after="0" w:line="276" w:lineRule="auto"/>
              <w:rPr>
                <w:rFonts w:ascii="Times New Roman" w:hAnsi="Times New Roman" w:cs="Times New Roman"/>
                <w:sz w:val="24"/>
                <w:szCs w:val="24"/>
              </w:rPr>
            </w:pPr>
            <w:r w:rsidRPr="00FC62C6">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319"/>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Акт сверки задолженности с контрагентами </w:t>
            </w:r>
          </w:p>
        </w:tc>
        <w:tc>
          <w:tcPr>
            <w:tcW w:w="3827" w:type="dxa"/>
            <w:tcBorders>
              <w:top w:val="single" w:sz="4" w:space="0" w:color="000000"/>
              <w:left w:val="single" w:sz="4" w:space="0" w:color="000000"/>
              <w:bottom w:val="single" w:sz="4" w:space="0" w:color="000000"/>
              <w:right w:val="single" w:sz="4" w:space="0" w:color="000000"/>
            </w:tcBorders>
          </w:tcPr>
          <w:p w:rsidR="007E20CC" w:rsidRPr="00FC62C6" w:rsidRDefault="007E20CC" w:rsidP="00901022">
            <w:pPr>
              <w:spacing w:after="0" w:line="276" w:lineRule="auto"/>
              <w:rPr>
                <w:rFonts w:ascii="Times New Roman" w:hAnsi="Times New Roman" w:cs="Times New Roman"/>
                <w:sz w:val="24"/>
                <w:szCs w:val="24"/>
              </w:rPr>
            </w:pPr>
            <w:r w:rsidRPr="00FC62C6">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322"/>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color w:val="2D2D2D"/>
                <w:spacing w:val="2"/>
                <w:sz w:val="24"/>
                <w:szCs w:val="24"/>
                <w:shd w:val="clear" w:color="auto" w:fill="FFFFFF"/>
              </w:rPr>
            </w:pPr>
            <w:r w:rsidRPr="00901022">
              <w:rPr>
                <w:rFonts w:ascii="Times New Roman" w:hAnsi="Times New Roman" w:cs="Times New Roman"/>
                <w:color w:val="2D2D2D"/>
                <w:spacing w:val="2"/>
                <w:sz w:val="24"/>
                <w:szCs w:val="24"/>
                <w:shd w:val="clear" w:color="auto" w:fill="FFFFFF"/>
              </w:rPr>
              <w:t>Приходный ордер на приемку материальных ценностей (нефинансовых активов), форма 0504207</w:t>
            </w:r>
          </w:p>
        </w:tc>
        <w:tc>
          <w:tcPr>
            <w:tcW w:w="3827" w:type="dxa"/>
            <w:tcBorders>
              <w:top w:val="single" w:sz="4" w:space="0" w:color="000000"/>
              <w:left w:val="single" w:sz="4" w:space="0" w:color="000000"/>
              <w:bottom w:val="single" w:sz="4" w:space="0" w:color="000000"/>
              <w:right w:val="single" w:sz="4" w:space="0" w:color="000000"/>
            </w:tcBorders>
          </w:tcPr>
          <w:p w:rsidR="007E20CC" w:rsidRPr="00FC62C6" w:rsidRDefault="007E20CC" w:rsidP="00901022">
            <w:pPr>
              <w:spacing w:after="0" w:line="276" w:lineRule="auto"/>
              <w:rPr>
                <w:rFonts w:ascii="Times New Roman" w:hAnsi="Times New Roman" w:cs="Times New Roman"/>
                <w:sz w:val="24"/>
                <w:szCs w:val="24"/>
              </w:rPr>
            </w:pPr>
            <w:r w:rsidRPr="00FC62C6">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322"/>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color w:val="2D2D2D"/>
                <w:spacing w:val="2"/>
                <w:sz w:val="24"/>
                <w:szCs w:val="24"/>
                <w:shd w:val="clear" w:color="auto" w:fill="FFFFFF"/>
              </w:rPr>
            </w:pPr>
            <w:r w:rsidRPr="00901022">
              <w:rPr>
                <w:rFonts w:ascii="Times New Roman" w:hAnsi="Times New Roman" w:cs="Times New Roman"/>
                <w:color w:val="2D2D2D"/>
                <w:spacing w:val="2"/>
                <w:sz w:val="24"/>
                <w:szCs w:val="24"/>
                <w:shd w:val="clear" w:color="auto" w:fill="FFFFFF"/>
              </w:rPr>
              <w:t>Расчетная ведомость, форма 0504402</w:t>
            </w:r>
          </w:p>
        </w:tc>
        <w:tc>
          <w:tcPr>
            <w:tcW w:w="3827" w:type="dxa"/>
            <w:tcBorders>
              <w:top w:val="single" w:sz="4" w:space="0" w:color="000000"/>
              <w:left w:val="single" w:sz="4" w:space="0" w:color="000000"/>
              <w:bottom w:val="single" w:sz="4" w:space="0" w:color="000000"/>
              <w:right w:val="single" w:sz="4" w:space="0" w:color="000000"/>
            </w:tcBorders>
          </w:tcPr>
          <w:p w:rsidR="007E20CC" w:rsidRPr="00FC62C6" w:rsidRDefault="007E20CC" w:rsidP="00901022">
            <w:pPr>
              <w:spacing w:after="0" w:line="276" w:lineRule="auto"/>
              <w:rPr>
                <w:rFonts w:ascii="Times New Roman" w:hAnsi="Times New Roman" w:cs="Times New Roman"/>
                <w:sz w:val="24"/>
                <w:szCs w:val="24"/>
              </w:rPr>
            </w:pPr>
            <w:r w:rsidRPr="00FC62C6">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322"/>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color w:val="2D2D2D"/>
                <w:spacing w:val="2"/>
                <w:sz w:val="24"/>
                <w:szCs w:val="24"/>
                <w:shd w:val="clear" w:color="auto" w:fill="FFFFFF"/>
              </w:rPr>
            </w:pPr>
            <w:r w:rsidRPr="00901022">
              <w:rPr>
                <w:rFonts w:ascii="Times New Roman" w:hAnsi="Times New Roman" w:cs="Times New Roman"/>
                <w:color w:val="2D2D2D"/>
                <w:spacing w:val="2"/>
                <w:sz w:val="24"/>
                <w:szCs w:val="24"/>
                <w:shd w:val="clear" w:color="auto" w:fill="FFFFFF"/>
              </w:rPr>
              <w:t>Авансовый отчет, форма 0504505</w:t>
            </w:r>
          </w:p>
        </w:tc>
        <w:tc>
          <w:tcPr>
            <w:tcW w:w="3827" w:type="dxa"/>
            <w:tcBorders>
              <w:top w:val="single" w:sz="4" w:space="0" w:color="000000"/>
              <w:left w:val="single" w:sz="4" w:space="0" w:color="000000"/>
              <w:bottom w:val="single" w:sz="4" w:space="0" w:color="000000"/>
              <w:right w:val="single" w:sz="4" w:space="0" w:color="000000"/>
            </w:tcBorders>
          </w:tcPr>
          <w:p w:rsidR="007E20CC" w:rsidRPr="00FC62C6" w:rsidRDefault="007E20CC" w:rsidP="00901022">
            <w:pPr>
              <w:spacing w:after="0" w:line="276" w:lineRule="auto"/>
              <w:rPr>
                <w:rFonts w:ascii="Times New Roman" w:hAnsi="Times New Roman" w:cs="Times New Roman"/>
                <w:sz w:val="24"/>
                <w:szCs w:val="24"/>
              </w:rPr>
            </w:pPr>
            <w:r w:rsidRPr="00FC62C6">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322"/>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color w:val="2D2D2D"/>
                <w:spacing w:val="2"/>
                <w:sz w:val="24"/>
                <w:szCs w:val="24"/>
                <w:shd w:val="clear" w:color="auto" w:fill="FFFFFF"/>
              </w:rPr>
            </w:pPr>
            <w:r w:rsidRPr="00901022">
              <w:rPr>
                <w:rFonts w:ascii="Times New Roman" w:hAnsi="Times New Roman" w:cs="Times New Roman"/>
                <w:color w:val="2D2D2D"/>
                <w:spacing w:val="2"/>
                <w:sz w:val="24"/>
                <w:szCs w:val="24"/>
                <w:shd w:val="clear" w:color="auto" w:fill="FFFFFF"/>
              </w:rPr>
              <w:lastRenderedPageBreak/>
              <w:t>Табель учета посещаемости детей, форма 0504608</w:t>
            </w:r>
          </w:p>
        </w:tc>
        <w:tc>
          <w:tcPr>
            <w:tcW w:w="3827" w:type="dxa"/>
            <w:tcBorders>
              <w:top w:val="single" w:sz="4" w:space="0" w:color="000000"/>
              <w:left w:val="single" w:sz="4" w:space="0" w:color="000000"/>
              <w:bottom w:val="single" w:sz="4" w:space="0" w:color="000000"/>
              <w:right w:val="single" w:sz="4" w:space="0" w:color="000000"/>
            </w:tcBorders>
          </w:tcPr>
          <w:p w:rsidR="007E20CC" w:rsidRPr="00FC62C6" w:rsidRDefault="007E20CC" w:rsidP="00901022">
            <w:pPr>
              <w:spacing w:after="0" w:line="276" w:lineRule="auto"/>
              <w:rPr>
                <w:rFonts w:ascii="Times New Roman" w:hAnsi="Times New Roman" w:cs="Times New Roman"/>
                <w:sz w:val="24"/>
                <w:szCs w:val="24"/>
              </w:rPr>
            </w:pPr>
            <w:r w:rsidRPr="00FC62C6">
              <w:rPr>
                <w:rFonts w:ascii="Times New Roman" w:hAnsi="Times New Roman" w:cs="Times New Roman"/>
                <w:sz w:val="24"/>
                <w:szCs w:val="24"/>
              </w:rPr>
              <w:t xml:space="preserve">Руководитель или лицо, временно его заменяющее </w:t>
            </w:r>
          </w:p>
        </w:tc>
      </w:tr>
      <w:tr w:rsidR="007E20CC" w:rsidRPr="00901022">
        <w:trPr>
          <w:trHeight w:val="322"/>
        </w:trPr>
        <w:tc>
          <w:tcPr>
            <w:tcW w:w="617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color w:val="2D2D2D"/>
                <w:spacing w:val="2"/>
                <w:sz w:val="24"/>
                <w:szCs w:val="24"/>
                <w:shd w:val="clear" w:color="auto" w:fill="FFFFFF"/>
              </w:rPr>
            </w:pPr>
            <w:r w:rsidRPr="00901022">
              <w:rPr>
                <w:rFonts w:ascii="Times New Roman" w:hAnsi="Times New Roman" w:cs="Times New Roman"/>
                <w:color w:val="2D2D2D"/>
                <w:spacing w:val="2"/>
                <w:sz w:val="24"/>
                <w:szCs w:val="24"/>
                <w:shd w:val="clear" w:color="auto" w:fill="FFFFFF"/>
              </w:rPr>
              <w:t>Акт о списании бланков строгой отчетности, форма 0504816</w:t>
            </w:r>
          </w:p>
        </w:tc>
        <w:tc>
          <w:tcPr>
            <w:tcW w:w="3827" w:type="dxa"/>
            <w:tcBorders>
              <w:top w:val="single" w:sz="4" w:space="0" w:color="000000"/>
              <w:left w:val="single" w:sz="4" w:space="0" w:color="000000"/>
              <w:bottom w:val="single" w:sz="4" w:space="0" w:color="000000"/>
              <w:right w:val="single" w:sz="4" w:space="0" w:color="000000"/>
            </w:tcBorders>
          </w:tcPr>
          <w:p w:rsidR="007E20CC" w:rsidRPr="00FC62C6" w:rsidRDefault="007E20CC" w:rsidP="00901022">
            <w:pPr>
              <w:spacing w:after="0" w:line="276" w:lineRule="auto"/>
              <w:rPr>
                <w:rFonts w:ascii="Times New Roman" w:hAnsi="Times New Roman" w:cs="Times New Roman"/>
                <w:sz w:val="24"/>
                <w:szCs w:val="24"/>
              </w:rPr>
            </w:pPr>
            <w:r w:rsidRPr="00FC62C6">
              <w:rPr>
                <w:rFonts w:ascii="Times New Roman" w:hAnsi="Times New Roman" w:cs="Times New Roman"/>
                <w:sz w:val="24"/>
                <w:szCs w:val="24"/>
              </w:rPr>
              <w:t xml:space="preserve">Руководитель или лицо, временно его заменяющее </w:t>
            </w:r>
          </w:p>
        </w:tc>
      </w:tr>
    </w:tbl>
    <w:p w:rsidR="007E20CC" w:rsidRPr="00901022" w:rsidRDefault="007E20CC" w:rsidP="00901022">
      <w:pPr>
        <w:spacing w:after="0" w:line="276" w:lineRule="auto"/>
        <w:ind w:left="0" w:right="0" w:firstLine="0"/>
        <w:rPr>
          <w:rFonts w:ascii="Times New Roman" w:hAnsi="Times New Roman" w:cs="Times New Roman"/>
          <w:sz w:val="24"/>
          <w:szCs w:val="24"/>
        </w:rPr>
      </w:pPr>
    </w:p>
    <w:p w:rsidR="007E20CC" w:rsidRPr="00901022" w:rsidRDefault="007E20CC" w:rsidP="00901022">
      <w:pPr>
        <w:numPr>
          <w:ilvl w:val="2"/>
          <w:numId w:val="8"/>
        </w:numPr>
        <w:spacing w:after="0" w:line="276" w:lineRule="auto"/>
        <w:ind w:left="0" w:right="54" w:firstLine="566"/>
        <w:rPr>
          <w:rFonts w:ascii="Times New Roman" w:hAnsi="Times New Roman" w:cs="Times New Roman"/>
          <w:sz w:val="24"/>
          <w:szCs w:val="24"/>
        </w:rPr>
      </w:pPr>
      <w:r w:rsidRPr="00901022">
        <w:rPr>
          <w:rFonts w:ascii="Times New Roman" w:hAnsi="Times New Roman" w:cs="Times New Roman"/>
          <w:sz w:val="24"/>
          <w:szCs w:val="24"/>
        </w:rPr>
        <w:t xml:space="preserve">Утвердить перечень уполномоченных должностных лиц, имеющих право подписи регистров бухгалтерского и (или) налогового учета (Таблица №5): </w:t>
      </w:r>
    </w:p>
    <w:p w:rsidR="007E20CC" w:rsidRPr="00901022" w:rsidRDefault="007E20CC" w:rsidP="00901022">
      <w:pPr>
        <w:spacing w:after="0" w:line="276" w:lineRule="auto"/>
        <w:ind w:right="45"/>
        <w:jc w:val="right"/>
        <w:rPr>
          <w:rFonts w:ascii="Times New Roman" w:hAnsi="Times New Roman" w:cs="Times New Roman"/>
          <w:sz w:val="24"/>
          <w:szCs w:val="24"/>
        </w:rPr>
      </w:pPr>
      <w:r w:rsidRPr="00901022">
        <w:rPr>
          <w:rFonts w:ascii="Times New Roman" w:hAnsi="Times New Roman" w:cs="Times New Roman"/>
          <w:bCs/>
          <w:sz w:val="24"/>
          <w:szCs w:val="24"/>
        </w:rPr>
        <w:t xml:space="preserve">Таблица №5 </w:t>
      </w:r>
    </w:p>
    <w:tbl>
      <w:tblPr>
        <w:tblW w:w="9922" w:type="dxa"/>
        <w:tblInd w:w="-250" w:type="dxa"/>
        <w:tblCellMar>
          <w:top w:w="9" w:type="dxa"/>
          <w:right w:w="396" w:type="dxa"/>
        </w:tblCellMar>
        <w:tblLook w:val="00A0" w:firstRow="1" w:lastRow="0" w:firstColumn="1" w:lastColumn="0" w:noHBand="0" w:noVBand="0"/>
      </w:tblPr>
      <w:tblGrid>
        <w:gridCol w:w="6095"/>
        <w:gridCol w:w="3827"/>
      </w:tblGrid>
      <w:tr w:rsidR="007E20CC" w:rsidRPr="00901022">
        <w:trPr>
          <w:trHeight w:val="241"/>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Наименование регистров бухгалтерского и (или) налогового учета</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2" w:right="-251" w:firstLine="0"/>
              <w:rPr>
                <w:rFonts w:ascii="Times New Roman" w:hAnsi="Times New Roman" w:cs="Times New Roman"/>
                <w:sz w:val="24"/>
                <w:szCs w:val="24"/>
              </w:rPr>
            </w:pPr>
            <w:r w:rsidRPr="00901022">
              <w:rPr>
                <w:rFonts w:ascii="Times New Roman" w:hAnsi="Times New Roman" w:cs="Times New Roman"/>
                <w:sz w:val="24"/>
                <w:szCs w:val="24"/>
              </w:rPr>
              <w:t>Должность уполномоченного лица</w:t>
            </w:r>
          </w:p>
        </w:tc>
      </w:tr>
      <w:tr w:rsidR="007E20CC" w:rsidRPr="00901022">
        <w:trPr>
          <w:trHeight w:val="240"/>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Инвентарная карточка учета нефинансовых активов, форма 0504031</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2" w:right="-251" w:firstLine="0"/>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240"/>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Инвентарная карточка группового учета нефинансовых активов, форма 0504032</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2" w:right="-251" w:firstLine="0"/>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240"/>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rPr>
            </w:pPr>
            <w:r w:rsidRPr="00901022">
              <w:rPr>
                <w:rFonts w:ascii="Times New Roman" w:hAnsi="Times New Roman" w:cs="Times New Roman"/>
                <w:color w:val="2D2D2D"/>
                <w:spacing w:val="2"/>
              </w:rPr>
              <w:t>Опись инвентарных карточек по учету нефинансовых активов, форма 0504033</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240"/>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color w:val="2D2D2D"/>
                <w:spacing w:val="2"/>
                <w:sz w:val="24"/>
                <w:szCs w:val="24"/>
                <w:shd w:val="clear" w:color="auto" w:fill="FFFFFF"/>
              </w:rPr>
              <w:t>Инвентарный список нефинансовых активов, форма 0504034</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240"/>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Оборотная ведомость по нефинансовым активам, форма 0504035</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240"/>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Оборотная ведомость, форма 0504036 </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color w:val="2D2D2D"/>
                <w:spacing w:val="2"/>
                <w:sz w:val="24"/>
                <w:szCs w:val="24"/>
                <w:shd w:val="clear" w:color="auto" w:fill="FFFFFF"/>
              </w:rPr>
            </w:pPr>
            <w:r w:rsidRPr="00901022">
              <w:rPr>
                <w:rFonts w:ascii="Times New Roman" w:hAnsi="Times New Roman" w:cs="Times New Roman"/>
                <w:color w:val="2D2D2D"/>
                <w:spacing w:val="2"/>
                <w:sz w:val="24"/>
                <w:szCs w:val="24"/>
                <w:shd w:val="clear" w:color="auto" w:fill="FFFFFF"/>
              </w:rPr>
              <w:t>Карточка количественно-суммового учета материальных ценностей, форма 0504041</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color w:val="2D2D2D"/>
                <w:spacing w:val="2"/>
                <w:sz w:val="24"/>
                <w:szCs w:val="24"/>
                <w:shd w:val="clear" w:color="auto" w:fill="FFFFFF"/>
              </w:rPr>
            </w:pPr>
            <w:r w:rsidRPr="00901022">
              <w:rPr>
                <w:rFonts w:ascii="Times New Roman" w:hAnsi="Times New Roman" w:cs="Times New Roman"/>
                <w:color w:val="2D2D2D"/>
                <w:spacing w:val="2"/>
                <w:sz w:val="24"/>
                <w:szCs w:val="24"/>
                <w:shd w:val="clear" w:color="auto" w:fill="FFFFFF"/>
              </w:rPr>
              <w:t>Книга учета материальных ценностей, форма 0504042</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Материально-ответственное лицо учреждения</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color w:val="2D2D2D"/>
                <w:spacing w:val="2"/>
                <w:sz w:val="24"/>
                <w:szCs w:val="24"/>
                <w:shd w:val="clear" w:color="auto" w:fill="FFFFFF"/>
              </w:rPr>
            </w:pPr>
            <w:r w:rsidRPr="00901022">
              <w:rPr>
                <w:rFonts w:ascii="Times New Roman" w:hAnsi="Times New Roman" w:cs="Times New Roman"/>
                <w:color w:val="2D2D2D"/>
                <w:spacing w:val="2"/>
                <w:sz w:val="24"/>
                <w:szCs w:val="24"/>
                <w:shd w:val="clear" w:color="auto" w:fill="FFFFFF"/>
              </w:rPr>
              <w:t>Карточка учета материальных ценностей, форма 0504043</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Материально-ответственное лицо учреждения</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rPr>
            </w:pPr>
            <w:r w:rsidRPr="00901022">
              <w:rPr>
                <w:rFonts w:ascii="Times New Roman" w:hAnsi="Times New Roman" w:cs="Times New Roman"/>
                <w:color w:val="2D2D2D"/>
                <w:spacing w:val="2"/>
              </w:rPr>
              <w:t>Книга учета бланков строгой отчетности, форма 0504045</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Материально-ответственное лицо учреждения</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rPr>
            </w:pPr>
            <w:r w:rsidRPr="00901022">
              <w:rPr>
                <w:rFonts w:ascii="Times New Roman" w:hAnsi="Times New Roman" w:cs="Times New Roman"/>
                <w:color w:val="2D2D2D"/>
                <w:spacing w:val="2"/>
                <w:shd w:val="clear" w:color="auto" w:fill="FFFFFF"/>
              </w:rPr>
              <w:t>Карточка учета средств и расчетов, форма 0504051</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shd w:val="clear" w:color="auto" w:fill="FFFFFF"/>
              </w:rPr>
            </w:pPr>
            <w:r w:rsidRPr="00901022">
              <w:rPr>
                <w:rFonts w:ascii="Times New Roman" w:hAnsi="Times New Roman" w:cs="Times New Roman"/>
                <w:color w:val="2D2D2D"/>
                <w:spacing w:val="2"/>
                <w:shd w:val="clear" w:color="auto" w:fill="FFFFFF"/>
              </w:rPr>
              <w:t>Реестр карточек, форма 0504052</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shd w:val="clear" w:color="auto" w:fill="FFFFFF"/>
              </w:rPr>
            </w:pPr>
            <w:proofErr w:type="spellStart"/>
            <w:r w:rsidRPr="00901022">
              <w:rPr>
                <w:rFonts w:ascii="Times New Roman" w:hAnsi="Times New Roman" w:cs="Times New Roman"/>
                <w:color w:val="2D2D2D"/>
                <w:spacing w:val="2"/>
                <w:shd w:val="clear" w:color="auto" w:fill="FFFFFF"/>
              </w:rPr>
              <w:t>Многографная</w:t>
            </w:r>
            <w:proofErr w:type="spellEnd"/>
            <w:r w:rsidRPr="00901022">
              <w:rPr>
                <w:rFonts w:ascii="Times New Roman" w:hAnsi="Times New Roman" w:cs="Times New Roman"/>
                <w:color w:val="2D2D2D"/>
                <w:spacing w:val="2"/>
                <w:shd w:val="clear" w:color="auto" w:fill="FFFFFF"/>
              </w:rPr>
              <w:t xml:space="preserve"> карточка, форма 0504054</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shd w:val="clear" w:color="auto" w:fill="FFFFFF"/>
              </w:rPr>
            </w:pPr>
            <w:r w:rsidRPr="00901022">
              <w:rPr>
                <w:rFonts w:ascii="Times New Roman" w:hAnsi="Times New Roman" w:cs="Times New Roman"/>
                <w:color w:val="2D2D2D"/>
                <w:spacing w:val="2"/>
                <w:shd w:val="clear" w:color="auto" w:fill="FFFFFF"/>
              </w:rPr>
              <w:t>Журнал регистрации обязательств, 0504064</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shd w:val="clear" w:color="auto" w:fill="FFFFFF"/>
              </w:rPr>
            </w:pPr>
            <w:r w:rsidRPr="00901022">
              <w:rPr>
                <w:rFonts w:ascii="Times New Roman" w:hAnsi="Times New Roman" w:cs="Times New Roman"/>
                <w:color w:val="2D2D2D"/>
                <w:spacing w:val="2"/>
                <w:shd w:val="clear" w:color="auto" w:fill="FFFFFF"/>
              </w:rPr>
              <w:t>Журналы операций, форма 0504071</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shd w:val="clear" w:color="auto" w:fill="FFFFFF"/>
              </w:rPr>
            </w:pPr>
            <w:r w:rsidRPr="00901022">
              <w:rPr>
                <w:rFonts w:ascii="Times New Roman" w:hAnsi="Times New Roman" w:cs="Times New Roman"/>
                <w:color w:val="2D2D2D"/>
                <w:spacing w:val="2"/>
                <w:shd w:val="clear" w:color="auto" w:fill="FFFFFF"/>
              </w:rPr>
              <w:t>Главная книга, форма 0504072</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shd w:val="clear" w:color="auto" w:fill="FFFFFF"/>
              </w:rPr>
            </w:pPr>
            <w:r w:rsidRPr="00901022">
              <w:rPr>
                <w:rFonts w:ascii="Times New Roman" w:hAnsi="Times New Roman" w:cs="Times New Roman"/>
                <w:color w:val="2D2D2D"/>
                <w:spacing w:val="2"/>
                <w:shd w:val="clear" w:color="auto" w:fill="FFFFFF"/>
              </w:rPr>
              <w:t>Инвентаризационная опись остатков на счетах учета денежных средств, форма 0504082</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Инвентаризационная комиссия учреждения</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shd w:val="clear" w:color="auto" w:fill="FFFFFF"/>
              </w:rPr>
            </w:pPr>
            <w:r w:rsidRPr="00901022">
              <w:rPr>
                <w:rFonts w:ascii="Times New Roman" w:hAnsi="Times New Roman" w:cs="Times New Roman"/>
                <w:color w:val="2D2D2D"/>
                <w:spacing w:val="2"/>
                <w:shd w:val="clear" w:color="auto" w:fill="FFFFFF"/>
              </w:rPr>
              <w:t>Инвентаризационная опись (сличительная ведомость) бланков строгой отчетности и денежных документов, форма 0504086</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Инвентаризационная комиссия учреждения</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shd w:val="clear" w:color="auto" w:fill="FFFFFF"/>
              </w:rPr>
            </w:pPr>
            <w:r w:rsidRPr="00901022">
              <w:rPr>
                <w:rFonts w:ascii="Times New Roman" w:hAnsi="Times New Roman" w:cs="Times New Roman"/>
                <w:color w:val="2D2D2D"/>
                <w:spacing w:val="2"/>
                <w:shd w:val="clear" w:color="auto" w:fill="FFFFFF"/>
              </w:rPr>
              <w:t>Инвентаризационная опись (сличительная ведомость) по объектам нефинансовых активов, форма 0504087</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Инвентаризационная комиссия учреждения</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rPr>
            </w:pPr>
            <w:r w:rsidRPr="00901022">
              <w:rPr>
                <w:rFonts w:ascii="Times New Roman" w:hAnsi="Times New Roman" w:cs="Times New Roman"/>
                <w:color w:val="2D2D2D"/>
                <w:spacing w:val="2"/>
              </w:rPr>
              <w:t>Инвентаризационная опись наличных денежных средств, форма 0504088</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Инвентаризационная комиссия учреждения</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ind w:right="-255"/>
              <w:jc w:val="both"/>
              <w:textAlignment w:val="baseline"/>
              <w:rPr>
                <w:rFonts w:ascii="Times New Roman" w:hAnsi="Times New Roman" w:cs="Times New Roman"/>
                <w:color w:val="2D2D2D"/>
                <w:spacing w:val="2"/>
              </w:rPr>
            </w:pPr>
            <w:r w:rsidRPr="00901022">
              <w:rPr>
                <w:rFonts w:ascii="Times New Roman" w:hAnsi="Times New Roman" w:cs="Times New Roman"/>
                <w:color w:val="2D2D2D"/>
                <w:spacing w:val="2"/>
                <w:shd w:val="clear" w:color="auto" w:fill="FFFFFF"/>
              </w:rPr>
              <w:lastRenderedPageBreak/>
              <w:t>Инвентаризационная опись расчетов с покупателями, поставщиками и прочими дебиторами и кредиторами, форма 0504089</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Инвентаризационная комиссия учреждения</w:t>
            </w:r>
          </w:p>
        </w:tc>
      </w:tr>
      <w:tr w:rsidR="007E20CC" w:rsidRPr="00901022">
        <w:trPr>
          <w:trHeight w:val="162"/>
        </w:trPr>
        <w:tc>
          <w:tcPr>
            <w:tcW w:w="6095"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pStyle w:val="formattext"/>
              <w:spacing w:after="0" w:afterAutospacing="0" w:line="276" w:lineRule="auto"/>
              <w:jc w:val="both"/>
              <w:textAlignment w:val="baseline"/>
              <w:rPr>
                <w:rFonts w:ascii="Times New Roman" w:hAnsi="Times New Roman" w:cs="Times New Roman"/>
                <w:color w:val="2D2D2D"/>
                <w:spacing w:val="2"/>
                <w:shd w:val="clear" w:color="auto" w:fill="FFFFFF"/>
              </w:rPr>
            </w:pPr>
            <w:r w:rsidRPr="00901022">
              <w:rPr>
                <w:rFonts w:ascii="Times New Roman" w:hAnsi="Times New Roman" w:cs="Times New Roman"/>
                <w:color w:val="2D2D2D"/>
                <w:spacing w:val="2"/>
                <w:shd w:val="clear" w:color="auto" w:fill="FFFFFF"/>
              </w:rPr>
              <w:t>Ведомость расхождений по результатам инвентаризации, форма 0504092</w:t>
            </w:r>
          </w:p>
        </w:tc>
        <w:tc>
          <w:tcPr>
            <w:tcW w:w="3827"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right="-251"/>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bl>
    <w:p w:rsidR="007E20CC" w:rsidRPr="00901022" w:rsidRDefault="007E20CC" w:rsidP="00901022">
      <w:pPr>
        <w:spacing w:after="0" w:line="276" w:lineRule="auto"/>
        <w:ind w:left="0" w:right="54" w:firstLine="426"/>
        <w:rPr>
          <w:rFonts w:ascii="Times New Roman" w:hAnsi="Times New Roman" w:cs="Times New Roman"/>
          <w:iCs/>
        </w:rPr>
      </w:pPr>
      <w:r w:rsidRPr="00901022">
        <w:rPr>
          <w:rFonts w:ascii="Times New Roman" w:hAnsi="Times New Roman" w:cs="Times New Roman"/>
          <w:bCs/>
          <w:iCs/>
        </w:rPr>
        <w:t>Основание:</w:t>
      </w:r>
      <w:r w:rsidRPr="00901022">
        <w:rPr>
          <w:rFonts w:ascii="Times New Roman" w:hAnsi="Times New Roman" w:cs="Times New Roman"/>
          <w:iCs/>
        </w:rPr>
        <w:t xml:space="preserve"> Статьи 9, 10 Федерального закона от 06.12.2011 № 402-ФЗ «О бухгалтерском учете», пункт 6 статьи 169 НК РФ. </w:t>
      </w:r>
    </w:p>
    <w:p w:rsidR="007E20CC" w:rsidRPr="00901022" w:rsidRDefault="007E20CC" w:rsidP="00901022">
      <w:pPr>
        <w:spacing w:after="0" w:line="276" w:lineRule="auto"/>
        <w:ind w:left="0" w:right="0" w:firstLine="426"/>
        <w:rPr>
          <w:rFonts w:ascii="Times New Roman" w:hAnsi="Times New Roman" w:cs="Times New Roman"/>
          <w:bCs/>
          <w:sz w:val="24"/>
          <w:szCs w:val="24"/>
        </w:rPr>
      </w:pPr>
      <w:r w:rsidRPr="00901022">
        <w:rPr>
          <w:rFonts w:ascii="Times New Roman" w:hAnsi="Times New Roman" w:cs="Times New Roman"/>
          <w:bCs/>
          <w:sz w:val="24"/>
          <w:szCs w:val="24"/>
        </w:rPr>
        <w:tab/>
      </w:r>
    </w:p>
    <w:p w:rsidR="007E20CC" w:rsidRPr="00901022" w:rsidRDefault="007E20CC" w:rsidP="00901022">
      <w:pPr>
        <w:pStyle w:val="2"/>
        <w:spacing w:after="0" w:line="276" w:lineRule="auto"/>
        <w:ind w:left="0" w:right="570" w:firstLine="426"/>
        <w:rPr>
          <w:rFonts w:ascii="Times New Roman" w:hAnsi="Times New Roman" w:cs="Times New Roman"/>
          <w:b w:val="0"/>
          <w:i/>
          <w:sz w:val="24"/>
          <w:szCs w:val="24"/>
        </w:rPr>
      </w:pPr>
      <w:r w:rsidRPr="00901022">
        <w:rPr>
          <w:rFonts w:ascii="Times New Roman" w:hAnsi="Times New Roman" w:cs="Times New Roman"/>
          <w:b w:val="0"/>
          <w:i/>
          <w:sz w:val="24"/>
          <w:szCs w:val="24"/>
        </w:rPr>
        <w:t>1.6. Доверенности на получение ТМЦ: порядок выдачи и предельные сроки</w:t>
      </w:r>
    </w:p>
    <w:p w:rsidR="007E20CC" w:rsidRPr="00901022" w:rsidRDefault="007E20CC" w:rsidP="00901022">
      <w:pPr>
        <w:spacing w:after="0" w:line="276" w:lineRule="auto"/>
        <w:ind w:left="0" w:right="0" w:firstLine="426"/>
        <w:rPr>
          <w:rFonts w:ascii="Times New Roman" w:hAnsi="Times New Roman" w:cs="Times New Roman"/>
          <w:sz w:val="24"/>
          <w:szCs w:val="24"/>
        </w:rPr>
      </w:pPr>
    </w:p>
    <w:p w:rsidR="007E20CC" w:rsidRPr="00901022" w:rsidRDefault="007E20CC" w:rsidP="00901022">
      <w:pPr>
        <w:spacing w:after="0" w:line="276" w:lineRule="auto"/>
        <w:ind w:left="0" w:right="54" w:firstLine="426"/>
        <w:rPr>
          <w:rFonts w:ascii="Times New Roman" w:hAnsi="Times New Roman" w:cs="Times New Roman"/>
          <w:sz w:val="24"/>
          <w:szCs w:val="24"/>
        </w:rPr>
      </w:pPr>
      <w:r w:rsidRPr="00901022">
        <w:rPr>
          <w:rFonts w:ascii="Times New Roman" w:hAnsi="Times New Roman" w:cs="Times New Roman"/>
          <w:bCs/>
          <w:sz w:val="24"/>
          <w:szCs w:val="24"/>
        </w:rPr>
        <w:t>1.6.1.</w:t>
      </w:r>
      <w:r w:rsidRPr="00901022">
        <w:rPr>
          <w:rFonts w:ascii="Times New Roman" w:hAnsi="Times New Roman" w:cs="Times New Roman"/>
          <w:sz w:val="24"/>
          <w:szCs w:val="24"/>
        </w:rPr>
        <w:t xml:space="preserve"> Доверенности на получение товарно-материальных ценностей (ТМЦ) выдавать следующим должностным лицам (Таблица №6): </w:t>
      </w:r>
    </w:p>
    <w:p w:rsidR="007E20CC" w:rsidRPr="00901022" w:rsidRDefault="007E20CC" w:rsidP="00901022">
      <w:pPr>
        <w:spacing w:after="0" w:line="276" w:lineRule="auto"/>
        <w:ind w:right="45"/>
        <w:rPr>
          <w:rFonts w:ascii="Times New Roman" w:hAnsi="Times New Roman" w:cs="Times New Roman"/>
          <w:sz w:val="24"/>
          <w:szCs w:val="24"/>
        </w:rPr>
      </w:pPr>
      <w:r w:rsidRPr="00901022">
        <w:rPr>
          <w:rFonts w:ascii="Times New Roman" w:hAnsi="Times New Roman" w:cs="Times New Roman"/>
          <w:bCs/>
          <w:sz w:val="24"/>
          <w:szCs w:val="24"/>
        </w:rPr>
        <w:t xml:space="preserve">Таблица № </w:t>
      </w:r>
      <w:r w:rsidR="007C6BEB" w:rsidRPr="00901022">
        <w:rPr>
          <w:rFonts w:ascii="Times New Roman" w:hAnsi="Times New Roman" w:cs="Times New Roman"/>
          <w:bCs/>
          <w:sz w:val="24"/>
          <w:szCs w:val="24"/>
        </w:rPr>
        <w:t>6</w:t>
      </w:r>
      <w:r w:rsidRPr="00901022">
        <w:rPr>
          <w:rFonts w:ascii="Times New Roman" w:hAnsi="Times New Roman" w:cs="Times New Roman"/>
          <w:bCs/>
          <w:sz w:val="24"/>
          <w:szCs w:val="24"/>
        </w:rPr>
        <w:t xml:space="preserve"> </w:t>
      </w:r>
    </w:p>
    <w:tbl>
      <w:tblPr>
        <w:tblW w:w="10445" w:type="dxa"/>
        <w:tblInd w:w="-79" w:type="dxa"/>
        <w:tblCellMar>
          <w:top w:w="42" w:type="dxa"/>
          <w:right w:w="55" w:type="dxa"/>
        </w:tblCellMar>
        <w:tblLook w:val="00A0" w:firstRow="1" w:lastRow="0" w:firstColumn="1" w:lastColumn="0" w:noHBand="0" w:noVBand="0"/>
      </w:tblPr>
      <w:tblGrid>
        <w:gridCol w:w="6192"/>
        <w:gridCol w:w="4253"/>
      </w:tblGrid>
      <w:tr w:rsidR="007E20CC" w:rsidRPr="008D1700">
        <w:trPr>
          <w:trHeight w:val="470"/>
        </w:trPr>
        <w:tc>
          <w:tcPr>
            <w:tcW w:w="6192" w:type="dxa"/>
            <w:tcBorders>
              <w:top w:val="single" w:sz="4" w:space="0" w:color="000000"/>
              <w:left w:val="single" w:sz="4" w:space="0" w:color="000000"/>
              <w:bottom w:val="single" w:sz="4" w:space="0" w:color="000000"/>
              <w:right w:val="single" w:sz="4" w:space="0" w:color="000000"/>
            </w:tcBorders>
          </w:tcPr>
          <w:p w:rsidR="007E20CC" w:rsidRPr="008D1700" w:rsidRDefault="007E20CC" w:rsidP="00901022">
            <w:pPr>
              <w:spacing w:after="0" w:line="276" w:lineRule="auto"/>
              <w:ind w:left="0" w:right="0" w:firstLine="0"/>
              <w:rPr>
                <w:rFonts w:ascii="Times New Roman" w:hAnsi="Times New Roman" w:cs="Times New Roman"/>
                <w:sz w:val="24"/>
                <w:szCs w:val="24"/>
              </w:rPr>
            </w:pPr>
            <w:r w:rsidRPr="008D1700">
              <w:rPr>
                <w:rFonts w:ascii="Times New Roman" w:hAnsi="Times New Roman" w:cs="Times New Roman"/>
                <w:sz w:val="24"/>
                <w:szCs w:val="24"/>
              </w:rPr>
              <w:t>Основные средства, расходные материалы к оргтехнике, канцелярские товары, хозяйственные товары, мягкий инвентарь, спецодежда, наградная продукция, печатная продукция.</w:t>
            </w:r>
          </w:p>
        </w:tc>
        <w:tc>
          <w:tcPr>
            <w:tcW w:w="4253" w:type="dxa"/>
            <w:tcBorders>
              <w:top w:val="single" w:sz="4" w:space="0" w:color="000000"/>
              <w:left w:val="single" w:sz="4" w:space="0" w:color="000000"/>
              <w:bottom w:val="single" w:sz="4" w:space="0" w:color="000000"/>
              <w:right w:val="single" w:sz="4" w:space="0" w:color="000000"/>
            </w:tcBorders>
          </w:tcPr>
          <w:p w:rsidR="007E20CC" w:rsidRPr="008D1700" w:rsidRDefault="007E20CC" w:rsidP="00901022">
            <w:pPr>
              <w:spacing w:after="0" w:line="276" w:lineRule="auto"/>
              <w:ind w:left="0" w:right="0" w:firstLine="0"/>
              <w:rPr>
                <w:rFonts w:ascii="Times New Roman" w:hAnsi="Times New Roman" w:cs="Times New Roman"/>
                <w:sz w:val="24"/>
                <w:szCs w:val="24"/>
              </w:rPr>
            </w:pPr>
            <w:r w:rsidRPr="008D1700">
              <w:rPr>
                <w:rFonts w:ascii="Times New Roman" w:hAnsi="Times New Roman" w:cs="Times New Roman"/>
                <w:sz w:val="24"/>
                <w:szCs w:val="24"/>
              </w:rPr>
              <w:t>Руководитель или лицо, временно его заменяющее, заместитель руководителя по АХЧ, материально-ответственное лицо</w:t>
            </w:r>
          </w:p>
        </w:tc>
      </w:tr>
      <w:tr w:rsidR="007E20CC" w:rsidRPr="008D1700">
        <w:trPr>
          <w:trHeight w:val="470"/>
        </w:trPr>
        <w:tc>
          <w:tcPr>
            <w:tcW w:w="6192" w:type="dxa"/>
            <w:tcBorders>
              <w:top w:val="single" w:sz="4" w:space="0" w:color="000000"/>
              <w:left w:val="single" w:sz="4" w:space="0" w:color="000000"/>
              <w:bottom w:val="single" w:sz="4" w:space="0" w:color="000000"/>
              <w:right w:val="single" w:sz="4" w:space="0" w:color="000000"/>
            </w:tcBorders>
          </w:tcPr>
          <w:p w:rsidR="007E20CC" w:rsidRPr="008D1700" w:rsidRDefault="007E20CC" w:rsidP="00901022">
            <w:pPr>
              <w:spacing w:after="0" w:line="276" w:lineRule="auto"/>
              <w:ind w:left="0" w:right="0" w:firstLine="0"/>
              <w:rPr>
                <w:rFonts w:ascii="Times New Roman" w:hAnsi="Times New Roman" w:cs="Times New Roman"/>
                <w:sz w:val="24"/>
                <w:szCs w:val="24"/>
              </w:rPr>
            </w:pPr>
            <w:r w:rsidRPr="008D1700">
              <w:rPr>
                <w:rFonts w:ascii="Times New Roman" w:hAnsi="Times New Roman" w:cs="Times New Roman"/>
                <w:sz w:val="24"/>
                <w:szCs w:val="24"/>
              </w:rPr>
              <w:t>Бланки строгой отчетности</w:t>
            </w:r>
          </w:p>
        </w:tc>
        <w:tc>
          <w:tcPr>
            <w:tcW w:w="4253" w:type="dxa"/>
            <w:tcBorders>
              <w:top w:val="single" w:sz="4" w:space="0" w:color="000000"/>
              <w:left w:val="single" w:sz="4" w:space="0" w:color="000000"/>
              <w:bottom w:val="single" w:sz="4" w:space="0" w:color="000000"/>
              <w:right w:val="single" w:sz="4" w:space="0" w:color="000000"/>
            </w:tcBorders>
          </w:tcPr>
          <w:p w:rsidR="007E20CC" w:rsidRPr="008D1700" w:rsidRDefault="007E20CC" w:rsidP="00901022">
            <w:pPr>
              <w:spacing w:after="0" w:line="276" w:lineRule="auto"/>
              <w:ind w:left="0" w:right="0" w:firstLine="0"/>
              <w:rPr>
                <w:rFonts w:ascii="Times New Roman" w:hAnsi="Times New Roman" w:cs="Times New Roman"/>
                <w:sz w:val="24"/>
                <w:szCs w:val="24"/>
              </w:rPr>
            </w:pPr>
            <w:r w:rsidRPr="008D1700">
              <w:rPr>
                <w:rFonts w:ascii="Times New Roman" w:hAnsi="Times New Roman" w:cs="Times New Roman"/>
                <w:sz w:val="24"/>
                <w:szCs w:val="24"/>
              </w:rPr>
              <w:t>Руководитель или лицо, временно его заменяющее, заместитель руководителя по АХЧ, материально-ответственное лицо</w:t>
            </w:r>
          </w:p>
        </w:tc>
      </w:tr>
      <w:tr w:rsidR="007E20CC" w:rsidRPr="00901022">
        <w:trPr>
          <w:trHeight w:val="470"/>
        </w:trPr>
        <w:tc>
          <w:tcPr>
            <w:tcW w:w="6192" w:type="dxa"/>
            <w:tcBorders>
              <w:top w:val="single" w:sz="4" w:space="0" w:color="000000"/>
              <w:left w:val="single" w:sz="4" w:space="0" w:color="000000"/>
              <w:bottom w:val="single" w:sz="4" w:space="0" w:color="000000"/>
              <w:right w:val="single" w:sz="4" w:space="0" w:color="000000"/>
            </w:tcBorders>
          </w:tcPr>
          <w:p w:rsidR="007E20CC" w:rsidRPr="008D1700" w:rsidRDefault="007E20CC" w:rsidP="00901022">
            <w:pPr>
              <w:spacing w:after="0" w:line="276" w:lineRule="auto"/>
              <w:ind w:left="0" w:right="0" w:firstLine="0"/>
              <w:rPr>
                <w:rFonts w:ascii="Times New Roman" w:hAnsi="Times New Roman" w:cs="Times New Roman"/>
                <w:sz w:val="24"/>
                <w:szCs w:val="24"/>
              </w:rPr>
            </w:pPr>
            <w:r w:rsidRPr="008D1700">
              <w:rPr>
                <w:rFonts w:ascii="Times New Roman" w:hAnsi="Times New Roman" w:cs="Times New Roman"/>
                <w:sz w:val="24"/>
                <w:szCs w:val="24"/>
              </w:rPr>
              <w:t>Денежные документы</w:t>
            </w:r>
          </w:p>
        </w:tc>
        <w:tc>
          <w:tcPr>
            <w:tcW w:w="4253"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r w:rsidRPr="008D1700">
              <w:rPr>
                <w:rFonts w:ascii="Times New Roman" w:hAnsi="Times New Roman" w:cs="Times New Roman"/>
                <w:sz w:val="24"/>
                <w:szCs w:val="24"/>
              </w:rPr>
              <w:t>Руководитель или лицо, временно его заменяющее, заместитель руководителя по АХЧ, материально-ответственное лицо</w:t>
            </w:r>
          </w:p>
        </w:tc>
      </w:tr>
    </w:tbl>
    <w:p w:rsidR="007E20CC" w:rsidRPr="00901022" w:rsidRDefault="007E20CC" w:rsidP="00901022">
      <w:pPr>
        <w:spacing w:after="0" w:line="276" w:lineRule="auto"/>
        <w:ind w:left="566" w:right="0" w:firstLine="0"/>
        <w:rPr>
          <w:rFonts w:ascii="Times New Roman" w:hAnsi="Times New Roman" w:cs="Times New Roman"/>
          <w:sz w:val="24"/>
          <w:szCs w:val="24"/>
        </w:rPr>
      </w:pPr>
    </w:p>
    <w:p w:rsidR="007E20CC" w:rsidRPr="00901022" w:rsidRDefault="007E20CC" w:rsidP="00901022">
      <w:pPr>
        <w:spacing w:after="0" w:line="276" w:lineRule="auto"/>
        <w:ind w:left="-15" w:right="54" w:firstLine="566"/>
        <w:rPr>
          <w:rFonts w:ascii="Times New Roman" w:hAnsi="Times New Roman" w:cs="Times New Roman"/>
          <w:sz w:val="24"/>
          <w:szCs w:val="24"/>
        </w:rPr>
      </w:pPr>
      <w:r w:rsidRPr="00901022">
        <w:rPr>
          <w:rFonts w:ascii="Times New Roman" w:hAnsi="Times New Roman" w:cs="Times New Roman"/>
          <w:bCs/>
          <w:sz w:val="24"/>
          <w:szCs w:val="24"/>
        </w:rPr>
        <w:t>1.6.2</w:t>
      </w:r>
      <w:r w:rsidRPr="00901022">
        <w:rPr>
          <w:rFonts w:ascii="Times New Roman" w:hAnsi="Times New Roman" w:cs="Times New Roman"/>
          <w:sz w:val="24"/>
          <w:szCs w:val="24"/>
        </w:rPr>
        <w:t xml:space="preserve">. Установить предельные сроки получения товарно-материальных ценностей по выданным доверенностям и представления документов для отражения в учете </w:t>
      </w:r>
      <w:r w:rsidRPr="00901022">
        <w:rPr>
          <w:rFonts w:ascii="Times New Roman" w:hAnsi="Times New Roman" w:cs="Times New Roman"/>
          <w:bCs/>
          <w:sz w:val="24"/>
          <w:szCs w:val="24"/>
        </w:rPr>
        <w:t>десять дней</w:t>
      </w:r>
      <w:r w:rsidRPr="00901022">
        <w:rPr>
          <w:rFonts w:ascii="Times New Roman" w:hAnsi="Times New Roman" w:cs="Times New Roman"/>
          <w:sz w:val="24"/>
          <w:szCs w:val="24"/>
        </w:rPr>
        <w:t xml:space="preserve"> с момента получения доверенности. </w:t>
      </w:r>
    </w:p>
    <w:p w:rsidR="007E20CC" w:rsidRPr="00901022" w:rsidRDefault="007E20CC" w:rsidP="00901022">
      <w:pPr>
        <w:tabs>
          <w:tab w:val="center" w:pos="1148"/>
          <w:tab w:val="center" w:pos="2982"/>
          <w:tab w:val="center" w:pos="7607"/>
        </w:tabs>
        <w:spacing w:after="0" w:line="276" w:lineRule="auto"/>
        <w:ind w:left="0" w:right="0" w:firstLine="0"/>
        <w:rPr>
          <w:rFonts w:ascii="Times New Roman" w:hAnsi="Times New Roman" w:cs="Times New Roman"/>
          <w:iCs/>
        </w:rPr>
      </w:pPr>
      <w:r w:rsidRPr="00901022">
        <w:rPr>
          <w:rFonts w:ascii="Times New Roman" w:hAnsi="Times New Roman" w:cs="Times New Roman"/>
          <w:iCs/>
          <w:sz w:val="24"/>
          <w:szCs w:val="24"/>
        </w:rPr>
        <w:tab/>
      </w:r>
      <w:r w:rsidRPr="00901022">
        <w:rPr>
          <w:rFonts w:ascii="Times New Roman" w:hAnsi="Times New Roman" w:cs="Times New Roman"/>
          <w:bCs/>
          <w:iCs/>
        </w:rPr>
        <w:t>Основание:</w:t>
      </w:r>
      <w:r w:rsidRPr="00901022">
        <w:rPr>
          <w:rFonts w:ascii="Times New Roman" w:hAnsi="Times New Roman" w:cs="Times New Roman"/>
          <w:iCs/>
        </w:rPr>
        <w:tab/>
        <w:t>Статья 186 ГК РФ.</w:t>
      </w:r>
    </w:p>
    <w:p w:rsidR="007E20CC" w:rsidRPr="00901022" w:rsidRDefault="007E20CC" w:rsidP="00901022">
      <w:pPr>
        <w:tabs>
          <w:tab w:val="center" w:pos="1148"/>
          <w:tab w:val="center" w:pos="2982"/>
          <w:tab w:val="center" w:pos="7607"/>
        </w:tabs>
        <w:spacing w:after="0" w:line="276" w:lineRule="auto"/>
        <w:ind w:left="0" w:right="0" w:firstLine="0"/>
        <w:rPr>
          <w:rFonts w:ascii="Times New Roman" w:hAnsi="Times New Roman" w:cs="Times New Roman"/>
          <w:iCs/>
          <w:sz w:val="24"/>
          <w:szCs w:val="24"/>
        </w:rPr>
      </w:pPr>
    </w:p>
    <w:p w:rsidR="007E20CC" w:rsidRPr="00901022" w:rsidRDefault="007E20CC" w:rsidP="00901022">
      <w:pPr>
        <w:pStyle w:val="2"/>
        <w:spacing w:after="0" w:line="276" w:lineRule="auto"/>
        <w:ind w:left="1638"/>
        <w:jc w:val="both"/>
        <w:rPr>
          <w:rFonts w:ascii="Times New Roman" w:hAnsi="Times New Roman" w:cs="Times New Roman"/>
          <w:b w:val="0"/>
          <w:i/>
          <w:sz w:val="24"/>
          <w:szCs w:val="24"/>
        </w:rPr>
      </w:pPr>
      <w:r w:rsidRPr="00901022">
        <w:rPr>
          <w:rFonts w:ascii="Times New Roman" w:hAnsi="Times New Roman" w:cs="Times New Roman"/>
          <w:b w:val="0"/>
          <w:i/>
          <w:sz w:val="24"/>
          <w:szCs w:val="24"/>
        </w:rPr>
        <w:tab/>
        <w:t>1.7. Денежные средства и денежные документы</w:t>
      </w:r>
    </w:p>
    <w:p w:rsidR="007C6BEB" w:rsidRPr="00901022" w:rsidRDefault="007C6BEB" w:rsidP="00901022">
      <w:pPr>
        <w:pStyle w:val="2"/>
        <w:spacing w:after="0" w:line="276" w:lineRule="auto"/>
        <w:ind w:left="1638"/>
        <w:jc w:val="both"/>
        <w:rPr>
          <w:rFonts w:ascii="Times New Roman" w:hAnsi="Times New Roman" w:cs="Times New Roman"/>
          <w:b w:val="0"/>
          <w:i/>
          <w:sz w:val="24"/>
          <w:szCs w:val="24"/>
        </w:rPr>
      </w:pPr>
    </w:p>
    <w:p w:rsidR="007E20CC" w:rsidRPr="00901022" w:rsidRDefault="007E20CC" w:rsidP="00901022">
      <w:pPr>
        <w:pStyle w:val="2"/>
        <w:spacing w:after="0" w:line="276" w:lineRule="auto"/>
        <w:ind w:left="1638"/>
        <w:jc w:val="both"/>
        <w:rPr>
          <w:rFonts w:ascii="Times New Roman" w:hAnsi="Times New Roman" w:cs="Times New Roman"/>
          <w:b w:val="0"/>
          <w:sz w:val="24"/>
          <w:szCs w:val="24"/>
        </w:rPr>
      </w:pPr>
      <w:r w:rsidRPr="00901022">
        <w:rPr>
          <w:rFonts w:ascii="Times New Roman" w:hAnsi="Times New Roman" w:cs="Times New Roman"/>
          <w:b w:val="0"/>
          <w:sz w:val="24"/>
          <w:szCs w:val="24"/>
        </w:rPr>
        <w:t xml:space="preserve">1.7.1. Порядок и сроки выдачи под отчет </w:t>
      </w:r>
    </w:p>
    <w:p w:rsidR="007E20CC" w:rsidRPr="00901022" w:rsidRDefault="007E20CC" w:rsidP="00901022">
      <w:pPr>
        <w:spacing w:after="0" w:line="276" w:lineRule="auto"/>
        <w:ind w:left="293" w:right="0"/>
        <w:rPr>
          <w:rFonts w:ascii="Times New Roman" w:hAnsi="Times New Roman" w:cs="Times New Roman"/>
          <w:sz w:val="24"/>
          <w:szCs w:val="24"/>
        </w:rPr>
      </w:pPr>
      <w:r w:rsidRPr="00901022">
        <w:rPr>
          <w:rFonts w:ascii="Times New Roman" w:hAnsi="Times New Roman" w:cs="Times New Roman"/>
          <w:bCs/>
          <w:sz w:val="24"/>
          <w:szCs w:val="24"/>
        </w:rPr>
        <w:t xml:space="preserve">1.7.1.1.Учет расчетов с подотчетными лицами в учреждении.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Денежные средства в подотчет выдаются перечислением на дебетовую</w:t>
      </w:r>
      <w:r w:rsidR="001D244D">
        <w:rPr>
          <w:rFonts w:ascii="Times New Roman" w:hAnsi="Times New Roman" w:cs="Times New Roman"/>
          <w:sz w:val="24"/>
          <w:szCs w:val="24"/>
        </w:rPr>
        <w:t xml:space="preserve"> </w:t>
      </w:r>
      <w:r w:rsidR="001D244D" w:rsidRPr="00901022">
        <w:rPr>
          <w:rFonts w:ascii="Times New Roman" w:hAnsi="Times New Roman" w:cs="Times New Roman"/>
          <w:iCs/>
          <w:sz w:val="24"/>
          <w:szCs w:val="24"/>
        </w:rPr>
        <w:t>(</w:t>
      </w:r>
      <w:r w:rsidR="001D244D" w:rsidRPr="001D244D">
        <w:rPr>
          <w:rFonts w:ascii="Times New Roman" w:hAnsi="Times New Roman" w:cs="Times New Roman"/>
          <w:iCs/>
          <w:sz w:val="24"/>
          <w:szCs w:val="24"/>
        </w:rPr>
        <w:t>зарплатную</w:t>
      </w:r>
      <w:r w:rsidR="001D244D" w:rsidRPr="001D244D">
        <w:rPr>
          <w:rFonts w:ascii="Times New Roman" w:hAnsi="Times New Roman" w:cs="Times New Roman"/>
          <w:sz w:val="24"/>
          <w:szCs w:val="24"/>
        </w:rPr>
        <w:t>)</w:t>
      </w:r>
      <w:r w:rsidRPr="001D244D">
        <w:rPr>
          <w:rFonts w:ascii="Times New Roman" w:hAnsi="Times New Roman" w:cs="Times New Roman"/>
          <w:sz w:val="24"/>
          <w:szCs w:val="24"/>
        </w:rPr>
        <w:t xml:space="preserve"> карту</w:t>
      </w:r>
      <w:r w:rsidR="001D244D" w:rsidRPr="001D244D">
        <w:rPr>
          <w:rFonts w:ascii="Times New Roman" w:hAnsi="Times New Roman" w:cs="Times New Roman"/>
          <w:sz w:val="24"/>
          <w:szCs w:val="24"/>
        </w:rPr>
        <w:t xml:space="preserve"> работника</w:t>
      </w:r>
      <w:r w:rsidRPr="00901022">
        <w:rPr>
          <w:rFonts w:ascii="Times New Roman" w:hAnsi="Times New Roman" w:cs="Times New Roman"/>
          <w:sz w:val="24"/>
          <w:szCs w:val="24"/>
        </w:rPr>
        <w:t xml:space="preserve"> по личному заявлению сотрудника</w:t>
      </w:r>
      <w:r w:rsidR="00D16C99">
        <w:rPr>
          <w:rFonts w:ascii="Times New Roman" w:hAnsi="Times New Roman" w:cs="Times New Roman"/>
          <w:sz w:val="24"/>
          <w:szCs w:val="24"/>
        </w:rPr>
        <w:t xml:space="preserve"> или на основании приказа руководителя,</w:t>
      </w:r>
      <w:r w:rsidRPr="00901022">
        <w:rPr>
          <w:rFonts w:ascii="Times New Roman" w:hAnsi="Times New Roman" w:cs="Times New Roman"/>
          <w:sz w:val="24"/>
          <w:szCs w:val="24"/>
        </w:rPr>
        <w:t xml:space="preserve"> в котором указывается: направление расходов, сумма, срок</w:t>
      </w:r>
      <w:r w:rsidR="00D51012">
        <w:rPr>
          <w:rFonts w:ascii="Times New Roman" w:hAnsi="Times New Roman" w:cs="Times New Roman"/>
          <w:sz w:val="24"/>
          <w:szCs w:val="24"/>
        </w:rPr>
        <w:t>,</w:t>
      </w:r>
      <w:r w:rsidRPr="00901022">
        <w:rPr>
          <w:rFonts w:ascii="Times New Roman" w:hAnsi="Times New Roman" w:cs="Times New Roman"/>
          <w:sz w:val="24"/>
          <w:szCs w:val="24"/>
        </w:rPr>
        <w:t xml:space="preserve"> на который выдаются (перечисляются) денежные средства. Подписанное руководителем заявление служит основание</w:t>
      </w:r>
      <w:r w:rsidR="00645C89">
        <w:rPr>
          <w:rFonts w:ascii="Times New Roman" w:hAnsi="Times New Roman" w:cs="Times New Roman"/>
          <w:sz w:val="24"/>
          <w:szCs w:val="24"/>
        </w:rPr>
        <w:t>м</w:t>
      </w:r>
      <w:r w:rsidRPr="00901022">
        <w:rPr>
          <w:rFonts w:ascii="Times New Roman" w:hAnsi="Times New Roman" w:cs="Times New Roman"/>
          <w:sz w:val="24"/>
          <w:szCs w:val="24"/>
        </w:rPr>
        <w:t xml:space="preserve"> для выдачи (перечисления) средств и прикладывается к платежному поручению либо справке ф. 0504833, если платежное поручение сформировано в виде электронного документа.  </w:t>
      </w:r>
    </w:p>
    <w:p w:rsidR="003B71F3"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В отдельных случаях Учреждение возмещает денежные средства подотчетному лицу по фактически произведенным расходам: за транспортные услуги, за приобретение материалов для хозяйственных нужд, за приобретение основных средств, за приобретение горюче-смазочных материалов, командировочные расходы. Движение денежных средств, возмещаемых подотчетному лицу, отражается в Журнале операций расчетов с подотчетными лицами на основании Авансовых отчетов.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lastRenderedPageBreak/>
        <w:t xml:space="preserve">Учет подотчетных сумм ведется по отдельным счетам, в зависимости от цели, на которую выдаются денежные средства, что позволяет контролировать целевое расходование денежных средств. Учреждением для оформления авансового отчета используется форма авансового отчета (форма 0504505), утвержденная Приказом № 52н.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 К авансовому отчету по суммам, израсходованным на хозяйственные нужды в обязательном порядке должны прилагаться: разрешение руководителя на совершение расхода, оформленные соответствующим образом документы, подтверждающие фактическое приобретение тех или иных товаров или оплату услуг. К таким документам относятся: кассовые чеки или бланки строгой отчетности, подтверждающие получение наличных денежных средств от подотчетного лица; счета- фактуры; приходные документы (накладные), подтверждающие принятие материальных ценностей от подотчетного лица для учета в учреждении.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Подотчетные суммы также выдаются на оплату расходов, связанных со служебными командировками и разъездами в пределах норм, утвержденных Положением о командировании</w:t>
      </w:r>
      <w:r w:rsidR="00901022">
        <w:rPr>
          <w:rFonts w:ascii="Times New Roman" w:hAnsi="Times New Roman" w:cs="Times New Roman"/>
          <w:sz w:val="24"/>
          <w:szCs w:val="24"/>
        </w:rPr>
        <w:t xml:space="preserve"> </w:t>
      </w:r>
      <w:r w:rsidR="00901022" w:rsidRPr="004A031A">
        <w:rPr>
          <w:rFonts w:ascii="Times New Roman" w:hAnsi="Times New Roman" w:cs="Times New Roman"/>
          <w:sz w:val="24"/>
          <w:szCs w:val="24"/>
        </w:rPr>
        <w:t>(Приложение №</w:t>
      </w:r>
      <w:r w:rsidR="004A031A" w:rsidRPr="004A031A">
        <w:rPr>
          <w:rFonts w:ascii="Times New Roman" w:hAnsi="Times New Roman" w:cs="Times New Roman"/>
          <w:sz w:val="24"/>
          <w:szCs w:val="24"/>
        </w:rPr>
        <w:t xml:space="preserve"> 3</w:t>
      </w:r>
      <w:r w:rsidR="00901022" w:rsidRPr="004A031A">
        <w:rPr>
          <w:rFonts w:ascii="Times New Roman" w:hAnsi="Times New Roman" w:cs="Times New Roman"/>
          <w:sz w:val="24"/>
          <w:szCs w:val="24"/>
        </w:rPr>
        <w:t xml:space="preserve">  к Учетной политике)</w:t>
      </w:r>
      <w:r w:rsidRPr="004A031A">
        <w:rPr>
          <w:rFonts w:ascii="Times New Roman" w:hAnsi="Times New Roman" w:cs="Times New Roman"/>
          <w:sz w:val="24"/>
          <w:szCs w:val="24"/>
        </w:rPr>
        <w:t>.</w:t>
      </w:r>
      <w:r w:rsidRPr="00901022">
        <w:rPr>
          <w:rFonts w:ascii="Times New Roman" w:hAnsi="Times New Roman" w:cs="Times New Roman"/>
          <w:sz w:val="24"/>
          <w:szCs w:val="24"/>
        </w:rPr>
        <w:t xml:space="preserve">  </w:t>
      </w:r>
    </w:p>
    <w:p w:rsidR="007E20CC" w:rsidRPr="00901022" w:rsidRDefault="007E20CC" w:rsidP="00901022">
      <w:pPr>
        <w:spacing w:after="0" w:line="276" w:lineRule="auto"/>
        <w:ind w:left="0" w:right="54"/>
        <w:rPr>
          <w:rFonts w:ascii="Times New Roman" w:hAnsi="Times New Roman" w:cs="Times New Roman"/>
          <w:sz w:val="24"/>
          <w:szCs w:val="24"/>
        </w:rPr>
      </w:pPr>
      <w:r w:rsidRPr="00901022">
        <w:rPr>
          <w:rFonts w:ascii="Times New Roman" w:hAnsi="Times New Roman" w:cs="Times New Roman"/>
          <w:sz w:val="24"/>
          <w:szCs w:val="24"/>
        </w:rPr>
        <w:t xml:space="preserve">Перечень лиц, имеющих право на получение денежных средств под отчет, </w:t>
      </w:r>
      <w:r w:rsidR="00901022">
        <w:rPr>
          <w:rFonts w:ascii="Times New Roman" w:hAnsi="Times New Roman" w:cs="Times New Roman"/>
          <w:sz w:val="24"/>
          <w:szCs w:val="24"/>
        </w:rPr>
        <w:t xml:space="preserve">утверждается </w:t>
      </w:r>
      <w:r w:rsidRPr="00901022">
        <w:rPr>
          <w:rFonts w:ascii="Times New Roman" w:hAnsi="Times New Roman" w:cs="Times New Roman"/>
          <w:sz w:val="24"/>
          <w:szCs w:val="24"/>
        </w:rPr>
        <w:t xml:space="preserve">отдельным приказом. </w:t>
      </w:r>
    </w:p>
    <w:p w:rsidR="003B71F3" w:rsidRPr="00901022" w:rsidRDefault="007E20CC" w:rsidP="003B71F3">
      <w:pPr>
        <w:suppressAutoHyphens/>
        <w:autoSpaceDN w:val="0"/>
        <w:spacing w:after="0" w:line="276" w:lineRule="auto"/>
        <w:ind w:firstLine="540"/>
        <w:textAlignment w:val="baseline"/>
        <w:rPr>
          <w:rFonts w:ascii="Times New Roman" w:eastAsia="SimSun" w:hAnsi="Times New Roman" w:cs="Times New Roman"/>
          <w:kern w:val="3"/>
          <w:sz w:val="24"/>
          <w:szCs w:val="24"/>
          <w:lang w:eastAsia="zh-CN"/>
        </w:rPr>
      </w:pPr>
      <w:r w:rsidRPr="00901022">
        <w:rPr>
          <w:rFonts w:ascii="Times New Roman" w:hAnsi="Times New Roman" w:cs="Times New Roman"/>
          <w:bCs/>
          <w:sz w:val="24"/>
          <w:szCs w:val="24"/>
        </w:rPr>
        <w:t>1.7.1.2.</w:t>
      </w:r>
      <w:r w:rsidR="00D16C99">
        <w:rPr>
          <w:rFonts w:ascii="Times New Roman" w:hAnsi="Times New Roman" w:cs="Times New Roman"/>
          <w:bCs/>
          <w:sz w:val="24"/>
          <w:szCs w:val="24"/>
        </w:rPr>
        <w:t xml:space="preserve"> </w:t>
      </w:r>
      <w:r w:rsidRPr="00901022">
        <w:rPr>
          <w:rFonts w:ascii="Times New Roman" w:eastAsia="SimSun" w:hAnsi="Times New Roman" w:cs="Times New Roman"/>
          <w:kern w:val="3"/>
          <w:sz w:val="24"/>
          <w:szCs w:val="24"/>
          <w:lang w:eastAsia="zh-CN"/>
        </w:rPr>
        <w:t>Выдача денежных средств под отчет осуществляется как работникам</w:t>
      </w:r>
      <w:r w:rsidR="00D85A21">
        <w:rPr>
          <w:rFonts w:ascii="Times New Roman" w:eastAsia="SimSun" w:hAnsi="Times New Roman" w:cs="Times New Roman"/>
          <w:kern w:val="3"/>
          <w:sz w:val="24"/>
          <w:szCs w:val="24"/>
          <w:lang w:eastAsia="zh-CN"/>
        </w:rPr>
        <w:t>,</w:t>
      </w:r>
      <w:r w:rsidRPr="00901022">
        <w:rPr>
          <w:rFonts w:ascii="Times New Roman" w:eastAsia="SimSun" w:hAnsi="Times New Roman" w:cs="Times New Roman"/>
          <w:kern w:val="3"/>
          <w:sz w:val="24"/>
          <w:szCs w:val="24"/>
          <w:lang w:eastAsia="zh-CN"/>
        </w:rPr>
        <w:t xml:space="preserve"> состоящим в штате учреждения, так и </w:t>
      </w:r>
      <w:r w:rsidR="00D51012">
        <w:rPr>
          <w:rFonts w:ascii="Times New Roman" w:eastAsia="SimSun" w:hAnsi="Times New Roman" w:cs="Times New Roman"/>
          <w:kern w:val="3"/>
          <w:sz w:val="24"/>
          <w:szCs w:val="24"/>
          <w:lang w:eastAsia="zh-CN"/>
        </w:rPr>
        <w:t>в</w:t>
      </w:r>
      <w:r w:rsidRPr="00901022">
        <w:rPr>
          <w:rFonts w:ascii="Times New Roman" w:eastAsia="SimSun" w:hAnsi="Times New Roman" w:cs="Times New Roman"/>
          <w:kern w:val="3"/>
          <w:sz w:val="24"/>
          <w:szCs w:val="24"/>
          <w:lang w:eastAsia="zh-CN"/>
        </w:rPr>
        <w:t xml:space="preserve">нештатным работникам, </w:t>
      </w:r>
      <w:r w:rsidRPr="00D673DC">
        <w:rPr>
          <w:rFonts w:ascii="Times New Roman" w:eastAsia="SimSun" w:hAnsi="Times New Roman" w:cs="Times New Roman"/>
          <w:kern w:val="3"/>
          <w:sz w:val="24"/>
          <w:szCs w:val="24"/>
          <w:lang w:eastAsia="zh-CN"/>
        </w:rPr>
        <w:t>на срок не более 30 дней</w:t>
      </w:r>
      <w:r w:rsidRPr="00901022">
        <w:rPr>
          <w:rFonts w:ascii="Times New Roman" w:eastAsia="SimSun" w:hAnsi="Times New Roman" w:cs="Times New Roman"/>
          <w:kern w:val="3"/>
          <w:sz w:val="24"/>
          <w:szCs w:val="24"/>
          <w:lang w:eastAsia="zh-CN"/>
        </w:rPr>
        <w:t xml:space="preserve">. Размер выдачи денежных средств под отчет не может </w:t>
      </w:r>
      <w:r w:rsidRPr="00D85A21">
        <w:rPr>
          <w:rFonts w:ascii="Times New Roman" w:eastAsia="SimSun" w:hAnsi="Times New Roman" w:cs="Times New Roman"/>
          <w:kern w:val="3"/>
          <w:sz w:val="24"/>
          <w:szCs w:val="24"/>
          <w:lang w:eastAsia="zh-CN"/>
        </w:rPr>
        <w:t>превышать 30 000,00 руб. (при</w:t>
      </w:r>
      <w:r w:rsidRPr="00901022">
        <w:rPr>
          <w:rFonts w:ascii="Times New Roman" w:eastAsia="SimSun" w:hAnsi="Times New Roman" w:cs="Times New Roman"/>
          <w:kern w:val="3"/>
          <w:sz w:val="24"/>
          <w:szCs w:val="24"/>
          <w:lang w:eastAsia="zh-CN"/>
        </w:rPr>
        <w:t xml:space="preserve"> командировочных расходах не </w:t>
      </w:r>
      <w:r w:rsidRPr="00D85A21">
        <w:rPr>
          <w:rFonts w:ascii="Times New Roman" w:eastAsia="SimSun" w:hAnsi="Times New Roman" w:cs="Times New Roman"/>
          <w:kern w:val="3"/>
          <w:sz w:val="24"/>
          <w:szCs w:val="24"/>
          <w:lang w:eastAsia="zh-CN"/>
        </w:rPr>
        <w:t xml:space="preserve">более 100 000 руб.). </w:t>
      </w:r>
      <w:r w:rsidR="003B71F3" w:rsidRPr="0000000D">
        <w:rPr>
          <w:rFonts w:ascii="Times New Roman" w:hAnsi="Times New Roman" w:cs="Times New Roman"/>
          <w:sz w:val="24"/>
          <w:szCs w:val="24"/>
        </w:rPr>
        <w:t>На основании распоряжения руководителя в</w:t>
      </w:r>
      <w:r w:rsidR="003B71F3" w:rsidRPr="00901022">
        <w:rPr>
          <w:rFonts w:ascii="Times New Roman" w:hAnsi="Times New Roman" w:cs="Times New Roman"/>
          <w:sz w:val="24"/>
          <w:szCs w:val="24"/>
        </w:rPr>
        <w:t xml:space="preserve">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3B71F3" w:rsidRPr="006152C4" w:rsidRDefault="003B71F3" w:rsidP="003B71F3">
      <w:pPr>
        <w:spacing w:after="0" w:line="276" w:lineRule="auto"/>
        <w:ind w:left="293" w:right="54"/>
        <w:rPr>
          <w:rFonts w:ascii="Times New Roman" w:hAnsi="Times New Roman" w:cs="Times New Roman"/>
        </w:rPr>
      </w:pPr>
      <w:r w:rsidRPr="006152C4">
        <w:rPr>
          <w:rFonts w:ascii="Times New Roman" w:hAnsi="Times New Roman" w:cs="Times New Roman"/>
          <w:bCs/>
        </w:rPr>
        <w:t>Основание:</w:t>
      </w:r>
      <w:r w:rsidRPr="006152C4">
        <w:rPr>
          <w:rFonts w:ascii="Times New Roman" w:hAnsi="Times New Roman" w:cs="Times New Roman"/>
        </w:rPr>
        <w:t xml:space="preserve"> пункт 6 указания Банка России от 7 октября 2013 № 3073-У.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1.7.1.3.</w:t>
      </w:r>
      <w:r w:rsidRPr="00901022">
        <w:rPr>
          <w:rFonts w:ascii="Times New Roman" w:hAnsi="Times New Roman" w:cs="Times New Roman"/>
          <w:sz w:val="24"/>
          <w:szCs w:val="24"/>
        </w:rPr>
        <w:t xml:space="preserve"> Денежные средства выдаются под отчет на хозяйственные нужды на срок, который сотрудник указал в заявлении на выдачу денежных средств </w:t>
      </w:r>
      <w:r w:rsidRPr="003B71F3">
        <w:rPr>
          <w:rFonts w:ascii="Times New Roman" w:hAnsi="Times New Roman" w:cs="Times New Roman"/>
          <w:sz w:val="24"/>
          <w:szCs w:val="24"/>
        </w:rPr>
        <w:t>под отчет, но не более пяти рабочих</w:t>
      </w:r>
      <w:r w:rsidRPr="00901022">
        <w:rPr>
          <w:rFonts w:ascii="Times New Roman" w:hAnsi="Times New Roman" w:cs="Times New Roman"/>
          <w:sz w:val="24"/>
          <w:szCs w:val="24"/>
        </w:rPr>
        <w:t xml:space="preserve"> дней. По истечении этого срока сотрудник должен отчитаться в течение трех рабочих дней.  </w:t>
      </w:r>
    </w:p>
    <w:p w:rsidR="007E20CC" w:rsidRPr="00901022" w:rsidRDefault="007E20CC" w:rsidP="00901022">
      <w:pPr>
        <w:tabs>
          <w:tab w:val="center" w:pos="865"/>
          <w:tab w:val="center" w:pos="4334"/>
        </w:tabs>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ab/>
      </w:r>
      <w:r w:rsidRPr="006152C4">
        <w:rPr>
          <w:rFonts w:ascii="Times New Roman" w:hAnsi="Times New Roman" w:cs="Times New Roman"/>
          <w:bCs/>
        </w:rPr>
        <w:t>Основание:</w:t>
      </w:r>
      <w:r w:rsidRPr="006152C4">
        <w:rPr>
          <w:rFonts w:ascii="Times New Roman" w:hAnsi="Times New Roman" w:cs="Times New Roman"/>
        </w:rPr>
        <w:tab/>
        <w:t>Пункт 6, 213 Инструкции от 01.12.2010 № 157н</w:t>
      </w:r>
      <w:r w:rsidRPr="00901022">
        <w:rPr>
          <w:rFonts w:ascii="Times New Roman" w:hAnsi="Times New Roman" w:cs="Times New Roman"/>
          <w:sz w:val="24"/>
          <w:szCs w:val="24"/>
        </w:rPr>
        <w:t xml:space="preserve">.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 xml:space="preserve">1.7.1.4. </w:t>
      </w:r>
      <w:r w:rsidRPr="00901022">
        <w:rPr>
          <w:rFonts w:ascii="Times New Roman" w:hAnsi="Times New Roman" w:cs="Times New Roman"/>
          <w:sz w:val="24"/>
          <w:szCs w:val="24"/>
        </w:rPr>
        <w:t xml:space="preserve">При совершении расхода за счет собственных средств с разрешения руководителя, сотрудник должен представить авансовый </w:t>
      </w:r>
      <w:r w:rsidRPr="003B71F3">
        <w:rPr>
          <w:rFonts w:ascii="Times New Roman" w:hAnsi="Times New Roman" w:cs="Times New Roman"/>
          <w:sz w:val="24"/>
          <w:szCs w:val="24"/>
        </w:rPr>
        <w:t>отчет в течени</w:t>
      </w:r>
      <w:r w:rsidR="00FC3C5C" w:rsidRPr="003B71F3">
        <w:rPr>
          <w:rFonts w:ascii="Times New Roman" w:hAnsi="Times New Roman" w:cs="Times New Roman"/>
          <w:sz w:val="24"/>
          <w:szCs w:val="24"/>
        </w:rPr>
        <w:t>е</w:t>
      </w:r>
      <w:r w:rsidRPr="003B71F3">
        <w:rPr>
          <w:rFonts w:ascii="Times New Roman" w:hAnsi="Times New Roman" w:cs="Times New Roman"/>
          <w:sz w:val="24"/>
          <w:szCs w:val="24"/>
        </w:rPr>
        <w:t xml:space="preserve"> 15 дней, после совершения расхода.</w:t>
      </w:r>
      <w:r w:rsidRPr="00901022">
        <w:rPr>
          <w:rFonts w:ascii="Times New Roman" w:hAnsi="Times New Roman" w:cs="Times New Roman"/>
          <w:sz w:val="24"/>
          <w:szCs w:val="24"/>
        </w:rPr>
        <w:t xml:space="preserve"> </w:t>
      </w:r>
    </w:p>
    <w:p w:rsidR="007E20CC" w:rsidRPr="00901022" w:rsidRDefault="007E20CC" w:rsidP="00901022">
      <w:pPr>
        <w:tabs>
          <w:tab w:val="center" w:pos="1143"/>
          <w:tab w:val="center" w:pos="3391"/>
        </w:tabs>
        <w:spacing w:after="0" w:line="276" w:lineRule="auto"/>
        <w:ind w:left="0" w:right="0" w:firstLine="0"/>
        <w:rPr>
          <w:rFonts w:ascii="Times New Roman" w:hAnsi="Times New Roman" w:cs="Times New Roman"/>
          <w:sz w:val="24"/>
          <w:szCs w:val="24"/>
        </w:rPr>
      </w:pPr>
    </w:p>
    <w:p w:rsidR="007E20CC" w:rsidRDefault="007E20CC" w:rsidP="00901022">
      <w:pPr>
        <w:pStyle w:val="2"/>
        <w:spacing w:after="0" w:line="276" w:lineRule="auto"/>
        <w:ind w:left="1638"/>
        <w:jc w:val="both"/>
        <w:rPr>
          <w:rFonts w:ascii="Times New Roman" w:hAnsi="Times New Roman" w:cs="Times New Roman"/>
          <w:b w:val="0"/>
          <w:sz w:val="24"/>
          <w:szCs w:val="24"/>
        </w:rPr>
      </w:pPr>
      <w:r w:rsidRPr="00901022">
        <w:rPr>
          <w:rFonts w:ascii="Times New Roman" w:hAnsi="Times New Roman" w:cs="Times New Roman"/>
          <w:b w:val="0"/>
          <w:sz w:val="24"/>
          <w:szCs w:val="24"/>
        </w:rPr>
        <w:t>1.7.2. Порядок учета денежных средств и денежных документов</w:t>
      </w:r>
    </w:p>
    <w:p w:rsidR="004A031A" w:rsidRPr="004A031A" w:rsidRDefault="004A031A" w:rsidP="004A031A"/>
    <w:p w:rsidR="003B71F3" w:rsidRPr="00901022" w:rsidRDefault="004A031A" w:rsidP="003B71F3">
      <w:pPr>
        <w:spacing w:after="0" w:line="276" w:lineRule="auto"/>
        <w:rPr>
          <w:rFonts w:ascii="Times New Roman" w:hAnsi="Times New Roman" w:cs="Times New Roman"/>
          <w:sz w:val="24"/>
          <w:szCs w:val="24"/>
        </w:rPr>
      </w:pPr>
      <w:r>
        <w:rPr>
          <w:rFonts w:ascii="Times New Roman" w:hAnsi="Times New Roman" w:cs="Times New Roman"/>
          <w:bCs/>
          <w:sz w:val="24"/>
          <w:szCs w:val="24"/>
        </w:rPr>
        <w:t xml:space="preserve">         </w:t>
      </w:r>
      <w:r w:rsidR="003B71F3" w:rsidRPr="0000000D">
        <w:rPr>
          <w:rFonts w:ascii="Times New Roman" w:hAnsi="Times New Roman" w:cs="Times New Roman"/>
          <w:bCs/>
          <w:sz w:val="24"/>
          <w:szCs w:val="24"/>
        </w:rPr>
        <w:t xml:space="preserve">1.7.2.1. </w:t>
      </w:r>
      <w:r w:rsidR="003B71F3" w:rsidRPr="0000000D">
        <w:rPr>
          <w:rFonts w:ascii="Times New Roman" w:hAnsi="Times New Roman" w:cs="Times New Roman"/>
          <w:sz w:val="24"/>
          <w:szCs w:val="24"/>
        </w:rPr>
        <w:t>Возложить обязанности по ведению кассовых операций на специалистов ООО «Эксперт – Аудит»</w:t>
      </w:r>
    </w:p>
    <w:p w:rsidR="003B71F3" w:rsidRDefault="007E20CC" w:rsidP="003B71F3">
      <w:pPr>
        <w:spacing w:after="0" w:line="276" w:lineRule="auto"/>
        <w:ind w:firstLine="539"/>
        <w:rPr>
          <w:rFonts w:ascii="Times New Roman" w:hAnsi="Times New Roman" w:cs="Times New Roman"/>
          <w:sz w:val="24"/>
          <w:szCs w:val="24"/>
        </w:rPr>
      </w:pPr>
      <w:r w:rsidRPr="00901022">
        <w:rPr>
          <w:rFonts w:ascii="Times New Roman" w:hAnsi="Times New Roman" w:cs="Times New Roman"/>
          <w:bCs/>
          <w:sz w:val="24"/>
          <w:szCs w:val="24"/>
        </w:rPr>
        <w:t>1.7.2.</w:t>
      </w:r>
      <w:r w:rsidR="003B71F3">
        <w:rPr>
          <w:rFonts w:ascii="Times New Roman" w:hAnsi="Times New Roman" w:cs="Times New Roman"/>
          <w:bCs/>
          <w:sz w:val="24"/>
          <w:szCs w:val="24"/>
        </w:rPr>
        <w:t>2</w:t>
      </w:r>
      <w:r w:rsidRPr="00901022">
        <w:rPr>
          <w:rFonts w:ascii="Times New Roman" w:hAnsi="Times New Roman" w:cs="Times New Roman"/>
          <w:bCs/>
          <w:sz w:val="24"/>
          <w:szCs w:val="24"/>
        </w:rPr>
        <w:t>.</w:t>
      </w:r>
      <w:r w:rsidRPr="00901022">
        <w:rPr>
          <w:rFonts w:ascii="Times New Roman" w:hAnsi="Times New Roman" w:cs="Times New Roman"/>
          <w:sz w:val="24"/>
          <w:szCs w:val="24"/>
        </w:rPr>
        <w:t xml:space="preserve"> Учет операций по движению безналичных денежных средств вести на основании первичных документов, приложенных к выпискам соответствующих лицевых </w:t>
      </w:r>
      <w:proofErr w:type="gramStart"/>
      <w:r w:rsidRPr="00901022">
        <w:rPr>
          <w:rFonts w:ascii="Times New Roman" w:hAnsi="Times New Roman" w:cs="Times New Roman"/>
          <w:sz w:val="24"/>
          <w:szCs w:val="24"/>
        </w:rPr>
        <w:t>счетов  в</w:t>
      </w:r>
      <w:proofErr w:type="gramEnd"/>
      <w:r w:rsidRPr="00901022">
        <w:rPr>
          <w:rFonts w:ascii="Times New Roman" w:hAnsi="Times New Roman" w:cs="Times New Roman"/>
          <w:sz w:val="24"/>
          <w:szCs w:val="24"/>
        </w:rPr>
        <w:t xml:space="preserve"> органах казначейства и расчетных счетов в кредитных организациях счетов; </w:t>
      </w:r>
      <w:r w:rsidR="003B71F3" w:rsidRPr="00901022">
        <w:rPr>
          <w:rFonts w:ascii="Times New Roman" w:hAnsi="Times New Roman" w:cs="Times New Roman"/>
          <w:sz w:val="24"/>
          <w:szCs w:val="24"/>
        </w:rPr>
        <w:t>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rsidR="007E20CC" w:rsidRPr="00901022" w:rsidRDefault="007E20CC" w:rsidP="003B71F3">
      <w:pPr>
        <w:spacing w:after="0" w:line="276" w:lineRule="auto"/>
        <w:ind w:firstLine="539"/>
        <w:rPr>
          <w:rFonts w:ascii="Times New Roman" w:hAnsi="Times New Roman" w:cs="Times New Roman"/>
          <w:sz w:val="24"/>
          <w:szCs w:val="24"/>
        </w:rPr>
      </w:pPr>
      <w:r w:rsidRPr="00901022">
        <w:rPr>
          <w:rFonts w:ascii="Times New Roman" w:hAnsi="Times New Roman" w:cs="Times New Roman"/>
          <w:bCs/>
          <w:sz w:val="24"/>
          <w:szCs w:val="24"/>
        </w:rPr>
        <w:t>1.7.2.3.</w:t>
      </w:r>
      <w:r w:rsidRPr="00901022">
        <w:rPr>
          <w:rFonts w:ascii="Times New Roman" w:hAnsi="Times New Roman" w:cs="Times New Roman"/>
          <w:sz w:val="24"/>
          <w:szCs w:val="24"/>
        </w:rPr>
        <w:t xml:space="preserve"> Аналитический учет вести в разрезе каждого </w:t>
      </w:r>
      <w:proofErr w:type="gramStart"/>
      <w:r w:rsidRPr="00901022">
        <w:rPr>
          <w:rFonts w:ascii="Times New Roman" w:hAnsi="Times New Roman" w:cs="Times New Roman"/>
          <w:sz w:val="24"/>
          <w:szCs w:val="24"/>
        </w:rPr>
        <w:t>счета  в</w:t>
      </w:r>
      <w:proofErr w:type="gramEnd"/>
      <w:r w:rsidRPr="00901022">
        <w:rPr>
          <w:rFonts w:ascii="Times New Roman" w:hAnsi="Times New Roman" w:cs="Times New Roman"/>
          <w:sz w:val="24"/>
          <w:szCs w:val="24"/>
        </w:rPr>
        <w:t xml:space="preserve"> Журнале операций №2.</w:t>
      </w:r>
    </w:p>
    <w:p w:rsidR="007E20CC" w:rsidRPr="005A394D" w:rsidRDefault="007E20CC" w:rsidP="00901022">
      <w:pPr>
        <w:suppressAutoHyphens/>
        <w:autoSpaceDE w:val="0"/>
        <w:autoSpaceDN w:val="0"/>
        <w:spacing w:after="0" w:line="276" w:lineRule="auto"/>
        <w:ind w:firstLine="540"/>
        <w:textAlignment w:val="baseline"/>
        <w:rPr>
          <w:rFonts w:ascii="Times New Roman" w:hAnsi="Times New Roman" w:cs="Times New Roman"/>
          <w:sz w:val="24"/>
          <w:szCs w:val="24"/>
        </w:rPr>
      </w:pPr>
      <w:r w:rsidRPr="00901022">
        <w:rPr>
          <w:rFonts w:ascii="Times New Roman" w:hAnsi="Times New Roman" w:cs="Times New Roman"/>
          <w:bCs/>
          <w:sz w:val="24"/>
          <w:szCs w:val="24"/>
        </w:rPr>
        <w:t>1.7.2.4.</w:t>
      </w:r>
      <w:r w:rsidRPr="00901022">
        <w:rPr>
          <w:rFonts w:ascii="Times New Roman" w:hAnsi="Times New Roman" w:cs="Times New Roman"/>
          <w:sz w:val="24"/>
          <w:szCs w:val="24"/>
        </w:rPr>
        <w:t xml:space="preserve"> Учет средств на лицевом счете отражать в разрезе номенклатуры - по источникам финансового обеспечения, по видам услуг, указанных в Уставе, по структуре муниципального задания. Учет по </w:t>
      </w:r>
      <w:r w:rsidRPr="005A394D">
        <w:rPr>
          <w:rFonts w:ascii="Times New Roman" w:hAnsi="Times New Roman" w:cs="Times New Roman"/>
          <w:sz w:val="24"/>
          <w:szCs w:val="24"/>
        </w:rPr>
        <w:t>субсидиям на иные цели вести в разрезе муниципальных услуг и отдельных мероприятий.</w:t>
      </w:r>
    </w:p>
    <w:p w:rsidR="007E20CC" w:rsidRPr="00901022" w:rsidRDefault="004A031A" w:rsidP="00901022">
      <w:pPr>
        <w:pStyle w:val="a6"/>
        <w:spacing w:line="276" w:lineRule="auto"/>
        <w:jc w:val="both"/>
        <w:rPr>
          <w:rFonts w:ascii="Times New Roman" w:hAnsi="Times New Roman" w:cs="Times New Roman"/>
          <w:sz w:val="24"/>
          <w:szCs w:val="24"/>
          <w:lang w:eastAsia="ru-RU"/>
        </w:rPr>
      </w:pPr>
      <w:r w:rsidRPr="005A394D">
        <w:rPr>
          <w:rFonts w:ascii="Times New Roman" w:hAnsi="Times New Roman" w:cs="Times New Roman"/>
          <w:bCs/>
          <w:sz w:val="24"/>
          <w:szCs w:val="24"/>
          <w:lang w:eastAsia="ru-RU"/>
        </w:rPr>
        <w:t xml:space="preserve">         </w:t>
      </w:r>
      <w:r w:rsidR="007E20CC" w:rsidRPr="005A394D">
        <w:rPr>
          <w:rFonts w:ascii="Times New Roman" w:hAnsi="Times New Roman" w:cs="Times New Roman"/>
          <w:bCs/>
          <w:sz w:val="24"/>
          <w:szCs w:val="24"/>
          <w:lang w:eastAsia="ru-RU"/>
        </w:rPr>
        <w:t>1.7.2.5.</w:t>
      </w:r>
      <w:r w:rsidR="007E20CC" w:rsidRPr="005A394D">
        <w:rPr>
          <w:rFonts w:ascii="Times New Roman" w:hAnsi="Times New Roman" w:cs="Times New Roman"/>
          <w:sz w:val="24"/>
          <w:szCs w:val="24"/>
          <w:lang w:eastAsia="ru-RU"/>
        </w:rPr>
        <w:t xml:space="preserve"> При оформлении и учете</w:t>
      </w:r>
      <w:r w:rsidR="007E20CC" w:rsidRPr="00901022">
        <w:rPr>
          <w:rFonts w:ascii="Times New Roman" w:hAnsi="Times New Roman" w:cs="Times New Roman"/>
          <w:sz w:val="24"/>
          <w:szCs w:val="24"/>
          <w:lang w:eastAsia="ru-RU"/>
        </w:rPr>
        <w:t xml:space="preserve"> кассовых операций руководствоваться </w:t>
      </w:r>
      <w:r w:rsidR="007E20CC" w:rsidRPr="00901022">
        <w:rPr>
          <w:rFonts w:ascii="Times New Roman" w:eastAsia="SimSun" w:hAnsi="Times New Roman" w:cs="Times New Roman"/>
          <w:kern w:val="3"/>
          <w:sz w:val="24"/>
          <w:szCs w:val="24"/>
          <w:lang w:eastAsia="zh-CN"/>
        </w:rPr>
        <w:t xml:space="preserve"> Указаниями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w:t>
      </w:r>
      <w:r w:rsidR="007E20CC" w:rsidRPr="00901022">
        <w:rPr>
          <w:rFonts w:ascii="Times New Roman" w:eastAsia="SimSun" w:hAnsi="Times New Roman" w:cs="Times New Roman"/>
          <w:kern w:val="3"/>
          <w:sz w:val="24"/>
          <w:szCs w:val="24"/>
          <w:lang w:eastAsia="zh-CN"/>
        </w:rPr>
        <w:lastRenderedPageBreak/>
        <w:t>субъектами малого предпринимательства"</w:t>
      </w:r>
      <w:r w:rsidR="007E20CC" w:rsidRPr="00901022">
        <w:rPr>
          <w:rFonts w:ascii="Times New Roman" w:hAnsi="Times New Roman" w:cs="Times New Roman"/>
          <w:sz w:val="24"/>
          <w:szCs w:val="24"/>
          <w:lang w:eastAsia="ru-RU"/>
        </w:rPr>
        <w:t>, с учетом особенностей, установленных Инструкцией № 157н.</w:t>
      </w:r>
    </w:p>
    <w:p w:rsidR="007E20CC" w:rsidRPr="003B71F3" w:rsidRDefault="007E20CC" w:rsidP="00901022">
      <w:pPr>
        <w:pStyle w:val="a6"/>
        <w:spacing w:line="276" w:lineRule="auto"/>
        <w:ind w:firstLine="708"/>
        <w:jc w:val="both"/>
        <w:rPr>
          <w:rFonts w:ascii="Times New Roman" w:hAnsi="Times New Roman" w:cs="Times New Roman"/>
          <w:sz w:val="24"/>
          <w:szCs w:val="24"/>
          <w:lang w:eastAsia="ru-RU"/>
        </w:rPr>
      </w:pPr>
      <w:r w:rsidRPr="00901022">
        <w:rPr>
          <w:rFonts w:ascii="Times New Roman" w:hAnsi="Times New Roman" w:cs="Times New Roman"/>
          <w:bCs/>
          <w:sz w:val="24"/>
          <w:szCs w:val="24"/>
          <w:lang w:eastAsia="ru-RU"/>
        </w:rPr>
        <w:t>1.7.2.6</w:t>
      </w:r>
      <w:r w:rsidRPr="003B71F3">
        <w:rPr>
          <w:rFonts w:ascii="Times New Roman" w:hAnsi="Times New Roman" w:cs="Times New Roman"/>
          <w:bCs/>
          <w:sz w:val="24"/>
          <w:szCs w:val="24"/>
          <w:lang w:eastAsia="ru-RU"/>
        </w:rPr>
        <w:t xml:space="preserve">. </w:t>
      </w:r>
      <w:r w:rsidRPr="003B71F3">
        <w:rPr>
          <w:rFonts w:ascii="Times New Roman" w:hAnsi="Times New Roman" w:cs="Times New Roman"/>
          <w:sz w:val="24"/>
          <w:szCs w:val="24"/>
          <w:lang w:eastAsia="ru-RU"/>
        </w:rPr>
        <w:t xml:space="preserve">Лимит остатка наличных денег в кассе учреждения на конец рабочего дня </w:t>
      </w:r>
      <w:r w:rsidR="004A031A" w:rsidRPr="003B71F3">
        <w:rPr>
          <w:rFonts w:ascii="Times New Roman" w:hAnsi="Times New Roman" w:cs="Times New Roman"/>
          <w:sz w:val="24"/>
          <w:szCs w:val="24"/>
          <w:lang w:eastAsia="ru-RU"/>
        </w:rPr>
        <w:t xml:space="preserve">согласно Приложения № </w:t>
      </w:r>
      <w:proofErr w:type="gramStart"/>
      <w:r w:rsidR="004A031A" w:rsidRPr="003B71F3">
        <w:rPr>
          <w:rFonts w:ascii="Times New Roman" w:hAnsi="Times New Roman" w:cs="Times New Roman"/>
          <w:sz w:val="24"/>
          <w:szCs w:val="24"/>
          <w:lang w:eastAsia="ru-RU"/>
        </w:rPr>
        <w:t>4  к</w:t>
      </w:r>
      <w:proofErr w:type="gramEnd"/>
      <w:r w:rsidR="004A031A" w:rsidRPr="003B71F3">
        <w:rPr>
          <w:rFonts w:ascii="Times New Roman" w:hAnsi="Times New Roman" w:cs="Times New Roman"/>
          <w:sz w:val="24"/>
          <w:szCs w:val="24"/>
          <w:lang w:eastAsia="ru-RU"/>
        </w:rPr>
        <w:t xml:space="preserve"> Учетной политике</w:t>
      </w:r>
      <w:r w:rsidRPr="003B71F3">
        <w:rPr>
          <w:rFonts w:ascii="Times New Roman" w:hAnsi="Times New Roman" w:cs="Times New Roman"/>
          <w:sz w:val="24"/>
          <w:szCs w:val="24"/>
          <w:lang w:eastAsia="ru-RU"/>
        </w:rPr>
        <w:t>.</w:t>
      </w:r>
    </w:p>
    <w:p w:rsidR="007E20CC" w:rsidRPr="00901022" w:rsidRDefault="007E20CC" w:rsidP="00901022">
      <w:pPr>
        <w:pStyle w:val="a6"/>
        <w:spacing w:line="276" w:lineRule="auto"/>
        <w:ind w:firstLine="708"/>
        <w:jc w:val="both"/>
        <w:rPr>
          <w:rFonts w:ascii="Times New Roman" w:hAnsi="Times New Roman" w:cs="Times New Roman"/>
          <w:sz w:val="24"/>
          <w:szCs w:val="24"/>
          <w:lang w:eastAsia="ru-RU"/>
        </w:rPr>
      </w:pPr>
      <w:r w:rsidRPr="000E32F2">
        <w:rPr>
          <w:rFonts w:ascii="Times New Roman" w:hAnsi="Times New Roman" w:cs="Times New Roman"/>
          <w:bCs/>
          <w:sz w:val="24"/>
          <w:szCs w:val="24"/>
          <w:lang w:eastAsia="ru-RU"/>
        </w:rPr>
        <w:t xml:space="preserve">1.7.2.7. </w:t>
      </w:r>
      <w:r w:rsidRPr="000E32F2">
        <w:rPr>
          <w:rFonts w:ascii="Times New Roman" w:hAnsi="Times New Roman" w:cs="Times New Roman"/>
          <w:sz w:val="24"/>
          <w:szCs w:val="24"/>
          <w:lang w:eastAsia="ru-RU"/>
        </w:rPr>
        <w:t>В виду отсутствия ККМ не принимать в кассу наличные денежные средства от юридических и физических лиц.</w:t>
      </w:r>
    </w:p>
    <w:p w:rsidR="007E20CC" w:rsidRPr="00901022" w:rsidRDefault="007E20CC" w:rsidP="00901022">
      <w:pPr>
        <w:suppressAutoHyphens/>
        <w:autoSpaceDE w:val="0"/>
        <w:autoSpaceDN w:val="0"/>
        <w:spacing w:after="0" w:line="276" w:lineRule="auto"/>
        <w:ind w:firstLine="698"/>
        <w:textAlignment w:val="baseline"/>
        <w:rPr>
          <w:rFonts w:ascii="Times New Roman" w:hAnsi="Times New Roman" w:cs="Times New Roman"/>
          <w:sz w:val="24"/>
          <w:szCs w:val="24"/>
        </w:rPr>
      </w:pPr>
      <w:r w:rsidRPr="00901022">
        <w:rPr>
          <w:rFonts w:ascii="Times New Roman" w:hAnsi="Times New Roman" w:cs="Times New Roman"/>
          <w:bCs/>
          <w:sz w:val="24"/>
          <w:szCs w:val="24"/>
        </w:rPr>
        <w:t>1.7.2.8.</w:t>
      </w:r>
      <w:r w:rsidRPr="00901022">
        <w:rPr>
          <w:rFonts w:ascii="Times New Roman" w:hAnsi="Times New Roman" w:cs="Times New Roman"/>
          <w:sz w:val="24"/>
          <w:szCs w:val="24"/>
        </w:rPr>
        <w:t xml:space="preserve"> В составе денежных документов учитывать </w:t>
      </w:r>
      <w:proofErr w:type="gramStart"/>
      <w:r w:rsidRPr="00901022">
        <w:rPr>
          <w:rFonts w:ascii="Times New Roman" w:hAnsi="Times New Roman" w:cs="Times New Roman"/>
          <w:sz w:val="24"/>
          <w:szCs w:val="24"/>
        </w:rPr>
        <w:t>оплаченные  путевки</w:t>
      </w:r>
      <w:proofErr w:type="gramEnd"/>
      <w:r w:rsidRPr="00901022">
        <w:rPr>
          <w:rFonts w:ascii="Times New Roman" w:hAnsi="Times New Roman" w:cs="Times New Roman"/>
          <w:sz w:val="24"/>
          <w:szCs w:val="24"/>
        </w:rPr>
        <w:t xml:space="preserve"> в дома отдыха, санатории,  полученные извещения на почтовые переводы, почтовые марки, конверты с марками и марки государственной пошлины</w:t>
      </w:r>
      <w:r w:rsidR="00095F2D">
        <w:rPr>
          <w:rFonts w:ascii="Times New Roman" w:hAnsi="Times New Roman" w:cs="Times New Roman"/>
          <w:sz w:val="24"/>
          <w:szCs w:val="24"/>
        </w:rPr>
        <w:t>, авиа и ж</w:t>
      </w:r>
      <w:r w:rsidR="003B71F3">
        <w:rPr>
          <w:rFonts w:ascii="Times New Roman" w:hAnsi="Times New Roman" w:cs="Times New Roman"/>
          <w:sz w:val="24"/>
          <w:szCs w:val="24"/>
        </w:rPr>
        <w:t>/</w:t>
      </w:r>
      <w:r w:rsidR="00095F2D">
        <w:rPr>
          <w:rFonts w:ascii="Times New Roman" w:hAnsi="Times New Roman" w:cs="Times New Roman"/>
          <w:sz w:val="24"/>
          <w:szCs w:val="24"/>
        </w:rPr>
        <w:t>д билеты</w:t>
      </w:r>
      <w:r w:rsidRPr="00901022">
        <w:rPr>
          <w:rFonts w:ascii="Times New Roman" w:hAnsi="Times New Roman" w:cs="Times New Roman"/>
          <w:sz w:val="24"/>
          <w:szCs w:val="24"/>
        </w:rPr>
        <w:t>. Данные денежные документы учитываются по фактической стоимости.</w:t>
      </w:r>
    </w:p>
    <w:p w:rsidR="007E20CC" w:rsidRPr="00901022" w:rsidRDefault="007C6BEB" w:rsidP="00901022">
      <w:pPr>
        <w:suppressAutoHyphens/>
        <w:autoSpaceDE w:val="0"/>
        <w:autoSpaceDN w:val="0"/>
        <w:spacing w:after="0" w:line="276" w:lineRule="auto"/>
        <w:textAlignment w:val="baseline"/>
        <w:rPr>
          <w:rFonts w:ascii="Times New Roman" w:hAnsi="Times New Roman" w:cs="Times New Roman"/>
          <w:sz w:val="24"/>
          <w:szCs w:val="24"/>
        </w:rPr>
      </w:pPr>
      <w:r w:rsidRPr="00901022">
        <w:rPr>
          <w:rFonts w:ascii="Times New Roman" w:hAnsi="Times New Roman" w:cs="Times New Roman"/>
          <w:bCs/>
          <w:sz w:val="24"/>
          <w:szCs w:val="24"/>
        </w:rPr>
        <w:t xml:space="preserve">   </w:t>
      </w:r>
      <w:r w:rsidRPr="00901022">
        <w:rPr>
          <w:rFonts w:ascii="Times New Roman" w:hAnsi="Times New Roman" w:cs="Times New Roman"/>
          <w:bCs/>
          <w:sz w:val="24"/>
          <w:szCs w:val="24"/>
        </w:rPr>
        <w:tab/>
        <w:t xml:space="preserve"> </w:t>
      </w:r>
      <w:r w:rsidR="007E20CC" w:rsidRPr="00901022">
        <w:rPr>
          <w:rFonts w:ascii="Times New Roman" w:hAnsi="Times New Roman" w:cs="Times New Roman"/>
          <w:bCs/>
          <w:sz w:val="24"/>
          <w:szCs w:val="24"/>
        </w:rPr>
        <w:t>1.7.2.9.</w:t>
      </w:r>
      <w:r w:rsidR="007E20CC" w:rsidRPr="00901022">
        <w:rPr>
          <w:rFonts w:ascii="Times New Roman" w:hAnsi="Times New Roman" w:cs="Times New Roman"/>
          <w:sz w:val="24"/>
          <w:szCs w:val="24"/>
        </w:rPr>
        <w:t xml:space="preserve"> Учет денежных документов вести в соответствии с п.169-172 Инструкции № 157н.</w:t>
      </w:r>
    </w:p>
    <w:p w:rsidR="006152C4" w:rsidRPr="006B0BD5" w:rsidRDefault="006152C4" w:rsidP="006152C4">
      <w:pPr>
        <w:suppressAutoHyphens/>
        <w:autoSpaceDN w:val="0"/>
        <w:spacing w:after="0" w:line="240" w:lineRule="auto"/>
        <w:ind w:firstLine="540"/>
        <w:textAlignment w:val="baseline"/>
        <w:rPr>
          <w:rFonts w:ascii="Times New Roman" w:eastAsia="SimSun" w:hAnsi="Times New Roman" w:cs="Times New Roman"/>
          <w:kern w:val="3"/>
          <w:sz w:val="24"/>
          <w:szCs w:val="24"/>
          <w:lang w:eastAsia="zh-CN"/>
        </w:rPr>
      </w:pPr>
      <w:r w:rsidRPr="006B0BD5">
        <w:rPr>
          <w:rFonts w:ascii="Times New Roman" w:eastAsia="SimSun" w:hAnsi="Times New Roman" w:cs="Times New Roman"/>
          <w:kern w:val="3"/>
          <w:sz w:val="24"/>
          <w:szCs w:val="24"/>
          <w:lang w:eastAsia="zh-CN"/>
        </w:rPr>
        <w:t>Для учета, хранения и выдачи бланков строгой отчетности назначить следующих ответственных:</w:t>
      </w:r>
    </w:p>
    <w:p w:rsidR="006152C4" w:rsidRPr="000D02C0" w:rsidRDefault="006152C4" w:rsidP="006152C4">
      <w:pPr>
        <w:suppressAutoHyphens/>
        <w:autoSpaceDN w:val="0"/>
        <w:spacing w:after="0" w:line="240" w:lineRule="auto"/>
        <w:ind w:firstLine="540"/>
        <w:textAlignment w:val="baseline"/>
        <w:rPr>
          <w:rFonts w:ascii="Times New Roman" w:eastAsia="SimSun" w:hAnsi="Times New Roman" w:cs="Times New Roman"/>
          <w:i/>
          <w:iCs/>
          <w:kern w:val="3"/>
          <w:sz w:val="24"/>
          <w:szCs w:val="24"/>
          <w:u w:val="single"/>
          <w:lang w:eastAsia="zh-CN"/>
        </w:rPr>
      </w:pPr>
      <w:r w:rsidRPr="006B0BD5">
        <w:rPr>
          <w:rFonts w:ascii="Times New Roman" w:eastAsia="SimSun" w:hAnsi="Times New Roman" w:cs="Times New Roman"/>
          <w:kern w:val="3"/>
          <w:sz w:val="24"/>
          <w:szCs w:val="24"/>
          <w:lang w:eastAsia="zh-CN"/>
        </w:rPr>
        <w:t xml:space="preserve">- за бланки трудовых книжек и вкладышей к </w:t>
      </w:r>
      <w:r w:rsidRPr="00E777A4">
        <w:rPr>
          <w:rFonts w:ascii="Times New Roman" w:eastAsia="SimSun" w:hAnsi="Times New Roman" w:cs="Times New Roman"/>
          <w:kern w:val="3"/>
          <w:sz w:val="24"/>
          <w:szCs w:val="24"/>
          <w:lang w:eastAsia="zh-CN"/>
        </w:rPr>
        <w:t xml:space="preserve">ним </w:t>
      </w:r>
      <w:r w:rsidRPr="000D02C0">
        <w:rPr>
          <w:rFonts w:ascii="Times New Roman" w:eastAsia="SimSun" w:hAnsi="Times New Roman" w:cs="Times New Roman"/>
          <w:kern w:val="3"/>
          <w:sz w:val="24"/>
          <w:szCs w:val="24"/>
          <w:lang w:eastAsia="zh-CN"/>
        </w:rPr>
        <w:t xml:space="preserve">– </w:t>
      </w:r>
      <w:r w:rsidR="000D02C0" w:rsidRPr="000D02C0">
        <w:rPr>
          <w:rFonts w:ascii="Times New Roman" w:eastAsia="SimSun" w:hAnsi="Times New Roman" w:cs="Times New Roman"/>
          <w:kern w:val="3"/>
          <w:sz w:val="24"/>
          <w:szCs w:val="24"/>
          <w:lang w:eastAsia="zh-CN"/>
        </w:rPr>
        <w:t>специалист по кадрам</w:t>
      </w:r>
      <w:r w:rsidRPr="000D02C0">
        <w:rPr>
          <w:rFonts w:ascii="Times New Roman" w:eastAsia="SimSun" w:hAnsi="Times New Roman" w:cs="Times New Roman"/>
          <w:kern w:val="3"/>
          <w:sz w:val="24"/>
          <w:szCs w:val="24"/>
          <w:lang w:eastAsia="zh-CN"/>
        </w:rPr>
        <w:t>;</w:t>
      </w:r>
    </w:p>
    <w:p w:rsidR="006152C4" w:rsidRPr="00E777A4" w:rsidRDefault="006152C4" w:rsidP="006152C4">
      <w:pPr>
        <w:suppressAutoHyphens/>
        <w:autoSpaceDN w:val="0"/>
        <w:spacing w:after="0" w:line="240" w:lineRule="auto"/>
        <w:ind w:firstLine="540"/>
        <w:textAlignment w:val="baseline"/>
        <w:rPr>
          <w:rFonts w:ascii="Times New Roman" w:eastAsia="SimSun" w:hAnsi="Times New Roman" w:cs="Times New Roman"/>
          <w:i/>
          <w:iCs/>
          <w:kern w:val="3"/>
          <w:sz w:val="24"/>
          <w:szCs w:val="24"/>
          <w:u w:val="single"/>
          <w:lang w:eastAsia="zh-CN"/>
        </w:rPr>
      </w:pPr>
      <w:r w:rsidRPr="000D02C0">
        <w:rPr>
          <w:rFonts w:ascii="Times New Roman" w:hAnsi="Times New Roman" w:cs="Times New Roman"/>
          <w:sz w:val="24"/>
          <w:szCs w:val="24"/>
        </w:rPr>
        <w:t xml:space="preserve">- за бланки путевок в санаторий-профилакторий - </w:t>
      </w:r>
      <w:r w:rsidR="000D02C0" w:rsidRPr="000D02C0">
        <w:rPr>
          <w:rFonts w:ascii="Times New Roman" w:eastAsia="SimSun" w:hAnsi="Times New Roman" w:cs="Times New Roman"/>
          <w:kern w:val="3"/>
          <w:sz w:val="24"/>
          <w:szCs w:val="24"/>
          <w:lang w:eastAsia="zh-CN"/>
        </w:rPr>
        <w:t>специалист по кадрам</w:t>
      </w:r>
      <w:r w:rsidRPr="000D02C0">
        <w:rPr>
          <w:rFonts w:ascii="Times New Roman" w:eastAsia="SimSun" w:hAnsi="Times New Roman" w:cs="Times New Roman"/>
          <w:kern w:val="3"/>
          <w:sz w:val="24"/>
          <w:szCs w:val="24"/>
          <w:lang w:eastAsia="zh-CN"/>
        </w:rPr>
        <w:t>.</w:t>
      </w:r>
    </w:p>
    <w:p w:rsidR="006152C4" w:rsidRPr="00901022" w:rsidRDefault="006152C4" w:rsidP="00901022">
      <w:pPr>
        <w:tabs>
          <w:tab w:val="center" w:pos="1143"/>
          <w:tab w:val="center" w:pos="3391"/>
        </w:tabs>
        <w:spacing w:after="0" w:line="276" w:lineRule="auto"/>
        <w:ind w:left="0" w:right="0" w:firstLine="0"/>
        <w:rPr>
          <w:rFonts w:ascii="Times New Roman" w:hAnsi="Times New Roman" w:cs="Times New Roman"/>
          <w:sz w:val="24"/>
          <w:szCs w:val="24"/>
        </w:rPr>
      </w:pPr>
    </w:p>
    <w:p w:rsidR="007E20CC" w:rsidRPr="00901022" w:rsidRDefault="007E20CC" w:rsidP="00901022">
      <w:pPr>
        <w:pStyle w:val="2"/>
        <w:spacing w:after="0" w:line="276" w:lineRule="auto"/>
        <w:ind w:left="516" w:right="574"/>
        <w:rPr>
          <w:rFonts w:ascii="Times New Roman" w:hAnsi="Times New Roman" w:cs="Times New Roman"/>
          <w:b w:val="0"/>
          <w:i/>
          <w:sz w:val="24"/>
          <w:szCs w:val="24"/>
        </w:rPr>
      </w:pPr>
      <w:r w:rsidRPr="00901022">
        <w:rPr>
          <w:rFonts w:ascii="Times New Roman" w:hAnsi="Times New Roman" w:cs="Times New Roman"/>
          <w:b w:val="0"/>
          <w:i/>
          <w:sz w:val="24"/>
          <w:szCs w:val="24"/>
        </w:rPr>
        <w:t>1.8. Документооборот: порядок и сроки передачи документов для отражения в учете</w:t>
      </w:r>
    </w:p>
    <w:p w:rsidR="007E20CC" w:rsidRPr="00901022" w:rsidRDefault="007E20CC" w:rsidP="00901022">
      <w:pPr>
        <w:spacing w:after="0" w:line="276" w:lineRule="auto"/>
        <w:rPr>
          <w:rFonts w:ascii="Times New Roman" w:hAnsi="Times New Roman" w:cs="Times New Roman"/>
          <w:i/>
          <w:sz w:val="24"/>
          <w:szCs w:val="24"/>
        </w:rPr>
      </w:pPr>
    </w:p>
    <w:p w:rsidR="007E20CC" w:rsidRPr="00901022" w:rsidRDefault="007E20CC" w:rsidP="00901022">
      <w:pPr>
        <w:spacing w:after="0" w:line="276" w:lineRule="auto"/>
        <w:ind w:left="-15" w:right="54" w:firstLine="521"/>
        <w:rPr>
          <w:rFonts w:ascii="Times New Roman" w:hAnsi="Times New Roman" w:cs="Times New Roman"/>
          <w:sz w:val="24"/>
          <w:szCs w:val="24"/>
        </w:rPr>
      </w:pPr>
      <w:r w:rsidRPr="00901022">
        <w:rPr>
          <w:rFonts w:ascii="Times New Roman" w:hAnsi="Times New Roman" w:cs="Times New Roman"/>
          <w:bCs/>
          <w:sz w:val="24"/>
          <w:szCs w:val="24"/>
        </w:rPr>
        <w:t>1.8.1</w:t>
      </w:r>
      <w:r w:rsidRPr="00901022">
        <w:rPr>
          <w:rFonts w:ascii="Times New Roman" w:hAnsi="Times New Roman" w:cs="Times New Roman"/>
          <w:sz w:val="24"/>
          <w:szCs w:val="24"/>
        </w:rPr>
        <w:t>. Порядок и сроки передачи документов для отражения в учете определяются руководителем с учетом мнения задействованных в документообороте лиц (служб) и утверждаются графиком документооборота</w:t>
      </w:r>
      <w:r w:rsidRPr="00901022">
        <w:rPr>
          <w:rFonts w:ascii="Times New Roman" w:hAnsi="Times New Roman" w:cs="Times New Roman"/>
          <w:bCs/>
          <w:sz w:val="24"/>
          <w:szCs w:val="24"/>
        </w:rPr>
        <w:t xml:space="preserve">. </w:t>
      </w:r>
      <w:r w:rsidRPr="004A031A">
        <w:rPr>
          <w:rFonts w:ascii="Times New Roman" w:hAnsi="Times New Roman" w:cs="Times New Roman"/>
          <w:bCs/>
          <w:sz w:val="24"/>
          <w:szCs w:val="24"/>
        </w:rPr>
        <w:t>(</w:t>
      </w:r>
      <w:r w:rsidRPr="004A031A">
        <w:rPr>
          <w:rFonts w:ascii="Times New Roman" w:hAnsi="Times New Roman" w:cs="Times New Roman"/>
          <w:bCs/>
          <w:iCs/>
          <w:sz w:val="24"/>
          <w:szCs w:val="24"/>
        </w:rPr>
        <w:t>Приложение №</w:t>
      </w:r>
      <w:r w:rsidR="004A031A" w:rsidRPr="004A031A">
        <w:rPr>
          <w:rFonts w:ascii="Times New Roman" w:hAnsi="Times New Roman" w:cs="Times New Roman"/>
          <w:bCs/>
          <w:iCs/>
          <w:sz w:val="24"/>
          <w:szCs w:val="24"/>
        </w:rPr>
        <w:t xml:space="preserve"> 5 </w:t>
      </w:r>
      <w:r w:rsidRPr="004A031A">
        <w:rPr>
          <w:rFonts w:ascii="Times New Roman" w:hAnsi="Times New Roman" w:cs="Times New Roman"/>
          <w:sz w:val="24"/>
          <w:szCs w:val="24"/>
        </w:rPr>
        <w:t>к Учетной политике</w:t>
      </w:r>
      <w:r w:rsidRPr="004A031A">
        <w:rPr>
          <w:rFonts w:ascii="Times New Roman" w:hAnsi="Times New Roman" w:cs="Times New Roman"/>
          <w:bCs/>
          <w:iCs/>
          <w:sz w:val="24"/>
          <w:szCs w:val="24"/>
        </w:rPr>
        <w:t>).</w:t>
      </w:r>
      <w:r w:rsidRPr="00901022">
        <w:rPr>
          <w:rFonts w:ascii="Times New Roman" w:hAnsi="Times New Roman" w:cs="Times New Roman"/>
          <w:sz w:val="24"/>
          <w:szCs w:val="24"/>
        </w:rPr>
        <w:t xml:space="preserve"> Лиц, ответственных за создание документов ознакомить с указанным графиком под личную роспись.</w:t>
      </w:r>
    </w:p>
    <w:p w:rsidR="007E20CC" w:rsidRPr="006152C4" w:rsidRDefault="007E20CC" w:rsidP="00901022">
      <w:pPr>
        <w:spacing w:after="0" w:line="276" w:lineRule="auto"/>
        <w:ind w:left="-15" w:right="54" w:firstLine="283"/>
        <w:rPr>
          <w:rFonts w:ascii="Times New Roman" w:hAnsi="Times New Roman" w:cs="Times New Roman"/>
        </w:rPr>
      </w:pPr>
      <w:r w:rsidRPr="006152C4">
        <w:rPr>
          <w:rFonts w:ascii="Times New Roman" w:hAnsi="Times New Roman" w:cs="Times New Roman"/>
          <w:bCs/>
        </w:rPr>
        <w:t>Основание:</w:t>
      </w:r>
      <w:r w:rsidRPr="006152C4">
        <w:rPr>
          <w:rFonts w:ascii="Times New Roman" w:hAnsi="Times New Roman" w:cs="Times New Roman"/>
        </w:rPr>
        <w:t xml:space="preserve"> Пункты 6, 9 Инструкции от 01.12.2010 № 157н; Положение о документах и документообороте в бухгалтерском учете» (письмо Минфина СССР от 29 июля 1983 г. № 105); приказ Казначейства РФ 31.12.2015 N 422 «Об утверждении Правил организации и ведения бюджетного учета в Федеральном казначействе по осуществлению функций главного распорядителя и получателя средств федерального бюджета, главного администратора и администратора доходов федерального бюджета, главного администратора и администратора источников финансирования дефицита федерального бюджета». </w:t>
      </w:r>
    </w:p>
    <w:p w:rsidR="007E20CC" w:rsidRPr="00901022" w:rsidRDefault="007E20CC" w:rsidP="00901022">
      <w:pPr>
        <w:tabs>
          <w:tab w:val="center" w:pos="1143"/>
          <w:tab w:val="center" w:pos="3391"/>
        </w:tabs>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bCs/>
          <w:sz w:val="24"/>
          <w:szCs w:val="24"/>
        </w:rPr>
        <w:t xml:space="preserve">        1.8.2.</w:t>
      </w:r>
      <w:r w:rsidR="000D02C0">
        <w:rPr>
          <w:rFonts w:ascii="Times New Roman" w:hAnsi="Times New Roman" w:cs="Times New Roman"/>
          <w:bCs/>
          <w:sz w:val="24"/>
          <w:szCs w:val="24"/>
        </w:rPr>
        <w:t xml:space="preserve"> </w:t>
      </w:r>
      <w:r w:rsidRPr="00901022">
        <w:rPr>
          <w:rFonts w:ascii="Times New Roman" w:hAnsi="Times New Roman" w:cs="Times New Roman"/>
          <w:sz w:val="24"/>
          <w:szCs w:val="24"/>
        </w:rPr>
        <w:t>Обеспечение сохранности документов, отража</w:t>
      </w:r>
      <w:r w:rsidR="00A66F04">
        <w:rPr>
          <w:rFonts w:ascii="Times New Roman" w:hAnsi="Times New Roman" w:cs="Times New Roman"/>
          <w:sz w:val="24"/>
          <w:szCs w:val="24"/>
        </w:rPr>
        <w:t>ющих</w:t>
      </w:r>
      <w:r w:rsidRPr="00901022">
        <w:rPr>
          <w:rFonts w:ascii="Times New Roman" w:hAnsi="Times New Roman" w:cs="Times New Roman"/>
          <w:sz w:val="24"/>
          <w:szCs w:val="24"/>
        </w:rPr>
        <w:t xml:space="preserve"> хозяйственные операции возлагается на ответственного по архиву учреждения. 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7E20CC" w:rsidRDefault="00D70628" w:rsidP="00901022">
      <w:pPr>
        <w:tabs>
          <w:tab w:val="center" w:pos="567"/>
          <w:tab w:val="center" w:pos="3391"/>
        </w:tabs>
        <w:spacing w:after="0" w:line="276" w:lineRule="auto"/>
        <w:ind w:left="0" w:right="0" w:firstLine="426"/>
        <w:rPr>
          <w:rFonts w:ascii="Times New Roman" w:hAnsi="Times New Roman" w:cs="Times New Roman"/>
          <w:sz w:val="24"/>
          <w:szCs w:val="24"/>
        </w:rPr>
      </w:pPr>
      <w:r w:rsidRPr="00901022">
        <w:rPr>
          <w:rFonts w:ascii="Times New Roman" w:hAnsi="Times New Roman" w:cs="Times New Roman"/>
          <w:bCs/>
          <w:sz w:val="24"/>
          <w:szCs w:val="24"/>
        </w:rPr>
        <w:tab/>
      </w:r>
      <w:r w:rsidR="007E20CC" w:rsidRPr="00901022">
        <w:rPr>
          <w:rFonts w:ascii="Times New Roman" w:hAnsi="Times New Roman" w:cs="Times New Roman"/>
          <w:bCs/>
          <w:sz w:val="24"/>
          <w:szCs w:val="24"/>
        </w:rPr>
        <w:t xml:space="preserve">1.8.3. </w:t>
      </w:r>
      <w:r w:rsidR="007E20CC" w:rsidRPr="00901022">
        <w:rPr>
          <w:rFonts w:ascii="Times New Roman" w:hAnsi="Times New Roman" w:cs="Times New Roman"/>
          <w:sz w:val="24"/>
          <w:szCs w:val="24"/>
        </w:rPr>
        <w:t>Бухгалтерские первичные документы, отчетность, аналитический учет хранятся в архиве учреждения.</w:t>
      </w:r>
    </w:p>
    <w:p w:rsidR="006152C4" w:rsidRPr="006B0BD5" w:rsidRDefault="006152C4" w:rsidP="006152C4">
      <w:pPr>
        <w:pStyle w:val="12"/>
        <w:ind w:firstLine="540"/>
        <w:jc w:val="both"/>
        <w:rPr>
          <w:rFonts w:ascii="Times New Roman" w:hAnsi="Times New Roman" w:cs="Times New Roman"/>
          <w:sz w:val="24"/>
          <w:szCs w:val="24"/>
          <w:lang w:eastAsia="ru-RU"/>
        </w:rPr>
      </w:pPr>
      <w:r>
        <w:rPr>
          <w:rFonts w:ascii="Times New Roman" w:eastAsia="SimSun" w:hAnsi="Times New Roman" w:cs="Times New Roman"/>
          <w:kern w:val="3"/>
          <w:sz w:val="24"/>
          <w:szCs w:val="24"/>
          <w:lang w:eastAsia="zh-CN"/>
        </w:rPr>
        <w:t xml:space="preserve">1.8.4. </w:t>
      </w:r>
      <w:r w:rsidRPr="006B0BD5">
        <w:rPr>
          <w:rFonts w:ascii="Times New Roman" w:eastAsia="SimSun" w:hAnsi="Times New Roman" w:cs="Times New Roman"/>
          <w:kern w:val="3"/>
          <w:sz w:val="24"/>
          <w:szCs w:val="24"/>
          <w:lang w:eastAsia="zh-CN"/>
        </w:rPr>
        <w:t xml:space="preserve">Бухгалтерскую отчетность составлять на основании данных Главной книги, данных аналитического и синтетического учета по формам, в порядке, объеме и сроки, установленные Учредителем и Инструкцией </w:t>
      </w:r>
      <w:r w:rsidRPr="006B0BD5">
        <w:rPr>
          <w:rFonts w:ascii="Times New Roman" w:hAnsi="Times New Roman" w:cs="Times New Roman"/>
          <w:sz w:val="24"/>
          <w:szCs w:val="24"/>
          <w:lang w:eastAsia="ru-RU"/>
        </w:rPr>
        <w:t>о порядке составления, представления годовой</w:t>
      </w:r>
      <w:r>
        <w:rPr>
          <w:rFonts w:ascii="Times New Roman" w:hAnsi="Times New Roman" w:cs="Times New Roman"/>
          <w:sz w:val="24"/>
          <w:szCs w:val="24"/>
          <w:lang w:eastAsia="ru-RU"/>
        </w:rPr>
        <w:t>,</w:t>
      </w:r>
      <w:r w:rsidRPr="006B0BD5">
        <w:rPr>
          <w:rFonts w:ascii="Times New Roman" w:hAnsi="Times New Roman" w:cs="Times New Roman"/>
          <w:sz w:val="24"/>
          <w:szCs w:val="24"/>
          <w:lang w:eastAsia="ru-RU"/>
        </w:rPr>
        <w:t xml:space="preserve"> квартальной </w:t>
      </w:r>
      <w:r>
        <w:rPr>
          <w:rFonts w:ascii="Times New Roman" w:hAnsi="Times New Roman" w:cs="Times New Roman"/>
          <w:sz w:val="24"/>
          <w:szCs w:val="24"/>
          <w:lang w:eastAsia="ru-RU"/>
        </w:rPr>
        <w:t xml:space="preserve">бухгалтерской </w:t>
      </w:r>
      <w:r w:rsidRPr="006B0BD5">
        <w:rPr>
          <w:rFonts w:ascii="Times New Roman" w:hAnsi="Times New Roman" w:cs="Times New Roman"/>
          <w:sz w:val="24"/>
          <w:szCs w:val="24"/>
          <w:lang w:eastAsia="ru-RU"/>
        </w:rPr>
        <w:t>отчетности государственных (муниципальных) бюджетных</w:t>
      </w:r>
      <w:r>
        <w:rPr>
          <w:rFonts w:ascii="Times New Roman" w:hAnsi="Times New Roman" w:cs="Times New Roman"/>
          <w:sz w:val="24"/>
          <w:szCs w:val="24"/>
          <w:lang w:eastAsia="ru-RU"/>
        </w:rPr>
        <w:t xml:space="preserve"> и автономных учреждений</w:t>
      </w:r>
      <w:r w:rsidRPr="006B0BD5">
        <w:rPr>
          <w:rFonts w:ascii="Times New Roman" w:hAnsi="Times New Roman" w:cs="Times New Roman"/>
          <w:sz w:val="24"/>
          <w:szCs w:val="24"/>
          <w:lang w:eastAsia="ru-RU"/>
        </w:rPr>
        <w:t>, утвержденной приказом Минфина России от 25.03.2011 № 33н.</w:t>
      </w:r>
    </w:p>
    <w:p w:rsidR="006152C4" w:rsidRDefault="006152C4" w:rsidP="006152C4">
      <w:pPr>
        <w:pStyle w:val="12"/>
        <w:ind w:firstLine="540"/>
        <w:jc w:val="both"/>
        <w:rPr>
          <w:rFonts w:ascii="Times New Roman" w:hAnsi="Times New Roman" w:cs="Times New Roman"/>
          <w:sz w:val="24"/>
          <w:szCs w:val="24"/>
        </w:rPr>
      </w:pPr>
      <w:r w:rsidRPr="006B0BD5">
        <w:rPr>
          <w:rFonts w:ascii="Times New Roman" w:hAnsi="Times New Roman" w:cs="Times New Roman"/>
          <w:sz w:val="24"/>
          <w:szCs w:val="24"/>
        </w:rPr>
        <w:t xml:space="preserve">Квартальной - </w:t>
      </w:r>
      <w:r w:rsidRPr="002F3D3F">
        <w:rPr>
          <w:rFonts w:ascii="Times New Roman" w:hAnsi="Times New Roman" w:cs="Times New Roman"/>
          <w:i/>
          <w:iCs/>
          <w:sz w:val="24"/>
          <w:szCs w:val="24"/>
        </w:rPr>
        <w:t>до 10-го числа месяца, следующего за отчетным периодом</w:t>
      </w:r>
      <w:r w:rsidRPr="002F3D3F">
        <w:rPr>
          <w:rFonts w:ascii="Times New Roman" w:hAnsi="Times New Roman" w:cs="Times New Roman"/>
          <w:sz w:val="24"/>
          <w:szCs w:val="24"/>
        </w:rPr>
        <w:t xml:space="preserve">, годовой </w:t>
      </w:r>
      <w:r w:rsidRPr="002F3D3F">
        <w:rPr>
          <w:rFonts w:ascii="Times New Roman" w:hAnsi="Times New Roman" w:cs="Times New Roman"/>
          <w:i/>
          <w:iCs/>
          <w:sz w:val="24"/>
          <w:szCs w:val="24"/>
        </w:rPr>
        <w:t>– до 20 января года, следующего за отчетным годом</w:t>
      </w:r>
      <w:r w:rsidRPr="002F3D3F">
        <w:rPr>
          <w:rFonts w:ascii="Times New Roman" w:hAnsi="Times New Roman" w:cs="Times New Roman"/>
          <w:sz w:val="24"/>
          <w:szCs w:val="24"/>
        </w:rPr>
        <w:t>. Срок</w:t>
      </w:r>
      <w:r w:rsidRPr="008119A7">
        <w:rPr>
          <w:rFonts w:ascii="Times New Roman" w:hAnsi="Times New Roman" w:cs="Times New Roman"/>
          <w:sz w:val="24"/>
          <w:szCs w:val="24"/>
        </w:rPr>
        <w:t xml:space="preserve"> сдачи отчетности устанавл</w:t>
      </w:r>
      <w:r>
        <w:rPr>
          <w:rFonts w:ascii="Times New Roman" w:hAnsi="Times New Roman" w:cs="Times New Roman"/>
          <w:sz w:val="24"/>
          <w:szCs w:val="24"/>
        </w:rPr>
        <w:t>ивается приказом</w:t>
      </w:r>
      <w:r w:rsidRPr="008119A7">
        <w:rPr>
          <w:rFonts w:ascii="Times New Roman" w:hAnsi="Times New Roman" w:cs="Times New Roman"/>
          <w:sz w:val="24"/>
          <w:szCs w:val="24"/>
        </w:rPr>
        <w:t xml:space="preserve"> </w:t>
      </w:r>
      <w:r>
        <w:rPr>
          <w:rFonts w:ascii="Times New Roman" w:hAnsi="Times New Roman" w:cs="Times New Roman"/>
          <w:sz w:val="24"/>
          <w:szCs w:val="24"/>
        </w:rPr>
        <w:t>учредителя.</w:t>
      </w:r>
    </w:p>
    <w:p w:rsidR="006152C4" w:rsidRDefault="006152C4" w:rsidP="006152C4">
      <w:pPr>
        <w:pStyle w:val="12"/>
        <w:ind w:firstLine="540"/>
        <w:jc w:val="both"/>
        <w:rPr>
          <w:rFonts w:ascii="Times New Roman" w:hAnsi="Times New Roman" w:cs="Times New Roman"/>
          <w:sz w:val="24"/>
          <w:szCs w:val="24"/>
        </w:rPr>
      </w:pPr>
      <w:r>
        <w:rPr>
          <w:rFonts w:ascii="Times New Roman" w:hAnsi="Times New Roman" w:cs="Times New Roman"/>
          <w:sz w:val="24"/>
          <w:szCs w:val="24"/>
        </w:rPr>
        <w:t>1.8.5. При ведении бухгалтерского учета, учитывать, что информация в денежном выражении о состоянии активов и обязательств, об операциях, их изменяющих, и финансовых результатах указанных операций (расходов, доходов), отражаемая на соответствующих счетах рабочего плана счетов, должна быть полной, с учетом существенности. Ошибки, признанные существенными, подлежат обязательному исправлению. При этом существенной признается информация, пропуск или искажение которой влечет изменение на 1 процент (и (</w:t>
      </w:r>
      <w:proofErr w:type="gramStart"/>
      <w:r>
        <w:rPr>
          <w:rFonts w:ascii="Times New Roman" w:hAnsi="Times New Roman" w:cs="Times New Roman"/>
          <w:sz w:val="24"/>
          <w:szCs w:val="24"/>
        </w:rPr>
        <w:t>или)  более</w:t>
      </w:r>
      <w:proofErr w:type="gramEnd"/>
      <w:r>
        <w:rPr>
          <w:rFonts w:ascii="Times New Roman" w:hAnsi="Times New Roman" w:cs="Times New Roman"/>
          <w:sz w:val="24"/>
          <w:szCs w:val="24"/>
        </w:rPr>
        <w:t xml:space="preserve"> если такое рекомендовано учредителем) оборотов по дебету (кредиту) аналитического счета рабочего плана счетов. </w:t>
      </w:r>
    </w:p>
    <w:p w:rsidR="006152C4" w:rsidRPr="00BF3F4F" w:rsidRDefault="006152C4" w:rsidP="006152C4">
      <w:pPr>
        <w:tabs>
          <w:tab w:val="left" w:pos="0"/>
          <w:tab w:val="left" w:pos="709"/>
        </w:tabs>
        <w:suppressAutoHyphens/>
        <w:autoSpaceDN w:val="0"/>
        <w:spacing w:after="0" w:line="240" w:lineRule="auto"/>
        <w:ind w:firstLine="540"/>
        <w:textAlignment w:val="baseline"/>
        <w:rPr>
          <w:rFonts w:ascii="Times New Roman" w:eastAsia="SimSun" w:hAnsi="Times New Roman" w:cs="Times New Roman"/>
          <w:kern w:val="3"/>
          <w:sz w:val="24"/>
          <w:szCs w:val="24"/>
          <w:lang w:eastAsia="zh-CN"/>
        </w:rPr>
      </w:pPr>
      <w:r>
        <w:rPr>
          <w:rFonts w:ascii="Times New Roman" w:hAnsi="Times New Roman" w:cs="Times New Roman"/>
          <w:sz w:val="24"/>
          <w:szCs w:val="24"/>
        </w:rPr>
        <w:t xml:space="preserve">1.8.6. </w:t>
      </w:r>
      <w:r>
        <w:rPr>
          <w:rFonts w:ascii="Times New Roman" w:eastAsia="SimSun" w:hAnsi="Times New Roman" w:cs="Times New Roman"/>
          <w:kern w:val="3"/>
          <w:sz w:val="24"/>
          <w:szCs w:val="24"/>
          <w:lang w:eastAsia="zh-CN"/>
        </w:rPr>
        <w:t>При смене руководителя и бухгалтерской службы руководствоваться порядком передачи дел бухгалтерского учета (</w:t>
      </w:r>
      <w:r w:rsidRPr="00E8219A">
        <w:rPr>
          <w:rFonts w:ascii="Times New Roman" w:eastAsia="SimSun" w:hAnsi="Times New Roman" w:cs="Times New Roman"/>
          <w:kern w:val="3"/>
          <w:sz w:val="24"/>
          <w:szCs w:val="24"/>
          <w:lang w:eastAsia="zh-CN"/>
        </w:rPr>
        <w:t xml:space="preserve">Приложение </w:t>
      </w:r>
      <w:r w:rsidRPr="00E8219A">
        <w:rPr>
          <w:rFonts w:ascii="Times New Roman" w:eastAsia="SimSun" w:hAnsi="Times New Roman" w:cs="Times New Roman"/>
          <w:b/>
          <w:i/>
          <w:kern w:val="3"/>
          <w:sz w:val="24"/>
          <w:szCs w:val="24"/>
          <w:lang w:eastAsia="zh-CN"/>
        </w:rPr>
        <w:t xml:space="preserve"> № </w:t>
      </w:r>
      <w:r w:rsidR="004A031A" w:rsidRPr="00E8219A">
        <w:rPr>
          <w:rFonts w:ascii="Times New Roman" w:eastAsia="SimSun" w:hAnsi="Times New Roman" w:cs="Times New Roman"/>
          <w:b/>
          <w:i/>
          <w:kern w:val="3"/>
          <w:sz w:val="24"/>
          <w:szCs w:val="24"/>
          <w:lang w:eastAsia="zh-CN"/>
        </w:rPr>
        <w:t>6</w:t>
      </w:r>
      <w:r w:rsidRPr="00E8219A">
        <w:rPr>
          <w:rFonts w:ascii="Times New Roman" w:eastAsia="SimSun" w:hAnsi="Times New Roman" w:cs="Times New Roman"/>
          <w:b/>
          <w:i/>
          <w:kern w:val="3"/>
          <w:sz w:val="24"/>
          <w:szCs w:val="24"/>
          <w:lang w:eastAsia="zh-CN"/>
        </w:rPr>
        <w:t xml:space="preserve">   </w:t>
      </w:r>
      <w:r w:rsidRPr="00E8219A">
        <w:rPr>
          <w:rFonts w:ascii="Times New Roman" w:eastAsia="SimSun" w:hAnsi="Times New Roman" w:cs="Times New Roman"/>
          <w:kern w:val="3"/>
          <w:sz w:val="24"/>
          <w:szCs w:val="24"/>
          <w:lang w:eastAsia="zh-CN"/>
        </w:rPr>
        <w:t>к Учетной политике</w:t>
      </w:r>
      <w:r>
        <w:rPr>
          <w:rFonts w:ascii="Times New Roman" w:eastAsia="SimSun" w:hAnsi="Times New Roman" w:cs="Times New Roman"/>
          <w:kern w:val="3"/>
          <w:sz w:val="24"/>
          <w:szCs w:val="24"/>
          <w:lang w:eastAsia="zh-CN"/>
        </w:rPr>
        <w:t>)</w:t>
      </w:r>
    </w:p>
    <w:p w:rsidR="007E20CC" w:rsidRPr="00901022" w:rsidRDefault="007E20CC" w:rsidP="00901022">
      <w:pPr>
        <w:spacing w:after="0" w:line="276" w:lineRule="auto"/>
        <w:ind w:left="283" w:right="0" w:firstLine="0"/>
        <w:rPr>
          <w:rFonts w:ascii="Times New Roman" w:hAnsi="Times New Roman" w:cs="Times New Roman"/>
          <w:sz w:val="24"/>
          <w:szCs w:val="24"/>
        </w:rPr>
      </w:pPr>
    </w:p>
    <w:p w:rsidR="00CB7A0A" w:rsidRPr="00901022" w:rsidRDefault="00CB7A0A" w:rsidP="00901022">
      <w:pPr>
        <w:pStyle w:val="2"/>
        <w:spacing w:after="0" w:line="276" w:lineRule="auto"/>
        <w:ind w:left="444"/>
        <w:rPr>
          <w:rFonts w:ascii="Times New Roman" w:hAnsi="Times New Roman" w:cs="Times New Roman"/>
          <w:b w:val="0"/>
          <w:i/>
          <w:sz w:val="24"/>
          <w:szCs w:val="24"/>
        </w:rPr>
      </w:pPr>
      <w:r w:rsidRPr="00901022">
        <w:rPr>
          <w:rFonts w:ascii="Times New Roman" w:hAnsi="Times New Roman" w:cs="Times New Roman"/>
          <w:b w:val="0"/>
          <w:i/>
          <w:sz w:val="24"/>
          <w:szCs w:val="24"/>
        </w:rPr>
        <w:t>1.9. Комиссии по поступлению и выбытию нефинансовых и иных активов, проведению инвентаризации</w:t>
      </w:r>
    </w:p>
    <w:p w:rsidR="00CB7A0A" w:rsidRPr="00901022" w:rsidRDefault="00CB7A0A" w:rsidP="00901022">
      <w:pPr>
        <w:spacing w:after="0" w:line="276" w:lineRule="auto"/>
        <w:ind w:left="283" w:right="0" w:firstLine="0"/>
        <w:rPr>
          <w:rFonts w:ascii="Times New Roman" w:hAnsi="Times New Roman" w:cs="Times New Roman"/>
          <w:sz w:val="24"/>
          <w:szCs w:val="24"/>
        </w:rPr>
      </w:pPr>
    </w:p>
    <w:p w:rsidR="00CB7A0A" w:rsidRPr="00901022" w:rsidRDefault="00CB7A0A" w:rsidP="00901022">
      <w:p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1.9.1. В обязанности комиссии по поступлению и выбытию нефинансовых и иных активов входит: </w:t>
      </w:r>
    </w:p>
    <w:p w:rsidR="00CB7A0A" w:rsidRPr="00901022" w:rsidRDefault="00CB7A0A" w:rsidP="00901022">
      <w:pPr>
        <w:numPr>
          <w:ilvl w:val="0"/>
          <w:numId w:val="9"/>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определение и (или) изменение сроков полезного использования объектов, норм амортизации (износа) в бухгалтерском и (или) налоговом учете; </w:t>
      </w:r>
    </w:p>
    <w:p w:rsidR="00CB7A0A" w:rsidRPr="00901022" w:rsidRDefault="00CB7A0A" w:rsidP="00901022">
      <w:pPr>
        <w:numPr>
          <w:ilvl w:val="0"/>
          <w:numId w:val="9"/>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определение условий работы объектов и возможности применения повышающих коэффициентов к основной норме амортизации в налоговом учете; </w:t>
      </w:r>
    </w:p>
    <w:p w:rsidR="00CB7A0A" w:rsidRPr="00901022" w:rsidRDefault="00CB7A0A" w:rsidP="00901022">
      <w:pPr>
        <w:numPr>
          <w:ilvl w:val="0"/>
          <w:numId w:val="9"/>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осмотр имущества с учетом данных, содержащихся в учетно-технической и иной документации; </w:t>
      </w:r>
    </w:p>
    <w:p w:rsidR="00CB7A0A" w:rsidRPr="00901022" w:rsidRDefault="00CB7A0A" w:rsidP="00901022">
      <w:pPr>
        <w:numPr>
          <w:ilvl w:val="0"/>
          <w:numId w:val="9"/>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принятие решения по вопросу целесообразности (пригодности) дальнейшего использования имущества, возможности его восстановления, использования отдельных узлов, деталей, конструкций и материалов; </w:t>
      </w:r>
    </w:p>
    <w:p w:rsidR="00CB7A0A" w:rsidRPr="00901022" w:rsidRDefault="00CB7A0A" w:rsidP="00901022">
      <w:pPr>
        <w:numPr>
          <w:ilvl w:val="0"/>
          <w:numId w:val="9"/>
        </w:numPr>
        <w:spacing w:after="0" w:line="276" w:lineRule="auto"/>
        <w:ind w:left="0" w:right="54" w:firstLine="283"/>
        <w:rPr>
          <w:rFonts w:ascii="Times New Roman" w:hAnsi="Times New Roman" w:cs="Times New Roman"/>
          <w:sz w:val="24"/>
          <w:szCs w:val="24"/>
        </w:rPr>
      </w:pPr>
      <w:proofErr w:type="gramStart"/>
      <w:r w:rsidRPr="00901022">
        <w:rPr>
          <w:rFonts w:ascii="Times New Roman" w:hAnsi="Times New Roman" w:cs="Times New Roman"/>
          <w:sz w:val="24"/>
          <w:szCs w:val="24"/>
        </w:rPr>
        <w:t>установление причин</w:t>
      </w:r>
      <w:proofErr w:type="gramEnd"/>
      <w:r w:rsidRPr="00901022">
        <w:rPr>
          <w:rFonts w:ascii="Times New Roman" w:hAnsi="Times New Roman" w:cs="Times New Roman"/>
          <w:sz w:val="24"/>
          <w:szCs w:val="24"/>
        </w:rPr>
        <w:t xml:space="preserve"> в числе которых: физический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и иные причины, которые привели к необходимости списания; </w:t>
      </w:r>
    </w:p>
    <w:p w:rsidR="00CB7A0A" w:rsidRPr="00901022" w:rsidRDefault="00CB7A0A" w:rsidP="00901022">
      <w:pPr>
        <w:numPr>
          <w:ilvl w:val="0"/>
          <w:numId w:val="9"/>
        </w:numPr>
        <w:spacing w:after="0" w:line="276" w:lineRule="auto"/>
        <w:ind w:left="-5" w:right="54" w:firstLine="283"/>
        <w:rPr>
          <w:rFonts w:ascii="Times New Roman" w:hAnsi="Times New Roman" w:cs="Times New Roman"/>
          <w:sz w:val="24"/>
          <w:szCs w:val="24"/>
        </w:rPr>
      </w:pPr>
      <w:r w:rsidRPr="00901022">
        <w:rPr>
          <w:rFonts w:ascii="Times New Roman" w:hAnsi="Times New Roman" w:cs="Times New Roman"/>
          <w:sz w:val="24"/>
          <w:szCs w:val="24"/>
        </w:rPr>
        <w:t xml:space="preserve">оформление актов приемки-сдачи объектов основных средства по результатам работ </w:t>
      </w:r>
      <w:r w:rsidRPr="00901022">
        <w:rPr>
          <w:rFonts w:ascii="Times New Roman" w:hAnsi="Times New Roman" w:cs="Times New Roman"/>
          <w:sz w:val="24"/>
          <w:szCs w:val="24"/>
        </w:rPr>
        <w:tab/>
        <w:t xml:space="preserve">достройки (дооборудования, реконструкции, модернизации) объектов; </w:t>
      </w:r>
    </w:p>
    <w:p w:rsidR="00CB7A0A" w:rsidRPr="00901022" w:rsidRDefault="00CB7A0A" w:rsidP="00901022">
      <w:pPr>
        <w:numPr>
          <w:ilvl w:val="0"/>
          <w:numId w:val="9"/>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техническая оценка, определение справедливой стоимости (своим силами или с привлечением независимых экспертов) объектов, полученных в результате необменных операций (в том числе – по договору пожертвования); </w:t>
      </w:r>
    </w:p>
    <w:p w:rsidR="00CB7A0A" w:rsidRPr="00901022" w:rsidRDefault="00CB7A0A" w:rsidP="00901022">
      <w:pPr>
        <w:numPr>
          <w:ilvl w:val="0"/>
          <w:numId w:val="9"/>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оформление актов списания (выбытия) объектов и материальных запасов, в отношении которых установлен срок эксплуатации; </w:t>
      </w:r>
    </w:p>
    <w:p w:rsidR="00CB7A0A" w:rsidRPr="00901022" w:rsidRDefault="00CB7A0A" w:rsidP="00901022">
      <w:pPr>
        <w:numPr>
          <w:ilvl w:val="0"/>
          <w:numId w:val="9"/>
        </w:numPr>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определение возможности использования материалов, полученных при разборке, их оценка; </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выявлять признаки обесценения актива в рамках инвентаризации активов и обязательств, проводимой в целях обеспечения достоверности данных годовой бухгалтерской (финансовой) отчетности:  индивидуально для каждого Актива;</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 определения справедливой стоимости актива с учетом существенности влияния на нее выявленных признаков обесценения (далее - решение об определении справедливой стоимости актива). </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Справедливая стоимость актива определяется с применением метода рыночных цен либо метода амортизированной стоимости замещения. Используется тот метод, который позволяет наиболее достоверно оценить справедливую стоимость актива. </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Выбранный метод определения справедливой стоимости актива устанавливается в решении об определении справедливой стоимости актива. </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 Одновременно при принятии решения об определении справедливой стоимости оценивается необходимость корректировки в отношении актива оставшегося срока его полезного использования. </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 установление невозможности поступления денежных средств учреждению (поступления имущественных выгод), для признания задолженности нереальной к взысканию и списанию ее с баланса в соответствии с Положением о списании задолженности неплатежеспособных дебиторов. </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Комиссия правомочна проводить заседания только при наличии кворума, который составляет не менее двух третей членов состава комиссии. При этом срок рассмотрения представленных ей </w:t>
      </w:r>
      <w:r w:rsidRPr="007C3B64">
        <w:rPr>
          <w:rFonts w:ascii="Times New Roman" w:hAnsi="Times New Roman" w:cs="Times New Roman"/>
          <w:sz w:val="24"/>
          <w:szCs w:val="24"/>
        </w:rPr>
        <w:t>документов не превышает 14 дней.</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lastRenderedPageBreak/>
        <w:t xml:space="preserve">Материально-ответственные лица представляют документы   комиссии для рассмотрения вопроса о списании имущества при установлении утраты экономического потенциала объекта, использовании материальных запасов.   </w:t>
      </w:r>
    </w:p>
    <w:p w:rsidR="00CB7A0A" w:rsidRPr="00901022" w:rsidRDefault="00CB7A0A" w:rsidP="00901022">
      <w:pPr>
        <w:spacing w:after="0" w:line="276" w:lineRule="auto"/>
        <w:ind w:left="293" w:right="54"/>
        <w:rPr>
          <w:rFonts w:ascii="Times New Roman" w:hAnsi="Times New Roman" w:cs="Times New Roman"/>
          <w:sz w:val="24"/>
          <w:szCs w:val="24"/>
        </w:rPr>
      </w:pPr>
      <w:r w:rsidRPr="00901022">
        <w:rPr>
          <w:rFonts w:ascii="Times New Roman" w:hAnsi="Times New Roman" w:cs="Times New Roman"/>
          <w:sz w:val="24"/>
          <w:szCs w:val="24"/>
        </w:rPr>
        <w:t xml:space="preserve">Установить периодичность представления документов: по мере необходимости. </w:t>
      </w:r>
    </w:p>
    <w:p w:rsidR="00CB7A0A" w:rsidRPr="00901022" w:rsidRDefault="00CB7A0A" w:rsidP="00901022">
      <w:pPr>
        <w:spacing w:after="0" w:line="276" w:lineRule="auto"/>
        <w:ind w:left="293" w:right="54"/>
        <w:rPr>
          <w:rFonts w:ascii="Times New Roman" w:hAnsi="Times New Roman" w:cs="Times New Roman"/>
          <w:sz w:val="24"/>
          <w:szCs w:val="24"/>
        </w:rPr>
      </w:pPr>
      <w:r w:rsidRPr="00901022">
        <w:rPr>
          <w:rFonts w:ascii="Times New Roman" w:hAnsi="Times New Roman" w:cs="Times New Roman"/>
          <w:sz w:val="24"/>
          <w:szCs w:val="24"/>
        </w:rPr>
        <w:t xml:space="preserve">В учреждении действуют комиссии по поступлению и выбытию нефинансовых активов: </w:t>
      </w:r>
    </w:p>
    <w:p w:rsidR="00CB7A0A" w:rsidRPr="00901022" w:rsidRDefault="00CB7A0A" w:rsidP="00DE0A84">
      <w:pPr>
        <w:spacing w:after="0" w:line="276" w:lineRule="auto"/>
        <w:ind w:left="293" w:right="-12"/>
        <w:rPr>
          <w:rFonts w:ascii="Times New Roman" w:hAnsi="Times New Roman" w:cs="Times New Roman"/>
          <w:sz w:val="24"/>
          <w:szCs w:val="24"/>
        </w:rPr>
      </w:pPr>
      <w:r w:rsidRPr="00901022">
        <w:rPr>
          <w:rFonts w:ascii="Times New Roman" w:eastAsia="Segoe UI Symbol" w:hAnsi="Times New Roman" w:cs="Times New Roman"/>
          <w:sz w:val="24"/>
          <w:szCs w:val="24"/>
        </w:rPr>
        <w:t xml:space="preserve">- </w:t>
      </w:r>
      <w:r w:rsidRPr="00901022">
        <w:rPr>
          <w:rFonts w:ascii="Times New Roman" w:eastAsia="Segoe UI Symbol" w:hAnsi="Times New Roman" w:cs="Times New Roman"/>
          <w:sz w:val="24"/>
          <w:szCs w:val="24"/>
        </w:rPr>
        <w:tab/>
      </w:r>
      <w:r w:rsidRPr="00901022">
        <w:rPr>
          <w:rFonts w:ascii="Times New Roman" w:hAnsi="Times New Roman" w:cs="Times New Roman"/>
          <w:sz w:val="24"/>
          <w:szCs w:val="24"/>
        </w:rPr>
        <w:t>по объектам основных средств (кроме библиотечного фонда) и нематериальным активам;</w:t>
      </w:r>
    </w:p>
    <w:p w:rsidR="00CB7A0A" w:rsidRPr="00901022" w:rsidRDefault="00CB7A0A" w:rsidP="00901022">
      <w:pPr>
        <w:spacing w:after="0" w:line="276" w:lineRule="auto"/>
        <w:ind w:left="293" w:right="1980"/>
        <w:rPr>
          <w:rFonts w:ascii="Times New Roman" w:hAnsi="Times New Roman" w:cs="Times New Roman"/>
          <w:sz w:val="24"/>
          <w:szCs w:val="24"/>
        </w:rPr>
      </w:pPr>
      <w:r w:rsidRPr="00901022">
        <w:rPr>
          <w:rFonts w:ascii="Times New Roman" w:eastAsia="Segoe UI Symbol" w:hAnsi="Times New Roman" w:cs="Times New Roman"/>
          <w:sz w:val="24"/>
          <w:szCs w:val="24"/>
        </w:rPr>
        <w:t>-</w:t>
      </w:r>
      <w:r w:rsidRPr="00901022">
        <w:rPr>
          <w:rFonts w:ascii="Times New Roman" w:hAnsi="Times New Roman" w:cs="Times New Roman"/>
          <w:sz w:val="24"/>
          <w:szCs w:val="24"/>
        </w:rPr>
        <w:tab/>
        <w:t xml:space="preserve">по материальным запасам и иным объектам нефинансовых активов; </w:t>
      </w:r>
    </w:p>
    <w:p w:rsidR="00CB7A0A" w:rsidRPr="00901022" w:rsidRDefault="00CB7A0A" w:rsidP="00901022">
      <w:pPr>
        <w:spacing w:after="0" w:line="276" w:lineRule="auto"/>
        <w:ind w:left="293" w:right="1980"/>
        <w:rPr>
          <w:rFonts w:ascii="Times New Roman" w:hAnsi="Times New Roman" w:cs="Times New Roman"/>
          <w:sz w:val="24"/>
          <w:szCs w:val="24"/>
        </w:rPr>
      </w:pPr>
      <w:r w:rsidRPr="00901022">
        <w:rPr>
          <w:rFonts w:ascii="Times New Roman" w:hAnsi="Times New Roman" w:cs="Times New Roman"/>
          <w:sz w:val="24"/>
          <w:szCs w:val="24"/>
        </w:rPr>
        <w:t>-</w:t>
      </w:r>
      <w:r w:rsidRPr="00901022">
        <w:rPr>
          <w:rFonts w:ascii="Times New Roman" w:hAnsi="Times New Roman" w:cs="Times New Roman"/>
          <w:sz w:val="24"/>
          <w:szCs w:val="24"/>
        </w:rPr>
        <w:tab/>
        <w:t xml:space="preserve">по финансовым активам и обязательствам (расчетам). </w:t>
      </w:r>
    </w:p>
    <w:p w:rsidR="00CB7A0A" w:rsidRPr="00901022" w:rsidRDefault="00CB7A0A" w:rsidP="00901022">
      <w:pPr>
        <w:spacing w:after="0" w:line="276" w:lineRule="auto"/>
        <w:ind w:left="293" w:right="54"/>
        <w:rPr>
          <w:rFonts w:ascii="Times New Roman" w:hAnsi="Times New Roman" w:cs="Times New Roman"/>
          <w:sz w:val="24"/>
          <w:szCs w:val="24"/>
        </w:rPr>
      </w:pPr>
      <w:r w:rsidRPr="00901022">
        <w:rPr>
          <w:rFonts w:ascii="Times New Roman" w:hAnsi="Times New Roman" w:cs="Times New Roman"/>
          <w:sz w:val="24"/>
          <w:szCs w:val="24"/>
        </w:rPr>
        <w:t xml:space="preserve">Списочный состав комиссии утверждается и корректируется отдельными приказами.  </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1.9.2. Инвентаризация нефинансовых и иных активов проводится постоянно действующей инвентаризационной комиссией, которой, помимо проведения инвентаризации активов, вменяется: </w:t>
      </w:r>
    </w:p>
    <w:p w:rsidR="00CB7A0A" w:rsidRPr="00901022" w:rsidRDefault="00CB7A0A" w:rsidP="00901022">
      <w:pPr>
        <w:numPr>
          <w:ilvl w:val="0"/>
          <w:numId w:val="10"/>
        </w:numPr>
        <w:spacing w:after="0" w:line="276" w:lineRule="auto"/>
        <w:ind w:right="54" w:hanging="420"/>
        <w:rPr>
          <w:rFonts w:ascii="Times New Roman" w:hAnsi="Times New Roman" w:cs="Times New Roman"/>
          <w:sz w:val="24"/>
          <w:szCs w:val="24"/>
        </w:rPr>
      </w:pPr>
      <w:r w:rsidRPr="00901022">
        <w:rPr>
          <w:rFonts w:ascii="Times New Roman" w:hAnsi="Times New Roman" w:cs="Times New Roman"/>
          <w:sz w:val="24"/>
          <w:szCs w:val="24"/>
        </w:rPr>
        <w:t xml:space="preserve">Оценивать правильность использования имущества; </w:t>
      </w:r>
    </w:p>
    <w:p w:rsidR="00CB7A0A" w:rsidRPr="00901022" w:rsidRDefault="00CB7A0A" w:rsidP="00901022">
      <w:pPr>
        <w:numPr>
          <w:ilvl w:val="0"/>
          <w:numId w:val="10"/>
        </w:numPr>
        <w:spacing w:after="0" w:line="276" w:lineRule="auto"/>
        <w:ind w:right="54" w:hanging="420"/>
        <w:rPr>
          <w:rFonts w:ascii="Times New Roman" w:hAnsi="Times New Roman" w:cs="Times New Roman"/>
          <w:sz w:val="24"/>
          <w:szCs w:val="24"/>
        </w:rPr>
      </w:pPr>
      <w:r w:rsidRPr="00901022">
        <w:rPr>
          <w:rFonts w:ascii="Times New Roman" w:hAnsi="Times New Roman" w:cs="Times New Roman"/>
          <w:sz w:val="24"/>
          <w:szCs w:val="24"/>
        </w:rPr>
        <w:t xml:space="preserve">определять наличие у имущества полезного потенциала; </w:t>
      </w:r>
    </w:p>
    <w:p w:rsidR="00CB7A0A" w:rsidRPr="00901022" w:rsidRDefault="00CB7A0A" w:rsidP="00901022">
      <w:pPr>
        <w:numPr>
          <w:ilvl w:val="0"/>
          <w:numId w:val="10"/>
        </w:numPr>
        <w:spacing w:after="0" w:line="276" w:lineRule="auto"/>
        <w:ind w:right="54" w:hanging="420"/>
        <w:rPr>
          <w:rFonts w:ascii="Times New Roman" w:hAnsi="Times New Roman" w:cs="Times New Roman"/>
          <w:sz w:val="24"/>
          <w:szCs w:val="24"/>
        </w:rPr>
      </w:pPr>
      <w:r w:rsidRPr="00901022">
        <w:rPr>
          <w:rFonts w:ascii="Times New Roman" w:hAnsi="Times New Roman" w:cs="Times New Roman"/>
          <w:sz w:val="24"/>
          <w:szCs w:val="24"/>
        </w:rPr>
        <w:t xml:space="preserve">выяснять у материально – ответственного лица причины расхождений фактического наличия имущества с данными бухгалтерского учета; </w:t>
      </w:r>
    </w:p>
    <w:p w:rsidR="00CB7A0A" w:rsidRPr="00901022" w:rsidRDefault="00CB7A0A" w:rsidP="00901022">
      <w:pPr>
        <w:numPr>
          <w:ilvl w:val="0"/>
          <w:numId w:val="10"/>
        </w:numPr>
        <w:spacing w:after="0" w:line="276" w:lineRule="auto"/>
        <w:ind w:right="54" w:hanging="420"/>
        <w:rPr>
          <w:rFonts w:ascii="Times New Roman" w:hAnsi="Times New Roman" w:cs="Times New Roman"/>
          <w:sz w:val="24"/>
          <w:szCs w:val="24"/>
        </w:rPr>
      </w:pPr>
      <w:r w:rsidRPr="00901022">
        <w:rPr>
          <w:rFonts w:ascii="Times New Roman" w:hAnsi="Times New Roman" w:cs="Times New Roman"/>
          <w:sz w:val="24"/>
          <w:szCs w:val="24"/>
        </w:rPr>
        <w:t xml:space="preserve">подводить итоги инвентаризации и докладывать руководителю результат инвентаризации. </w:t>
      </w:r>
    </w:p>
    <w:p w:rsidR="00CB7A0A" w:rsidRPr="00901022" w:rsidRDefault="00CB7A0A" w:rsidP="00901022">
      <w:pPr>
        <w:spacing w:after="0" w:line="276" w:lineRule="auto"/>
        <w:ind w:left="293" w:right="54"/>
        <w:rPr>
          <w:rFonts w:ascii="Times New Roman" w:hAnsi="Times New Roman" w:cs="Times New Roman"/>
          <w:sz w:val="24"/>
          <w:szCs w:val="24"/>
        </w:rPr>
      </w:pPr>
      <w:r w:rsidRPr="00901022">
        <w:rPr>
          <w:rFonts w:ascii="Times New Roman" w:hAnsi="Times New Roman" w:cs="Times New Roman"/>
          <w:sz w:val="24"/>
          <w:szCs w:val="24"/>
        </w:rPr>
        <w:t xml:space="preserve">Конкретный состав постоянно действующей  инвентаризационной комиссии утверждается отдельным приказом </w:t>
      </w:r>
    </w:p>
    <w:p w:rsidR="00CB7A0A" w:rsidRPr="00901022" w:rsidRDefault="00CB7A0A" w:rsidP="00901022">
      <w:pPr>
        <w:tabs>
          <w:tab w:val="center" w:pos="4254"/>
        </w:tabs>
        <w:spacing w:after="0" w:line="276" w:lineRule="auto"/>
        <w:ind w:left="-15" w:right="0" w:firstLine="0"/>
        <w:rPr>
          <w:rFonts w:ascii="Times New Roman" w:hAnsi="Times New Roman" w:cs="Times New Roman"/>
          <w:sz w:val="24"/>
          <w:szCs w:val="24"/>
        </w:rPr>
      </w:pPr>
      <w:r w:rsidRPr="00901022">
        <w:rPr>
          <w:rFonts w:ascii="Times New Roman" w:hAnsi="Times New Roman" w:cs="Times New Roman"/>
          <w:sz w:val="24"/>
          <w:szCs w:val="24"/>
        </w:rPr>
        <w:t>(Таблица №</w:t>
      </w:r>
      <w:r w:rsidR="00641231" w:rsidRPr="00901022">
        <w:rPr>
          <w:rFonts w:ascii="Times New Roman" w:hAnsi="Times New Roman" w:cs="Times New Roman"/>
          <w:sz w:val="24"/>
          <w:szCs w:val="24"/>
        </w:rPr>
        <w:t>7</w:t>
      </w:r>
      <w:r w:rsidRPr="00901022">
        <w:rPr>
          <w:rFonts w:ascii="Times New Roman" w:hAnsi="Times New Roman" w:cs="Times New Roman"/>
          <w:sz w:val="24"/>
          <w:szCs w:val="24"/>
        </w:rPr>
        <w:t xml:space="preserve">): </w:t>
      </w:r>
      <w:r w:rsidRPr="00901022">
        <w:rPr>
          <w:rFonts w:ascii="Times New Roman" w:hAnsi="Times New Roman" w:cs="Times New Roman"/>
          <w:sz w:val="24"/>
          <w:szCs w:val="24"/>
        </w:rPr>
        <w:tab/>
      </w:r>
    </w:p>
    <w:p w:rsidR="00CB7A0A" w:rsidRPr="00901022" w:rsidRDefault="00CB7A0A" w:rsidP="00901022">
      <w:pPr>
        <w:spacing w:after="0" w:line="276" w:lineRule="auto"/>
        <w:ind w:right="45"/>
        <w:jc w:val="right"/>
        <w:rPr>
          <w:rFonts w:ascii="Times New Roman" w:hAnsi="Times New Roman" w:cs="Times New Roman"/>
          <w:sz w:val="24"/>
          <w:szCs w:val="24"/>
        </w:rPr>
      </w:pPr>
      <w:r w:rsidRPr="00901022">
        <w:rPr>
          <w:rFonts w:ascii="Times New Roman" w:hAnsi="Times New Roman" w:cs="Times New Roman"/>
          <w:sz w:val="24"/>
          <w:szCs w:val="24"/>
        </w:rPr>
        <w:t>Таблица №</w:t>
      </w:r>
      <w:r w:rsidR="00641231" w:rsidRPr="00901022">
        <w:rPr>
          <w:rFonts w:ascii="Times New Roman" w:hAnsi="Times New Roman" w:cs="Times New Roman"/>
          <w:sz w:val="24"/>
          <w:szCs w:val="24"/>
        </w:rPr>
        <w:t>7</w:t>
      </w:r>
      <w:r w:rsidRPr="00901022">
        <w:rPr>
          <w:rFonts w:ascii="Times New Roman" w:hAnsi="Times New Roman" w:cs="Times New Roman"/>
          <w:sz w:val="24"/>
          <w:szCs w:val="24"/>
        </w:rPr>
        <w:t xml:space="preserve"> </w:t>
      </w:r>
    </w:p>
    <w:tbl>
      <w:tblPr>
        <w:tblStyle w:val="TableGrid"/>
        <w:tblW w:w="8080" w:type="dxa"/>
        <w:tblInd w:w="108" w:type="dxa"/>
        <w:tblCellMar>
          <w:top w:w="7" w:type="dxa"/>
          <w:left w:w="108" w:type="dxa"/>
          <w:right w:w="115" w:type="dxa"/>
        </w:tblCellMar>
        <w:tblLook w:val="04A0" w:firstRow="1" w:lastRow="0" w:firstColumn="1" w:lastColumn="0" w:noHBand="0" w:noVBand="1"/>
      </w:tblPr>
      <w:tblGrid>
        <w:gridCol w:w="3261"/>
        <w:gridCol w:w="4819"/>
      </w:tblGrid>
      <w:tr w:rsidR="00CB7A0A" w:rsidRPr="00901022" w:rsidTr="00D8589E">
        <w:trPr>
          <w:trHeight w:val="240"/>
        </w:trPr>
        <w:tc>
          <w:tcPr>
            <w:tcW w:w="3261" w:type="dxa"/>
            <w:tcBorders>
              <w:top w:val="single" w:sz="4" w:space="0" w:color="000000"/>
              <w:left w:val="single" w:sz="4" w:space="0" w:color="000000"/>
              <w:bottom w:val="single" w:sz="4" w:space="0" w:color="000000"/>
              <w:right w:val="single" w:sz="4" w:space="0" w:color="000000"/>
            </w:tcBorders>
          </w:tcPr>
          <w:p w:rsidR="00CB7A0A" w:rsidRPr="00901022" w:rsidRDefault="00CB7A0A"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председатель комиссии </w:t>
            </w:r>
          </w:p>
        </w:tc>
        <w:tc>
          <w:tcPr>
            <w:tcW w:w="4819" w:type="dxa"/>
            <w:tcBorders>
              <w:top w:val="single" w:sz="4" w:space="0" w:color="000000"/>
              <w:left w:val="single" w:sz="4" w:space="0" w:color="000000"/>
              <w:bottom w:val="single" w:sz="4" w:space="0" w:color="000000"/>
              <w:right w:val="single" w:sz="4" w:space="0" w:color="000000"/>
            </w:tcBorders>
          </w:tcPr>
          <w:p w:rsidR="00CB7A0A" w:rsidRPr="00901022" w:rsidRDefault="00CB7A0A"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Директор</w:t>
            </w:r>
          </w:p>
        </w:tc>
      </w:tr>
      <w:tr w:rsidR="00CB7A0A" w:rsidRPr="00901022" w:rsidTr="00D8589E">
        <w:trPr>
          <w:trHeight w:val="240"/>
        </w:trPr>
        <w:tc>
          <w:tcPr>
            <w:tcW w:w="3261" w:type="dxa"/>
            <w:tcBorders>
              <w:top w:val="single" w:sz="4" w:space="0" w:color="000000"/>
              <w:left w:val="single" w:sz="4" w:space="0" w:color="000000"/>
              <w:bottom w:val="single" w:sz="4" w:space="0" w:color="000000"/>
              <w:right w:val="single" w:sz="4" w:space="0" w:color="000000"/>
            </w:tcBorders>
          </w:tcPr>
          <w:p w:rsidR="00CB7A0A" w:rsidRPr="00901022" w:rsidRDefault="00CB7A0A"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 xml:space="preserve">члены комиссии </w:t>
            </w:r>
          </w:p>
        </w:tc>
        <w:tc>
          <w:tcPr>
            <w:tcW w:w="4819" w:type="dxa"/>
            <w:tcBorders>
              <w:top w:val="single" w:sz="4" w:space="0" w:color="000000"/>
              <w:left w:val="single" w:sz="4" w:space="0" w:color="000000"/>
              <w:bottom w:val="single" w:sz="4" w:space="0" w:color="000000"/>
              <w:right w:val="single" w:sz="4" w:space="0" w:color="000000"/>
            </w:tcBorders>
          </w:tcPr>
          <w:p w:rsidR="00CB7A0A" w:rsidRPr="00901022" w:rsidRDefault="00CB7A0A"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Сотрудник</w:t>
            </w:r>
          </w:p>
        </w:tc>
      </w:tr>
      <w:tr w:rsidR="00CB7A0A" w:rsidRPr="00901022" w:rsidTr="00D8589E">
        <w:trPr>
          <w:trHeight w:val="240"/>
        </w:trPr>
        <w:tc>
          <w:tcPr>
            <w:tcW w:w="3261" w:type="dxa"/>
            <w:tcBorders>
              <w:top w:val="single" w:sz="4" w:space="0" w:color="000000"/>
              <w:left w:val="single" w:sz="4" w:space="0" w:color="000000"/>
              <w:bottom w:val="single" w:sz="4" w:space="0" w:color="000000"/>
              <w:right w:val="single" w:sz="4" w:space="0" w:color="000000"/>
            </w:tcBorders>
          </w:tcPr>
          <w:p w:rsidR="00CB7A0A" w:rsidRPr="00901022" w:rsidRDefault="00CB7A0A" w:rsidP="00901022">
            <w:pPr>
              <w:spacing w:after="0" w:line="276" w:lineRule="auto"/>
              <w:ind w:left="62" w:right="0" w:firstLine="0"/>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CB7A0A" w:rsidRPr="00901022" w:rsidRDefault="00CB7A0A" w:rsidP="00901022">
            <w:pPr>
              <w:spacing w:after="0" w:line="276" w:lineRule="auto"/>
              <w:ind w:right="0"/>
              <w:rPr>
                <w:rFonts w:ascii="Times New Roman" w:hAnsi="Times New Roman" w:cs="Times New Roman"/>
                <w:sz w:val="24"/>
                <w:szCs w:val="24"/>
              </w:rPr>
            </w:pPr>
            <w:r w:rsidRPr="00901022">
              <w:rPr>
                <w:rFonts w:ascii="Times New Roman" w:hAnsi="Times New Roman" w:cs="Times New Roman"/>
                <w:sz w:val="24"/>
                <w:szCs w:val="24"/>
              </w:rPr>
              <w:t>Сотрудник</w:t>
            </w:r>
          </w:p>
        </w:tc>
      </w:tr>
      <w:tr w:rsidR="00CB7A0A" w:rsidRPr="00901022" w:rsidTr="00D8589E">
        <w:trPr>
          <w:trHeight w:val="240"/>
        </w:trPr>
        <w:tc>
          <w:tcPr>
            <w:tcW w:w="3261" w:type="dxa"/>
            <w:tcBorders>
              <w:top w:val="single" w:sz="4" w:space="0" w:color="000000"/>
              <w:left w:val="single" w:sz="4" w:space="0" w:color="000000"/>
              <w:bottom w:val="single" w:sz="4" w:space="0" w:color="000000"/>
              <w:right w:val="single" w:sz="4" w:space="0" w:color="000000"/>
            </w:tcBorders>
          </w:tcPr>
          <w:p w:rsidR="00CB7A0A" w:rsidRPr="00901022" w:rsidRDefault="00CB7A0A" w:rsidP="00901022">
            <w:pPr>
              <w:spacing w:after="0" w:line="276" w:lineRule="auto"/>
              <w:ind w:left="0" w:right="0" w:firstLine="0"/>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rsidR="00CB7A0A" w:rsidRPr="00901022" w:rsidRDefault="00CB7A0A"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sz w:val="24"/>
                <w:szCs w:val="24"/>
              </w:rPr>
              <w:t>Специалист ООО «Эксперт-Аудит»</w:t>
            </w:r>
          </w:p>
        </w:tc>
      </w:tr>
    </w:tbl>
    <w:p w:rsidR="00CB7A0A" w:rsidRPr="00901022" w:rsidRDefault="00CB7A0A" w:rsidP="00901022">
      <w:pPr>
        <w:spacing w:after="0" w:line="276" w:lineRule="auto"/>
        <w:ind w:left="566" w:right="0" w:firstLine="0"/>
        <w:rPr>
          <w:rFonts w:ascii="Times New Roman" w:hAnsi="Times New Roman" w:cs="Times New Roman"/>
          <w:sz w:val="24"/>
          <w:szCs w:val="24"/>
        </w:rPr>
      </w:pP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При проведении инвентаризации к годовому отчету отдельными приказами могут утверждаться дополнительные инвентаризационные комиссии. </w:t>
      </w:r>
    </w:p>
    <w:p w:rsidR="00CB7A0A" w:rsidRPr="007C3B64" w:rsidRDefault="00CB7A0A" w:rsidP="00901022">
      <w:pPr>
        <w:spacing w:after="0" w:line="276" w:lineRule="auto"/>
        <w:ind w:left="-15" w:right="54" w:firstLine="283"/>
        <w:rPr>
          <w:rFonts w:ascii="Times New Roman" w:hAnsi="Times New Roman" w:cs="Times New Roman"/>
          <w:sz w:val="24"/>
          <w:szCs w:val="24"/>
        </w:rPr>
      </w:pPr>
      <w:r w:rsidRPr="007C3B64">
        <w:rPr>
          <w:rFonts w:ascii="Times New Roman" w:hAnsi="Times New Roman" w:cs="Times New Roman"/>
          <w:sz w:val="24"/>
          <w:szCs w:val="24"/>
        </w:rPr>
        <w:t>1.9.3. Проверки фактического нали</w:t>
      </w:r>
      <w:r w:rsidR="00493EC0" w:rsidRPr="007C3B64">
        <w:rPr>
          <w:rFonts w:ascii="Times New Roman" w:hAnsi="Times New Roman" w:cs="Times New Roman"/>
          <w:sz w:val="24"/>
          <w:szCs w:val="24"/>
        </w:rPr>
        <w:t>чия (пересчет) наличных средств</w:t>
      </w:r>
      <w:r w:rsidRPr="007C3B64">
        <w:rPr>
          <w:rFonts w:ascii="Times New Roman" w:hAnsi="Times New Roman" w:cs="Times New Roman"/>
          <w:sz w:val="24"/>
          <w:szCs w:val="24"/>
        </w:rPr>
        <w:t xml:space="preserve"> и денежных документов в кассе (внезапные проверки), с сопоставлением фактического остатка с остатком по кассовой книге, проводить – ежеквартально и на 31 декабря каждого финансового года, при проведении инвентаризации активов и (или) обязательств.</w:t>
      </w:r>
    </w:p>
    <w:p w:rsidR="00CB7A0A" w:rsidRPr="007C3B64" w:rsidRDefault="00CB7A0A" w:rsidP="00901022">
      <w:pPr>
        <w:spacing w:after="0" w:line="276" w:lineRule="auto"/>
        <w:ind w:left="-15" w:right="54" w:firstLine="283"/>
        <w:rPr>
          <w:rFonts w:ascii="Times New Roman" w:hAnsi="Times New Roman" w:cs="Times New Roman"/>
          <w:sz w:val="24"/>
          <w:szCs w:val="24"/>
        </w:rPr>
      </w:pPr>
      <w:r w:rsidRPr="007C3B64">
        <w:rPr>
          <w:rFonts w:ascii="Times New Roman" w:hAnsi="Times New Roman" w:cs="Times New Roman"/>
          <w:sz w:val="24"/>
          <w:szCs w:val="24"/>
        </w:rPr>
        <w:t>В обязательном порядке проводится инвентаризация кассы и оформляются ее результаты при получении руководителем информации о расхождениях по кассе от работников, названных в п.п. 1.9.1. и 1.9.2. настоящего приказа, а также в случаях чрезвычайных обстоятельств и (или) при обнаружении признаков хищений, злоупотреблений</w:t>
      </w:r>
      <w:r w:rsidR="00E8219A" w:rsidRPr="007C3B64">
        <w:rPr>
          <w:rFonts w:ascii="Times New Roman" w:hAnsi="Times New Roman" w:cs="Times New Roman"/>
          <w:sz w:val="24"/>
          <w:szCs w:val="24"/>
        </w:rPr>
        <w:t xml:space="preserve"> (Приложение № 7 к Учетной политике)</w:t>
      </w:r>
      <w:r w:rsidRPr="007C3B64">
        <w:rPr>
          <w:rFonts w:ascii="Times New Roman" w:hAnsi="Times New Roman" w:cs="Times New Roman"/>
          <w:sz w:val="24"/>
          <w:szCs w:val="24"/>
        </w:rPr>
        <w:t xml:space="preserve"> </w:t>
      </w:r>
    </w:p>
    <w:p w:rsidR="00CB7A0A" w:rsidRPr="00901022" w:rsidRDefault="00CB7A0A" w:rsidP="00901022">
      <w:pPr>
        <w:tabs>
          <w:tab w:val="center" w:pos="865"/>
          <w:tab w:val="center" w:pos="3306"/>
        </w:tabs>
        <w:spacing w:after="0" w:line="276" w:lineRule="auto"/>
        <w:ind w:left="0" w:right="0" w:firstLine="0"/>
        <w:rPr>
          <w:rFonts w:ascii="Times New Roman" w:hAnsi="Times New Roman" w:cs="Times New Roman"/>
        </w:rPr>
      </w:pPr>
      <w:r w:rsidRPr="007C3B64">
        <w:rPr>
          <w:rFonts w:ascii="Times New Roman" w:eastAsia="Calibri" w:hAnsi="Times New Roman" w:cs="Times New Roman"/>
          <w:sz w:val="24"/>
          <w:szCs w:val="24"/>
        </w:rPr>
        <w:tab/>
      </w:r>
      <w:r w:rsidRPr="007C3B64">
        <w:rPr>
          <w:rFonts w:ascii="Times New Roman" w:hAnsi="Times New Roman" w:cs="Times New Roman"/>
        </w:rPr>
        <w:t>Основание:</w:t>
      </w:r>
      <w:r w:rsidRPr="007C3B64">
        <w:rPr>
          <w:rFonts w:ascii="Times New Roman" w:hAnsi="Times New Roman" w:cs="Times New Roman"/>
        </w:rPr>
        <w:tab/>
        <w:t>Пункт 7 Указания 3210-У.</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1.9.4. Плановая инвентаризация активов и обязательств на всех балансовых и </w:t>
      </w:r>
      <w:proofErr w:type="spellStart"/>
      <w:r w:rsidRPr="00901022">
        <w:rPr>
          <w:rFonts w:ascii="Times New Roman" w:hAnsi="Times New Roman" w:cs="Times New Roman"/>
          <w:sz w:val="24"/>
          <w:szCs w:val="24"/>
        </w:rPr>
        <w:t>забалансовых</w:t>
      </w:r>
      <w:proofErr w:type="spellEnd"/>
      <w:r w:rsidRPr="00901022">
        <w:rPr>
          <w:rFonts w:ascii="Times New Roman" w:hAnsi="Times New Roman" w:cs="Times New Roman"/>
          <w:sz w:val="24"/>
          <w:szCs w:val="24"/>
        </w:rPr>
        <w:t xml:space="preserve"> счетах учета проводится ежегодно, перед составлением годовой отчетности в целях обеспечения достоверности ее данных, в период: с «1» октября по «31» декабря. </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1.9.5. Внеплановые инвентаризации проводятся при необходимости, в соответствии с приказами руководителя (при установлении фактов хищений или злоупотреблений, а также порчи ценностей, в случае стихийных бедствий, пожара, аварий или других чрезвычайных ситуаций, вызванных экстремальными условиями, при смене материально-ответственных лиц на день приемки-передачи дел, при передаче имущества в аренду, управление, безвозмездное пользование, а также выкупе (продаже) комплекса объектов учета (имущественного комплекса) и в иных случаях, признанных руководителем основанием для инвентаризации). </w:t>
      </w:r>
    </w:p>
    <w:p w:rsidR="00CB7A0A" w:rsidRPr="00901022" w:rsidRDefault="00CB7A0A" w:rsidP="00901022">
      <w:pPr>
        <w:spacing w:after="0" w:line="276" w:lineRule="auto"/>
        <w:ind w:left="-15" w:right="54" w:firstLine="283"/>
        <w:rPr>
          <w:rFonts w:ascii="Times New Roman" w:hAnsi="Times New Roman" w:cs="Times New Roman"/>
          <w:sz w:val="24"/>
          <w:szCs w:val="24"/>
        </w:rPr>
      </w:pPr>
      <w:r w:rsidRPr="007C3B64">
        <w:rPr>
          <w:rFonts w:ascii="Times New Roman" w:hAnsi="Times New Roman" w:cs="Times New Roman"/>
          <w:sz w:val="24"/>
          <w:szCs w:val="24"/>
        </w:rPr>
        <w:lastRenderedPageBreak/>
        <w:t>1.9.6. Особенности проведения инвентаризации отдельных видов активов определяются Положениями Учреждения, разрабатываемыми в дополнение к настоящей учетной политике.</w:t>
      </w:r>
      <w:r w:rsidRPr="00901022">
        <w:rPr>
          <w:rFonts w:ascii="Times New Roman" w:hAnsi="Times New Roman" w:cs="Times New Roman"/>
          <w:sz w:val="24"/>
          <w:szCs w:val="24"/>
        </w:rPr>
        <w:t xml:space="preserve"> </w:t>
      </w:r>
    </w:p>
    <w:p w:rsidR="00CB7A0A" w:rsidRPr="00901022" w:rsidRDefault="00CB7A0A" w:rsidP="00901022">
      <w:pPr>
        <w:spacing w:after="0" w:line="276" w:lineRule="auto"/>
        <w:ind w:left="-15" w:right="54" w:firstLine="283"/>
        <w:rPr>
          <w:rFonts w:ascii="Times New Roman" w:hAnsi="Times New Roman" w:cs="Times New Roman"/>
        </w:rPr>
      </w:pPr>
      <w:r w:rsidRPr="00901022">
        <w:rPr>
          <w:rFonts w:ascii="Times New Roman" w:hAnsi="Times New Roman" w:cs="Times New Roman"/>
        </w:rPr>
        <w:t xml:space="preserve">Основание: Статья 11 Федерального закона от 06.12.2011 № 402-ФЗ «О бухгалтерском учете»; Пункты 6, 20, 25, 34 Инструкции от 01.12.2010 № 157н; пункт 7 Инструкции от 28.12.2010 № 191н; «Методические указания по инвентаризации имущества и финансовых обязательств», утв. приказом Минфина России от 13.06.1995 № 49. </w:t>
      </w:r>
    </w:p>
    <w:p w:rsidR="007E20CC" w:rsidRPr="00901022" w:rsidRDefault="007E20CC" w:rsidP="00901022">
      <w:pPr>
        <w:spacing w:after="0" w:line="276" w:lineRule="auto"/>
        <w:ind w:left="566" w:right="0" w:firstLine="0"/>
        <w:rPr>
          <w:rFonts w:ascii="Times New Roman" w:hAnsi="Times New Roman" w:cs="Times New Roman"/>
          <w:sz w:val="24"/>
          <w:szCs w:val="24"/>
        </w:rPr>
      </w:pPr>
    </w:p>
    <w:p w:rsidR="00581283" w:rsidRPr="00901022" w:rsidRDefault="007E20CC" w:rsidP="00E8219A">
      <w:pPr>
        <w:pStyle w:val="2"/>
        <w:spacing w:after="0" w:line="276" w:lineRule="auto"/>
        <w:ind w:left="516" w:right="572"/>
        <w:rPr>
          <w:rFonts w:ascii="Times New Roman" w:hAnsi="Times New Roman" w:cs="Times New Roman"/>
          <w:b w:val="0"/>
          <w:i/>
          <w:sz w:val="24"/>
          <w:szCs w:val="24"/>
        </w:rPr>
      </w:pPr>
      <w:r w:rsidRPr="00901022">
        <w:rPr>
          <w:rFonts w:ascii="Times New Roman" w:hAnsi="Times New Roman" w:cs="Times New Roman"/>
          <w:b w:val="0"/>
          <w:i/>
          <w:sz w:val="24"/>
          <w:szCs w:val="24"/>
        </w:rPr>
        <w:t>1</w:t>
      </w:r>
      <w:r w:rsidR="00581283" w:rsidRPr="00901022">
        <w:rPr>
          <w:rFonts w:ascii="Times New Roman" w:hAnsi="Times New Roman" w:cs="Times New Roman"/>
          <w:b w:val="0"/>
          <w:i/>
          <w:sz w:val="24"/>
          <w:szCs w:val="24"/>
        </w:rPr>
        <w:t>.10. Порядок организации внутреннего финансового контроля</w:t>
      </w:r>
    </w:p>
    <w:p w:rsidR="00581283" w:rsidRPr="00901022" w:rsidRDefault="00581283" w:rsidP="00E8219A">
      <w:pPr>
        <w:spacing w:after="0" w:line="276" w:lineRule="auto"/>
        <w:ind w:left="567" w:right="0" w:firstLine="0"/>
        <w:jc w:val="center"/>
        <w:rPr>
          <w:rFonts w:ascii="Times New Roman" w:hAnsi="Times New Roman" w:cs="Times New Roman"/>
          <w:sz w:val="24"/>
          <w:szCs w:val="24"/>
        </w:rPr>
      </w:pPr>
    </w:p>
    <w:p w:rsidR="00581283" w:rsidRPr="00901022" w:rsidRDefault="00581283" w:rsidP="00901022">
      <w:pPr>
        <w:spacing w:after="0" w:line="276" w:lineRule="auto"/>
        <w:ind w:left="0" w:right="54" w:firstLine="567"/>
        <w:rPr>
          <w:rFonts w:ascii="Times New Roman" w:hAnsi="Times New Roman" w:cs="Times New Roman"/>
          <w:sz w:val="24"/>
          <w:szCs w:val="24"/>
        </w:rPr>
      </w:pPr>
      <w:r w:rsidRPr="00901022">
        <w:rPr>
          <w:rFonts w:ascii="Times New Roman" w:hAnsi="Times New Roman" w:cs="Times New Roman"/>
          <w:sz w:val="24"/>
          <w:szCs w:val="24"/>
        </w:rPr>
        <w:t>1.10.1. Внутренний финансовый контроль осуществляется в соответствии с:</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Бюджетным </w:t>
      </w:r>
      <w:hyperlink r:id="rId7" w:history="1">
        <w:r w:rsidRPr="00901022">
          <w:rPr>
            <w:rStyle w:val="a7"/>
            <w:rFonts w:ascii="Times New Roman" w:hAnsi="Times New Roman"/>
            <w:sz w:val="24"/>
            <w:szCs w:val="24"/>
          </w:rPr>
          <w:t>кодексом</w:t>
        </w:r>
      </w:hyperlink>
      <w:r w:rsidRPr="00901022">
        <w:rPr>
          <w:rFonts w:ascii="Times New Roman" w:hAnsi="Times New Roman" w:cs="Times New Roman"/>
          <w:sz w:val="24"/>
          <w:szCs w:val="24"/>
        </w:rPr>
        <w:t>;</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Налоговым </w:t>
      </w:r>
      <w:hyperlink r:id="rId8" w:history="1">
        <w:r w:rsidRPr="00901022">
          <w:rPr>
            <w:rStyle w:val="a7"/>
            <w:rFonts w:ascii="Times New Roman" w:hAnsi="Times New Roman"/>
            <w:sz w:val="24"/>
            <w:szCs w:val="24"/>
          </w:rPr>
          <w:t>кодексом</w:t>
        </w:r>
      </w:hyperlink>
      <w:r w:rsidRPr="00901022">
        <w:rPr>
          <w:rFonts w:ascii="Times New Roman" w:hAnsi="Times New Roman" w:cs="Times New Roman"/>
          <w:sz w:val="24"/>
          <w:szCs w:val="24"/>
        </w:rPr>
        <w:t>;</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w:t>
      </w:r>
      <w:hyperlink r:id="rId9" w:history="1">
        <w:r w:rsidRPr="00901022">
          <w:rPr>
            <w:rStyle w:val="a7"/>
            <w:rFonts w:ascii="Times New Roman" w:hAnsi="Times New Roman"/>
            <w:sz w:val="24"/>
            <w:szCs w:val="24"/>
          </w:rPr>
          <w:t>Законом</w:t>
        </w:r>
      </w:hyperlink>
      <w:r w:rsidRPr="00901022">
        <w:rPr>
          <w:rFonts w:ascii="Times New Roman" w:hAnsi="Times New Roman" w:cs="Times New Roman"/>
          <w:sz w:val="24"/>
          <w:szCs w:val="24"/>
        </w:rPr>
        <w:t xml:space="preserve"> о бухгалтерском учете;</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w:t>
      </w:r>
      <w:hyperlink r:id="rId10" w:history="1">
        <w:r w:rsidRPr="00901022">
          <w:rPr>
            <w:rStyle w:val="a7"/>
            <w:rFonts w:ascii="Times New Roman" w:hAnsi="Times New Roman"/>
            <w:sz w:val="24"/>
            <w:szCs w:val="24"/>
          </w:rPr>
          <w:t>Инструкцией</w:t>
        </w:r>
      </w:hyperlink>
      <w:r w:rsidRPr="00901022">
        <w:rPr>
          <w:rFonts w:ascii="Times New Roman" w:hAnsi="Times New Roman" w:cs="Times New Roman"/>
          <w:sz w:val="24"/>
          <w:szCs w:val="24"/>
        </w:rPr>
        <w:t xml:space="preserve"> N 157н;</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 xml:space="preserve">- </w:t>
      </w:r>
      <w:hyperlink r:id="rId11" w:history="1">
        <w:r w:rsidRPr="007C3B64">
          <w:rPr>
            <w:rStyle w:val="a7"/>
            <w:rFonts w:ascii="Times New Roman" w:hAnsi="Times New Roman"/>
            <w:sz w:val="24"/>
            <w:szCs w:val="24"/>
          </w:rPr>
          <w:t>Инструкцией</w:t>
        </w:r>
      </w:hyperlink>
      <w:r w:rsidRPr="007C3B64">
        <w:rPr>
          <w:rFonts w:ascii="Times New Roman" w:hAnsi="Times New Roman" w:cs="Times New Roman"/>
          <w:sz w:val="24"/>
          <w:szCs w:val="24"/>
        </w:rPr>
        <w:t xml:space="preserve"> N 183н;</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w:t>
      </w:r>
      <w:hyperlink r:id="rId12" w:history="1">
        <w:r w:rsidRPr="00901022">
          <w:rPr>
            <w:rStyle w:val="a7"/>
            <w:rFonts w:ascii="Times New Roman" w:hAnsi="Times New Roman"/>
            <w:sz w:val="24"/>
            <w:szCs w:val="24"/>
          </w:rPr>
          <w:t>Инструкцией</w:t>
        </w:r>
      </w:hyperlink>
      <w:r w:rsidRPr="00901022">
        <w:rPr>
          <w:rFonts w:ascii="Times New Roman" w:hAnsi="Times New Roman" w:cs="Times New Roman"/>
          <w:sz w:val="24"/>
          <w:szCs w:val="24"/>
        </w:rPr>
        <w:t xml:space="preserve"> N 33н;</w:t>
      </w:r>
    </w:p>
    <w:p w:rsidR="00581283" w:rsidRPr="00901022" w:rsidRDefault="005A394D" w:rsidP="00901022">
      <w:pPr>
        <w:autoSpaceDE w:val="0"/>
        <w:autoSpaceDN w:val="0"/>
        <w:adjustRightInd w:val="0"/>
        <w:spacing w:after="0" w:line="276"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sidR="00581283" w:rsidRPr="00901022">
        <w:rPr>
          <w:rFonts w:ascii="Times New Roman" w:hAnsi="Times New Roman" w:cs="Times New Roman"/>
          <w:sz w:val="24"/>
          <w:szCs w:val="24"/>
        </w:rPr>
        <w:t>иными нормативными документами Российской Федерации, Пермского края и города Перми в сфере финансовой деятельности.</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1.10.2. В учреждении осуществляется</w:t>
      </w:r>
      <w:r w:rsidR="005A394D">
        <w:rPr>
          <w:rFonts w:ascii="Times New Roman" w:hAnsi="Times New Roman" w:cs="Times New Roman"/>
          <w:sz w:val="24"/>
          <w:szCs w:val="24"/>
        </w:rPr>
        <w:t xml:space="preserve"> внутренний финансовый контроль</w:t>
      </w:r>
      <w:r w:rsidRPr="00901022">
        <w:rPr>
          <w:rFonts w:ascii="Times New Roman" w:hAnsi="Times New Roman" w:cs="Times New Roman"/>
          <w:sz w:val="24"/>
          <w:szCs w:val="24"/>
        </w:rPr>
        <w:t xml:space="preserve">: </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наличие (сохранность) активов, учитываемых за балансом и на балансе; </w:t>
      </w:r>
    </w:p>
    <w:p w:rsidR="00581283" w:rsidRPr="007C3B64"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 приходные и расходные кассовые операции;</w:t>
      </w:r>
    </w:p>
    <w:p w:rsidR="00581283" w:rsidRPr="007C3B64"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 xml:space="preserve">- начисление заработной платы, иных выплат работникам и производимые удержания; </w:t>
      </w:r>
    </w:p>
    <w:p w:rsidR="00581283" w:rsidRPr="007C3B64"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 xml:space="preserve">- исчисление и уплата в бюджеты налогов, страховых взносов, иных обязательных платежей; </w:t>
      </w:r>
    </w:p>
    <w:p w:rsidR="00581283" w:rsidRPr="007C3B64"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 xml:space="preserve">- дебиторская и кредиторская задолженность; </w:t>
      </w:r>
    </w:p>
    <w:p w:rsidR="00581283" w:rsidRPr="007C3B64"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 xml:space="preserve">- расходы на командировки и служебные разъезды; </w:t>
      </w:r>
    </w:p>
    <w:p w:rsidR="00581283" w:rsidRPr="007C3B64"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 xml:space="preserve">- расходы на телефонную связь; </w:t>
      </w:r>
    </w:p>
    <w:p w:rsidR="00581283" w:rsidRPr="007C3B64"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 xml:space="preserve">- лимит кассы; </w:t>
      </w:r>
    </w:p>
    <w:p w:rsidR="00581283" w:rsidRPr="007C3B64"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 xml:space="preserve">- сверка с контрагентами (ежеквартально); </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 своевременность расчетов</w:t>
      </w:r>
      <w:r w:rsidRPr="00901022">
        <w:rPr>
          <w:rFonts w:ascii="Times New Roman" w:hAnsi="Times New Roman" w:cs="Times New Roman"/>
          <w:sz w:val="24"/>
          <w:szCs w:val="24"/>
        </w:rPr>
        <w:t xml:space="preserve"> (поставка товара, услуг, оплата, возврат обеспечения); </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составле</w:t>
      </w:r>
      <w:r w:rsidR="007C3B64">
        <w:rPr>
          <w:rFonts w:ascii="Times New Roman" w:hAnsi="Times New Roman" w:cs="Times New Roman"/>
          <w:sz w:val="24"/>
          <w:szCs w:val="24"/>
        </w:rPr>
        <w:t>нием и исполнение сметы (ПФХД).</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1.10.3. Целями внутреннего финансового контроля являются подтверждение достоверности бюджетного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внутреннего контроля призвана обеспечить:</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точность и полноту документации бухгалтерского учета;</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своевременность подготовки достоверной бухгалтерской отчетности;</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предотвращение ошибок и искажений;</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исполнение приказов и распоряжений руководителя учреждения;</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выполнение планов финансово-хозяйственной деятельности учреждения;</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сохранность имущества учреждения.</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1.10.4. Задачами внутреннего финансового контроля являются:</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w:t>
      </w:r>
      <w:r w:rsidRPr="00901022">
        <w:rPr>
          <w:rFonts w:ascii="Times New Roman" w:hAnsi="Times New Roman" w:cs="Times New Roman"/>
          <w:sz w:val="24"/>
          <w:szCs w:val="24"/>
        </w:rPr>
        <w:tab/>
        <w:t>осуществление контроля за соответствием деятельности учреждения учредительным документам;</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w:t>
      </w:r>
      <w:r w:rsidRPr="00901022">
        <w:rPr>
          <w:rFonts w:ascii="Times New Roman" w:hAnsi="Times New Roman" w:cs="Times New Roman"/>
          <w:sz w:val="24"/>
          <w:szCs w:val="24"/>
        </w:rPr>
        <w:tab/>
        <w:t>проверка сохранности наличных денежных средств, денежных документов, нефинансовых активов, находящихся у учреждения на праве оперативного управления;</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w:t>
      </w:r>
      <w:r w:rsidRPr="00901022">
        <w:rPr>
          <w:rFonts w:ascii="Times New Roman" w:hAnsi="Times New Roman" w:cs="Times New Roman"/>
          <w:sz w:val="24"/>
          <w:szCs w:val="24"/>
        </w:rPr>
        <w:tab/>
        <w:t>контроль за ведением бухгалтерского и налогового учета, достоверностью бухгалтерской и налоговой отчетности;</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w:t>
      </w:r>
      <w:r w:rsidRPr="00901022">
        <w:rPr>
          <w:rFonts w:ascii="Times New Roman" w:hAnsi="Times New Roman" w:cs="Times New Roman"/>
          <w:sz w:val="24"/>
          <w:szCs w:val="24"/>
        </w:rPr>
        <w:tab/>
        <w:t>контроль за правильностью заключения договоров для нужд учреждения;</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lastRenderedPageBreak/>
        <w:t xml:space="preserve">- </w:t>
      </w:r>
      <w:r w:rsidRPr="00901022">
        <w:rPr>
          <w:rFonts w:ascii="Times New Roman" w:hAnsi="Times New Roman" w:cs="Times New Roman"/>
          <w:sz w:val="24"/>
          <w:szCs w:val="24"/>
        </w:rPr>
        <w:tab/>
        <w:t>проверка правильности документального оформления и полноты отражения в бухгалтерском учете хозяйственных операций;</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w:t>
      </w:r>
      <w:r w:rsidRPr="00901022">
        <w:rPr>
          <w:rFonts w:ascii="Times New Roman" w:hAnsi="Times New Roman" w:cs="Times New Roman"/>
          <w:sz w:val="24"/>
          <w:szCs w:val="24"/>
        </w:rPr>
        <w:tab/>
        <w:t>анализ проведенных внешних проверок, выявленных проверяющими нарушений и недопущение таких нарушений в дальнейшем.</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1.10.5. Для достижения заявленных целей</w:t>
      </w:r>
      <w:r w:rsidR="007C3B64">
        <w:rPr>
          <w:rFonts w:ascii="Times New Roman" w:hAnsi="Times New Roman" w:cs="Times New Roman"/>
          <w:sz w:val="24"/>
          <w:szCs w:val="24"/>
        </w:rPr>
        <w:t xml:space="preserve"> </w:t>
      </w:r>
      <w:r w:rsidRPr="00901022">
        <w:rPr>
          <w:rFonts w:ascii="Times New Roman" w:hAnsi="Times New Roman" w:cs="Times New Roman"/>
          <w:sz w:val="24"/>
          <w:szCs w:val="24"/>
        </w:rPr>
        <w:t>предусмотрены следующие формы внутреннего финансового контроля:</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предварительный контроль - осуществляется до заключения сделки или начала совершения операции, определяет ее правомерность и целесообразность (проводится контроль на стадии составления планово-финансовых документов; осуществляется проверка и визирование документов, являющихся основанием для возникновения контролируемого факта хозяйственной жизни руководителем, ответственными лицами; проверка и визирование проектов договоров и т.д.); </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текущий контроль – осуществляется сплошным методом в рамках функционала и должностных инструкций сотрудников (бухгалтерия, комиссия по поступлению и выбытию активов, инвентаризационная комиссия, ответственные лица за факт хозяйственной жизни, отраженный в документе). В рамках внутреннего контроля проверяется, имел ли место факт хозяйственной жизни, указанный в первичном документе. Ответственность за достоверность указанных в первичных документах сведений несут лица, подписывающие этот документ. Бухгалтер осуществляет «входящий» контроль первичных учетных документов путем проверки обязательных реквизитов документов-оснований для совершения хозяйственных операций, необходимых подписей, виз (согласований) и </w:t>
      </w:r>
      <w:proofErr w:type="spellStart"/>
      <w:r w:rsidRPr="00901022">
        <w:rPr>
          <w:rFonts w:ascii="Times New Roman" w:hAnsi="Times New Roman" w:cs="Times New Roman"/>
          <w:sz w:val="24"/>
          <w:szCs w:val="24"/>
        </w:rPr>
        <w:t>т.п</w:t>
      </w:r>
      <w:proofErr w:type="spellEnd"/>
      <w:r w:rsidRPr="00901022">
        <w:rPr>
          <w:rFonts w:ascii="Times New Roman" w:hAnsi="Times New Roman" w:cs="Times New Roman"/>
          <w:sz w:val="24"/>
          <w:szCs w:val="24"/>
        </w:rPr>
        <w:t xml:space="preserve">,), обоснованности применения той или иной формы первичного документа, соответствия данных первичного документа данным иных документов, ранее представленных в бухгалтерию; </w:t>
      </w:r>
    </w:p>
    <w:p w:rsidR="00581283" w:rsidRPr="007C3B64"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 последующий контроль - осуществляется по итогам совершения и отражения в учете контролируемых фактов хозяйственной жизни путем плановых и </w:t>
      </w:r>
      <w:r w:rsidRPr="007C3B64">
        <w:rPr>
          <w:rFonts w:ascii="Times New Roman" w:hAnsi="Times New Roman" w:cs="Times New Roman"/>
          <w:sz w:val="24"/>
          <w:szCs w:val="24"/>
        </w:rPr>
        <w:t>внеплановых проверок, проводимых руководителем и (или) комиссией по внутреннему контролю.</w:t>
      </w:r>
    </w:p>
    <w:p w:rsidR="00581283" w:rsidRPr="007C3B64"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Состав комиссии по внутреннему финансовому контролю определяется приказом руководителя и состоит из председателя и членов комиссии, один из которых является представителем ООО «Эксперт-Аудит».</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Плановые проверки проводятся в соответствии с планом (Графиком), утвержденным руководителем. План (График) утверждается до 31 декабря года, предшествующего планируемому году.</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Объекты плановых проверок определяются в соответствии с задачами, поставленными в </w:t>
      </w:r>
      <w:r w:rsidR="007C3B64">
        <w:rPr>
          <w:rFonts w:ascii="Times New Roman" w:hAnsi="Times New Roman" w:cs="Times New Roman"/>
          <w:sz w:val="24"/>
          <w:szCs w:val="24"/>
        </w:rPr>
        <w:t xml:space="preserve">п. </w:t>
      </w:r>
      <w:r w:rsidRPr="00901022">
        <w:rPr>
          <w:rFonts w:ascii="Times New Roman" w:hAnsi="Times New Roman" w:cs="Times New Roman"/>
          <w:sz w:val="24"/>
          <w:szCs w:val="24"/>
        </w:rPr>
        <w:t>1.10.4. настоящей учетной политики.</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Объекты внеплановых проверок определяются исходя из вопросов, в отношении которых есть информация о возможных нарушениях.</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1.10.6.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Результаты проведения предварительного и текущего контроля оформляются в виде протоколов на имя руководителя учреждения, которые могут содержать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1.10.7. Результаты проведения последующего контроля оформляются в виде акта, который подписывается всеми членами комиссии и направляется с сопроводительной служебной запиской руководителю учреждения. </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lastRenderedPageBreak/>
        <w:t xml:space="preserve">Акт подписывается лицом, ответственным за проведение контроля, и передается на утверждение руководителю. </w:t>
      </w:r>
    </w:p>
    <w:p w:rsidR="00581283" w:rsidRPr="007C3B64"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7C3B64">
        <w:rPr>
          <w:rFonts w:ascii="Times New Roman" w:hAnsi="Times New Roman" w:cs="Times New Roman"/>
          <w:sz w:val="24"/>
          <w:szCs w:val="24"/>
        </w:rPr>
        <w:t>При выявлении недостатков, искажений и нарушений руководителю учреждения предоставляются объяснения по вопросам, относящимся к результатам проведения контроля.</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Руководитель учреждения, в свою очередь, анализирует выявленные результаты контроля и принимает решение о дисциплинарном наказании (поощрении) лиц, ответственных за совершение операций, в отношении которых проводился контроль.</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 xml:space="preserve">По результатам проведения </w:t>
      </w:r>
      <w:r w:rsidRPr="0035302A">
        <w:rPr>
          <w:rFonts w:ascii="Times New Roman" w:hAnsi="Times New Roman" w:cs="Times New Roman"/>
          <w:sz w:val="24"/>
          <w:szCs w:val="24"/>
        </w:rPr>
        <w:t>проверки разрабатывается план мероприятий</w:t>
      </w:r>
      <w:r w:rsidRPr="00901022">
        <w:rPr>
          <w:rFonts w:ascii="Times New Roman" w:hAnsi="Times New Roman" w:cs="Times New Roman"/>
          <w:sz w:val="24"/>
          <w:szCs w:val="24"/>
        </w:rPr>
        <w:t xml:space="preserve"> по устранению выявленных недостатков и нарушений с указанием сроков и ответственных лиц, который утверждается руководителем учреждения.</w:t>
      </w:r>
    </w:p>
    <w:p w:rsidR="00581283" w:rsidRPr="00901022" w:rsidRDefault="00581283" w:rsidP="00901022">
      <w:pPr>
        <w:autoSpaceDE w:val="0"/>
        <w:autoSpaceDN w:val="0"/>
        <w:adjustRightInd w:val="0"/>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t>Информация о выполнении плана мероприятий направляется руководителю учреждения.</w:t>
      </w:r>
      <w:r w:rsidR="00E8219A">
        <w:rPr>
          <w:rFonts w:ascii="Times New Roman" w:hAnsi="Times New Roman" w:cs="Times New Roman"/>
          <w:sz w:val="24"/>
          <w:szCs w:val="24"/>
        </w:rPr>
        <w:t xml:space="preserve"> Приложение № 8 к Учетной политике.</w:t>
      </w:r>
    </w:p>
    <w:p w:rsidR="00581283" w:rsidRPr="00901022" w:rsidRDefault="00581283" w:rsidP="00901022">
      <w:pPr>
        <w:spacing w:after="0" w:line="276" w:lineRule="auto"/>
        <w:ind w:left="-15" w:right="54" w:firstLine="283"/>
        <w:rPr>
          <w:rFonts w:ascii="Times New Roman" w:hAnsi="Times New Roman" w:cs="Times New Roman"/>
          <w:sz w:val="24"/>
          <w:szCs w:val="24"/>
        </w:rPr>
      </w:pPr>
    </w:p>
    <w:p w:rsidR="007E20CC" w:rsidRPr="00901022" w:rsidRDefault="007E20CC" w:rsidP="00901022">
      <w:pPr>
        <w:keepNext/>
        <w:keepLines/>
        <w:spacing w:after="0" w:line="276" w:lineRule="auto"/>
        <w:ind w:left="516" w:right="571"/>
        <w:jc w:val="center"/>
        <w:outlineLvl w:val="1"/>
        <w:rPr>
          <w:rFonts w:ascii="Times New Roman" w:hAnsi="Times New Roman" w:cs="Times New Roman"/>
          <w:bCs/>
          <w:i/>
          <w:sz w:val="24"/>
          <w:szCs w:val="24"/>
        </w:rPr>
      </w:pPr>
      <w:r w:rsidRPr="00901022">
        <w:rPr>
          <w:rFonts w:ascii="Times New Roman" w:hAnsi="Times New Roman" w:cs="Times New Roman"/>
          <w:bCs/>
          <w:i/>
          <w:sz w:val="24"/>
          <w:szCs w:val="24"/>
        </w:rPr>
        <w:t>1.11. Перечень стандартов экономического субъекта, содержащих элементы Учетной  политики</w:t>
      </w:r>
    </w:p>
    <w:p w:rsidR="007E20CC" w:rsidRPr="00901022" w:rsidRDefault="007E20CC" w:rsidP="00901022">
      <w:pPr>
        <w:spacing w:after="0" w:line="276" w:lineRule="auto"/>
        <w:ind w:left="567"/>
        <w:rPr>
          <w:rFonts w:ascii="Times New Roman" w:hAnsi="Times New Roman" w:cs="Times New Roman"/>
          <w:sz w:val="24"/>
          <w:szCs w:val="24"/>
        </w:rPr>
      </w:pPr>
    </w:p>
    <w:p w:rsidR="007E20CC" w:rsidRPr="0035302A"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1.11.1</w:t>
      </w:r>
      <w:r w:rsidRPr="00901022">
        <w:rPr>
          <w:rFonts w:ascii="Times New Roman" w:hAnsi="Times New Roman" w:cs="Times New Roman"/>
          <w:sz w:val="24"/>
          <w:szCs w:val="24"/>
        </w:rPr>
        <w:t xml:space="preserve">. Кроме настоящего приказа (положения) об учетной политике, при организации и ведении учета в учреждении применять следующие организационно-распорядительные документы, </w:t>
      </w:r>
      <w:r w:rsidRPr="0035302A">
        <w:rPr>
          <w:rFonts w:ascii="Times New Roman" w:hAnsi="Times New Roman" w:cs="Times New Roman"/>
          <w:sz w:val="24"/>
          <w:szCs w:val="24"/>
        </w:rPr>
        <w:t xml:space="preserve">содержащие элементы учетной политики: </w:t>
      </w:r>
    </w:p>
    <w:p w:rsidR="007E20CC" w:rsidRPr="0035302A" w:rsidRDefault="007E20CC" w:rsidP="00B40FD6">
      <w:pPr>
        <w:numPr>
          <w:ilvl w:val="0"/>
          <w:numId w:val="11"/>
        </w:numPr>
        <w:spacing w:after="0" w:line="276" w:lineRule="auto"/>
        <w:ind w:right="54" w:firstLine="0"/>
        <w:rPr>
          <w:rFonts w:ascii="Times New Roman" w:hAnsi="Times New Roman" w:cs="Times New Roman"/>
          <w:sz w:val="24"/>
          <w:szCs w:val="24"/>
        </w:rPr>
      </w:pPr>
      <w:r w:rsidRPr="0035302A">
        <w:rPr>
          <w:rFonts w:ascii="Times New Roman" w:hAnsi="Times New Roman" w:cs="Times New Roman"/>
          <w:sz w:val="24"/>
          <w:szCs w:val="24"/>
        </w:rPr>
        <w:t xml:space="preserve">Номенклатура дел с указанием сроков хранения документов; </w:t>
      </w:r>
    </w:p>
    <w:p w:rsidR="007E20CC" w:rsidRPr="0035302A" w:rsidRDefault="007E20CC" w:rsidP="00B40FD6">
      <w:pPr>
        <w:numPr>
          <w:ilvl w:val="0"/>
          <w:numId w:val="11"/>
        </w:numPr>
        <w:spacing w:after="0" w:line="276" w:lineRule="auto"/>
        <w:ind w:right="54" w:firstLine="0"/>
        <w:rPr>
          <w:rFonts w:ascii="Times New Roman" w:hAnsi="Times New Roman" w:cs="Times New Roman"/>
          <w:sz w:val="24"/>
          <w:szCs w:val="24"/>
        </w:rPr>
      </w:pPr>
      <w:r w:rsidRPr="0035302A">
        <w:rPr>
          <w:rFonts w:ascii="Times New Roman" w:hAnsi="Times New Roman" w:cs="Times New Roman"/>
          <w:sz w:val="24"/>
          <w:szCs w:val="24"/>
        </w:rPr>
        <w:t xml:space="preserve">Положение об оплате труда; </w:t>
      </w:r>
    </w:p>
    <w:p w:rsidR="007E20CC" w:rsidRPr="0035302A" w:rsidRDefault="007E20CC" w:rsidP="00B40FD6">
      <w:pPr>
        <w:pStyle w:val="a3"/>
        <w:numPr>
          <w:ilvl w:val="0"/>
          <w:numId w:val="11"/>
        </w:numPr>
        <w:spacing w:after="0" w:line="276" w:lineRule="auto"/>
        <w:ind w:right="0" w:firstLine="0"/>
        <w:rPr>
          <w:rFonts w:ascii="Times New Roman" w:hAnsi="Times New Roman" w:cs="Times New Roman"/>
          <w:sz w:val="24"/>
          <w:szCs w:val="24"/>
        </w:rPr>
      </w:pPr>
      <w:r w:rsidRPr="0035302A">
        <w:rPr>
          <w:rFonts w:ascii="Times New Roman" w:hAnsi="Times New Roman" w:cs="Times New Roman"/>
          <w:sz w:val="24"/>
          <w:szCs w:val="24"/>
        </w:rPr>
        <w:t>Положение о компенсационных выплатах</w:t>
      </w:r>
    </w:p>
    <w:p w:rsidR="007E20CC" w:rsidRPr="0035302A" w:rsidRDefault="007E20CC" w:rsidP="00B40FD6">
      <w:pPr>
        <w:pStyle w:val="a3"/>
        <w:numPr>
          <w:ilvl w:val="0"/>
          <w:numId w:val="11"/>
        </w:numPr>
        <w:spacing w:after="0" w:line="276" w:lineRule="auto"/>
        <w:ind w:right="0" w:firstLine="0"/>
        <w:rPr>
          <w:rFonts w:ascii="Times New Roman" w:hAnsi="Times New Roman" w:cs="Times New Roman"/>
          <w:sz w:val="24"/>
          <w:szCs w:val="24"/>
        </w:rPr>
      </w:pPr>
      <w:r w:rsidRPr="0035302A">
        <w:rPr>
          <w:rFonts w:ascii="Times New Roman" w:hAnsi="Times New Roman" w:cs="Times New Roman"/>
          <w:sz w:val="24"/>
          <w:szCs w:val="24"/>
        </w:rPr>
        <w:t>Положение о материальной помощи</w:t>
      </w:r>
    </w:p>
    <w:p w:rsidR="007E20CC" w:rsidRPr="0035302A" w:rsidRDefault="007E20CC" w:rsidP="00B40FD6">
      <w:pPr>
        <w:pStyle w:val="a3"/>
        <w:numPr>
          <w:ilvl w:val="0"/>
          <w:numId w:val="11"/>
        </w:numPr>
        <w:spacing w:after="0" w:line="276" w:lineRule="auto"/>
        <w:ind w:right="0" w:firstLine="0"/>
        <w:rPr>
          <w:rFonts w:ascii="Times New Roman" w:hAnsi="Times New Roman" w:cs="Times New Roman"/>
          <w:sz w:val="24"/>
          <w:szCs w:val="24"/>
        </w:rPr>
      </w:pPr>
      <w:r w:rsidRPr="0035302A">
        <w:rPr>
          <w:rFonts w:ascii="Times New Roman" w:hAnsi="Times New Roman" w:cs="Times New Roman"/>
          <w:sz w:val="24"/>
          <w:szCs w:val="24"/>
        </w:rPr>
        <w:t>Положение о материальном стимулировании</w:t>
      </w:r>
    </w:p>
    <w:p w:rsidR="007E20CC" w:rsidRPr="0035302A" w:rsidRDefault="007E20CC" w:rsidP="00B40FD6">
      <w:pPr>
        <w:pStyle w:val="a3"/>
        <w:numPr>
          <w:ilvl w:val="0"/>
          <w:numId w:val="11"/>
        </w:numPr>
        <w:spacing w:after="0" w:line="276" w:lineRule="auto"/>
        <w:ind w:right="0" w:firstLine="0"/>
        <w:rPr>
          <w:rFonts w:ascii="Times New Roman" w:hAnsi="Times New Roman" w:cs="Times New Roman"/>
          <w:sz w:val="24"/>
          <w:szCs w:val="24"/>
        </w:rPr>
      </w:pPr>
      <w:r w:rsidRPr="0035302A">
        <w:rPr>
          <w:rFonts w:ascii="Times New Roman" w:hAnsi="Times New Roman" w:cs="Times New Roman"/>
          <w:sz w:val="24"/>
          <w:szCs w:val="24"/>
        </w:rPr>
        <w:t>Положение о привлечении и расходовании средств</w:t>
      </w:r>
    </w:p>
    <w:p w:rsidR="007E20CC" w:rsidRPr="0035302A" w:rsidRDefault="007E20CC" w:rsidP="00B40FD6">
      <w:pPr>
        <w:pStyle w:val="a3"/>
        <w:numPr>
          <w:ilvl w:val="0"/>
          <w:numId w:val="11"/>
        </w:numPr>
        <w:spacing w:after="0" w:line="276" w:lineRule="auto"/>
        <w:ind w:right="0" w:firstLine="0"/>
        <w:rPr>
          <w:rFonts w:ascii="Times New Roman" w:hAnsi="Times New Roman" w:cs="Times New Roman"/>
          <w:sz w:val="24"/>
          <w:szCs w:val="24"/>
        </w:rPr>
      </w:pPr>
      <w:r w:rsidRPr="0035302A">
        <w:rPr>
          <w:rFonts w:ascii="Times New Roman" w:hAnsi="Times New Roman" w:cs="Times New Roman"/>
          <w:sz w:val="24"/>
          <w:szCs w:val="24"/>
        </w:rPr>
        <w:t>Положение об оказании платных дополнительных образовательных услуг</w:t>
      </w:r>
    </w:p>
    <w:p w:rsidR="007E20CC" w:rsidRPr="00901022" w:rsidRDefault="007E20CC" w:rsidP="00901022">
      <w:pPr>
        <w:spacing w:after="0" w:line="276" w:lineRule="auto"/>
        <w:ind w:left="283" w:right="0" w:firstLine="0"/>
        <w:rPr>
          <w:rFonts w:ascii="Times New Roman" w:hAnsi="Times New Roman" w:cs="Times New Roman"/>
          <w:sz w:val="24"/>
          <w:szCs w:val="24"/>
        </w:rPr>
      </w:pPr>
    </w:p>
    <w:p w:rsidR="007E20CC" w:rsidRPr="005A394D" w:rsidRDefault="007E20CC" w:rsidP="005A394D">
      <w:pPr>
        <w:keepNext/>
        <w:keepLines/>
        <w:spacing w:after="0" w:line="276" w:lineRule="auto"/>
        <w:jc w:val="center"/>
        <w:outlineLvl w:val="1"/>
        <w:rPr>
          <w:rFonts w:ascii="Times New Roman" w:hAnsi="Times New Roman" w:cs="Times New Roman"/>
          <w:bCs/>
          <w:i/>
          <w:sz w:val="24"/>
          <w:szCs w:val="24"/>
        </w:rPr>
      </w:pPr>
      <w:r w:rsidRPr="005A394D">
        <w:rPr>
          <w:rFonts w:ascii="Times New Roman" w:hAnsi="Times New Roman" w:cs="Times New Roman"/>
          <w:bCs/>
          <w:i/>
          <w:sz w:val="24"/>
          <w:szCs w:val="24"/>
        </w:rPr>
        <w:t>1.12. Организация хранения документов учета и отчетности</w:t>
      </w:r>
    </w:p>
    <w:p w:rsidR="007E20CC" w:rsidRPr="00901022" w:rsidRDefault="007E20CC" w:rsidP="00901022">
      <w:pPr>
        <w:spacing w:after="0" w:line="276" w:lineRule="auto"/>
        <w:ind w:left="283"/>
        <w:rPr>
          <w:rFonts w:ascii="Times New Roman" w:hAnsi="Times New Roman" w:cs="Times New Roman"/>
          <w:sz w:val="24"/>
          <w:szCs w:val="24"/>
        </w:rPr>
      </w:pPr>
    </w:p>
    <w:p w:rsidR="007E20CC" w:rsidRPr="00901022" w:rsidRDefault="007E20CC" w:rsidP="00901022">
      <w:pPr>
        <w:spacing w:after="0" w:line="276" w:lineRule="auto"/>
        <w:ind w:left="-15" w:right="54" w:firstLine="15"/>
        <w:rPr>
          <w:rFonts w:ascii="Times New Roman" w:hAnsi="Times New Roman" w:cs="Times New Roman"/>
          <w:sz w:val="24"/>
          <w:szCs w:val="24"/>
        </w:rPr>
      </w:pPr>
      <w:r w:rsidRPr="00901022">
        <w:rPr>
          <w:rFonts w:ascii="Times New Roman" w:hAnsi="Times New Roman" w:cs="Times New Roman"/>
          <w:bCs/>
          <w:sz w:val="24"/>
          <w:szCs w:val="24"/>
        </w:rPr>
        <w:t>1.12.1.</w:t>
      </w:r>
      <w:r w:rsidRPr="00901022">
        <w:rPr>
          <w:rFonts w:ascii="Times New Roman" w:hAnsi="Times New Roman" w:cs="Times New Roman"/>
          <w:sz w:val="24"/>
          <w:szCs w:val="24"/>
        </w:rPr>
        <w:t xml:space="preserve"> Хранение документов учета и отчетности организовать в зависимости от нормативно установленных сроков, согласно действующим правилам архивного дела: </w:t>
      </w:r>
    </w:p>
    <w:p w:rsidR="007E20CC" w:rsidRPr="00901022" w:rsidRDefault="007E20CC" w:rsidP="00901022">
      <w:pPr>
        <w:tabs>
          <w:tab w:val="center" w:pos="329"/>
          <w:tab w:val="center" w:pos="1857"/>
        </w:tabs>
        <w:spacing w:after="0" w:line="276" w:lineRule="auto"/>
        <w:rPr>
          <w:rFonts w:ascii="Times New Roman" w:hAnsi="Times New Roman" w:cs="Times New Roman"/>
          <w:sz w:val="24"/>
          <w:szCs w:val="24"/>
        </w:rPr>
      </w:pPr>
      <w:r w:rsidRPr="00901022">
        <w:rPr>
          <w:rFonts w:ascii="Times New Roman" w:hAnsi="Times New Roman" w:cs="Times New Roman"/>
          <w:sz w:val="24"/>
          <w:szCs w:val="24"/>
        </w:rPr>
        <w:tab/>
        <w:t xml:space="preserve">- </w:t>
      </w:r>
      <w:r w:rsidRPr="00901022">
        <w:rPr>
          <w:rFonts w:ascii="Times New Roman" w:hAnsi="Times New Roman" w:cs="Times New Roman"/>
          <w:sz w:val="24"/>
          <w:szCs w:val="24"/>
        </w:rPr>
        <w:tab/>
        <w:t xml:space="preserve">на бумажных носителях; </w:t>
      </w:r>
    </w:p>
    <w:p w:rsidR="007E20CC" w:rsidRPr="00901022" w:rsidRDefault="007E20CC" w:rsidP="00901022">
      <w:pPr>
        <w:tabs>
          <w:tab w:val="left" w:pos="0"/>
          <w:tab w:val="left" w:pos="900"/>
          <w:tab w:val="left" w:pos="1212"/>
        </w:tabs>
        <w:suppressAutoHyphens/>
        <w:autoSpaceDN w:val="0"/>
        <w:spacing w:after="0" w:line="276" w:lineRule="auto"/>
        <w:ind w:firstLine="709"/>
        <w:textAlignment w:val="baseline"/>
        <w:rPr>
          <w:rFonts w:ascii="Times New Roman" w:hAnsi="Times New Roman" w:cs="Times New Roman"/>
          <w:sz w:val="24"/>
          <w:szCs w:val="24"/>
        </w:rPr>
      </w:pPr>
      <w:r w:rsidRPr="00901022">
        <w:rPr>
          <w:rFonts w:ascii="Times New Roman" w:hAnsi="Times New Roman" w:cs="Times New Roman"/>
          <w:sz w:val="24"/>
          <w:szCs w:val="24"/>
        </w:rPr>
        <w:t xml:space="preserve">Хранение долгосрочных договоров организовать </w:t>
      </w:r>
      <w:r w:rsidRPr="006825F2">
        <w:rPr>
          <w:rFonts w:ascii="Times New Roman" w:hAnsi="Times New Roman" w:cs="Times New Roman"/>
          <w:sz w:val="24"/>
          <w:szCs w:val="24"/>
        </w:rPr>
        <w:t>в учреждении. Ответственное лицо  за хранение договоров – заместитель заведующего по АХЧ.</w:t>
      </w:r>
    </w:p>
    <w:p w:rsidR="007E20CC" w:rsidRPr="00901022" w:rsidRDefault="007E20CC" w:rsidP="00901022">
      <w:pPr>
        <w:tabs>
          <w:tab w:val="left" w:pos="0"/>
          <w:tab w:val="left" w:pos="900"/>
          <w:tab w:val="left" w:pos="1212"/>
        </w:tabs>
        <w:suppressAutoHyphens/>
        <w:autoSpaceDN w:val="0"/>
        <w:spacing w:after="0" w:line="276" w:lineRule="auto"/>
        <w:ind w:firstLine="709"/>
        <w:textAlignment w:val="baseline"/>
        <w:rPr>
          <w:rFonts w:ascii="Times New Roman" w:hAnsi="Times New Roman" w:cs="Times New Roman"/>
          <w:sz w:val="24"/>
          <w:szCs w:val="24"/>
        </w:rPr>
      </w:pPr>
      <w:r w:rsidRPr="00901022">
        <w:rPr>
          <w:rFonts w:ascii="Times New Roman" w:hAnsi="Times New Roman" w:cs="Times New Roman"/>
          <w:sz w:val="24"/>
          <w:szCs w:val="24"/>
        </w:rPr>
        <w:t>Ответственному лицу вменить обязанность ведение реестра договоров.</w:t>
      </w:r>
    </w:p>
    <w:p w:rsidR="007E20CC" w:rsidRPr="00901022" w:rsidRDefault="007E20CC" w:rsidP="00901022">
      <w:pPr>
        <w:spacing w:after="0" w:line="276" w:lineRule="auto"/>
        <w:ind w:left="-15" w:right="54" w:firstLine="724"/>
        <w:rPr>
          <w:rFonts w:ascii="Times New Roman" w:hAnsi="Times New Roman" w:cs="Times New Roman"/>
          <w:sz w:val="24"/>
          <w:szCs w:val="24"/>
        </w:rPr>
      </w:pPr>
      <w:r w:rsidRPr="00901022">
        <w:rPr>
          <w:rFonts w:ascii="Times New Roman" w:hAnsi="Times New Roman" w:cs="Times New Roman"/>
          <w:sz w:val="24"/>
          <w:szCs w:val="24"/>
        </w:rPr>
        <w:t>Хранение договоров, предусматривающих однократное действие – в соответствующих журналах операций, после фактического его исполнения.</w:t>
      </w:r>
    </w:p>
    <w:p w:rsidR="007E20CC" w:rsidRPr="00901022" w:rsidRDefault="007E20CC" w:rsidP="00901022">
      <w:pPr>
        <w:spacing w:after="0" w:line="276" w:lineRule="auto"/>
        <w:ind w:left="-15" w:right="54"/>
        <w:rPr>
          <w:rFonts w:ascii="Times New Roman" w:hAnsi="Times New Roman" w:cs="Times New Roman"/>
          <w:sz w:val="24"/>
          <w:szCs w:val="24"/>
        </w:rPr>
      </w:pPr>
      <w:r w:rsidRPr="00901022">
        <w:rPr>
          <w:rFonts w:ascii="Times New Roman" w:hAnsi="Times New Roman" w:cs="Times New Roman"/>
          <w:bCs/>
          <w:sz w:val="24"/>
          <w:szCs w:val="24"/>
        </w:rPr>
        <w:t>1.12.2</w:t>
      </w:r>
      <w:r w:rsidRPr="00901022">
        <w:rPr>
          <w:rFonts w:ascii="Times New Roman" w:hAnsi="Times New Roman" w:cs="Times New Roman"/>
          <w:sz w:val="24"/>
          <w:szCs w:val="24"/>
        </w:rPr>
        <w:t xml:space="preserve">. Хранение и прием-передача документов учета и отчетности между учреждением и  обслуживающей организацией осуществляется  в соответствии с положением о порядке хранения и  приема - передачи документов учета и отчетности. </w:t>
      </w:r>
      <w:r w:rsidRPr="00E8219A">
        <w:rPr>
          <w:rFonts w:ascii="Times New Roman" w:hAnsi="Times New Roman" w:cs="Times New Roman"/>
          <w:sz w:val="24"/>
          <w:szCs w:val="24"/>
        </w:rPr>
        <w:t>Приложение №</w:t>
      </w:r>
      <w:r w:rsidR="00E8219A" w:rsidRPr="00E8219A">
        <w:rPr>
          <w:rFonts w:ascii="Times New Roman" w:hAnsi="Times New Roman" w:cs="Times New Roman"/>
          <w:sz w:val="24"/>
          <w:szCs w:val="24"/>
        </w:rPr>
        <w:t xml:space="preserve"> </w:t>
      </w:r>
      <w:r w:rsidR="00E8219A">
        <w:rPr>
          <w:rFonts w:ascii="Times New Roman" w:hAnsi="Times New Roman" w:cs="Times New Roman"/>
          <w:sz w:val="24"/>
          <w:szCs w:val="24"/>
        </w:rPr>
        <w:t>9</w:t>
      </w:r>
      <w:r w:rsidR="00E8219A" w:rsidRPr="00E8219A">
        <w:rPr>
          <w:rFonts w:ascii="Times New Roman" w:hAnsi="Times New Roman" w:cs="Times New Roman"/>
          <w:sz w:val="24"/>
          <w:szCs w:val="24"/>
        </w:rPr>
        <w:t xml:space="preserve"> </w:t>
      </w:r>
      <w:r w:rsidR="00154F81" w:rsidRPr="00E8219A">
        <w:rPr>
          <w:rFonts w:ascii="Times New Roman" w:hAnsi="Times New Roman" w:cs="Times New Roman"/>
          <w:sz w:val="24"/>
          <w:szCs w:val="24"/>
        </w:rPr>
        <w:t>к Учетной политик</w:t>
      </w:r>
      <w:r w:rsidR="00A050AA">
        <w:rPr>
          <w:rFonts w:ascii="Times New Roman" w:hAnsi="Times New Roman" w:cs="Times New Roman"/>
          <w:sz w:val="24"/>
          <w:szCs w:val="24"/>
        </w:rPr>
        <w:t>е</w:t>
      </w:r>
    </w:p>
    <w:p w:rsidR="007E20CC" w:rsidRPr="00901022" w:rsidRDefault="007E20CC" w:rsidP="00901022">
      <w:pPr>
        <w:spacing w:after="0" w:line="276" w:lineRule="auto"/>
        <w:ind w:right="54"/>
        <w:rPr>
          <w:rFonts w:ascii="Times New Roman" w:hAnsi="Times New Roman" w:cs="Times New Roman"/>
          <w:sz w:val="24"/>
          <w:szCs w:val="24"/>
        </w:rPr>
      </w:pPr>
      <w:r w:rsidRPr="00901022">
        <w:rPr>
          <w:rFonts w:ascii="Times New Roman" w:hAnsi="Times New Roman" w:cs="Times New Roman"/>
          <w:bCs/>
          <w:sz w:val="24"/>
          <w:szCs w:val="24"/>
        </w:rPr>
        <w:t>1.12.3.</w:t>
      </w:r>
      <w:r w:rsidRPr="00901022">
        <w:rPr>
          <w:rFonts w:ascii="Times New Roman" w:hAnsi="Times New Roman" w:cs="Times New Roman"/>
          <w:sz w:val="24"/>
          <w:szCs w:val="24"/>
        </w:rPr>
        <w:t xml:space="preserve"> Ответственность за организацию хранения документов возлагается на руководителя учреждения.</w:t>
      </w:r>
    </w:p>
    <w:p w:rsidR="007E20CC" w:rsidRPr="00901022" w:rsidRDefault="007E20CC" w:rsidP="00901022">
      <w:pPr>
        <w:pStyle w:val="2"/>
        <w:spacing w:after="0" w:line="276" w:lineRule="auto"/>
        <w:ind w:left="516"/>
        <w:jc w:val="both"/>
        <w:rPr>
          <w:rFonts w:ascii="Times New Roman" w:hAnsi="Times New Roman" w:cs="Times New Roman"/>
          <w:b w:val="0"/>
          <w:sz w:val="24"/>
          <w:szCs w:val="24"/>
        </w:rPr>
      </w:pPr>
    </w:p>
    <w:p w:rsidR="007E20CC" w:rsidRPr="00901022" w:rsidRDefault="007E20CC" w:rsidP="00901022">
      <w:pPr>
        <w:keepNext/>
        <w:keepLines/>
        <w:spacing w:after="0" w:line="276" w:lineRule="auto"/>
        <w:ind w:left="516"/>
        <w:jc w:val="center"/>
        <w:outlineLvl w:val="1"/>
        <w:rPr>
          <w:rFonts w:ascii="Times New Roman" w:hAnsi="Times New Roman" w:cs="Times New Roman"/>
          <w:bCs/>
          <w:i/>
          <w:sz w:val="24"/>
          <w:szCs w:val="24"/>
        </w:rPr>
      </w:pPr>
      <w:r w:rsidRPr="00901022">
        <w:rPr>
          <w:rFonts w:ascii="Times New Roman" w:hAnsi="Times New Roman" w:cs="Times New Roman"/>
          <w:bCs/>
          <w:i/>
          <w:sz w:val="24"/>
          <w:szCs w:val="24"/>
        </w:rPr>
        <w:t>1.13. Событие после отчетной даты</w:t>
      </w:r>
    </w:p>
    <w:p w:rsidR="007E20CC" w:rsidRPr="00901022" w:rsidRDefault="007E20CC" w:rsidP="00901022">
      <w:pPr>
        <w:spacing w:after="0" w:line="276" w:lineRule="auto"/>
        <w:ind w:right="54" w:firstLine="0"/>
        <w:rPr>
          <w:rFonts w:ascii="Times New Roman" w:hAnsi="Times New Roman" w:cs="Times New Roman"/>
          <w:sz w:val="24"/>
          <w:szCs w:val="24"/>
        </w:rPr>
      </w:pPr>
      <w:r w:rsidRPr="00901022">
        <w:rPr>
          <w:rFonts w:ascii="Times New Roman" w:hAnsi="Times New Roman" w:cs="Times New Roman"/>
          <w:bCs/>
          <w:sz w:val="24"/>
          <w:szCs w:val="24"/>
        </w:rPr>
        <w:t>1.13.1</w:t>
      </w:r>
      <w:r w:rsidRPr="00901022">
        <w:rPr>
          <w:rFonts w:ascii="Times New Roman" w:hAnsi="Times New Roman" w:cs="Times New Roman"/>
          <w:sz w:val="24"/>
          <w:szCs w:val="24"/>
        </w:rPr>
        <w:t xml:space="preserve">. Событием после отчетной даты признаются факты хозяйственной жизни, которые возникли в период между отчетной датой и датой подписания бухгалтерской (финансовой) отчетности за отчетный период и которые оказали или могут оказать существенное влияние на финансовое </w:t>
      </w:r>
      <w:r w:rsidRPr="00901022">
        <w:rPr>
          <w:rFonts w:ascii="Times New Roman" w:hAnsi="Times New Roman" w:cs="Times New Roman"/>
          <w:sz w:val="24"/>
          <w:szCs w:val="24"/>
        </w:rPr>
        <w:lastRenderedPageBreak/>
        <w:t>положение, финансовый результат и (или) движение денежных средств учреждения (далее – события после отчетной даты).</w:t>
      </w:r>
    </w:p>
    <w:p w:rsidR="007E20CC" w:rsidRPr="00901022" w:rsidRDefault="007E20CC" w:rsidP="00901022">
      <w:pPr>
        <w:spacing w:after="0" w:line="276" w:lineRule="auto"/>
        <w:ind w:right="54" w:firstLine="0"/>
        <w:rPr>
          <w:rFonts w:ascii="Times New Roman" w:hAnsi="Times New Roman" w:cs="Times New Roman"/>
          <w:sz w:val="24"/>
          <w:szCs w:val="24"/>
        </w:rPr>
      </w:pPr>
      <w:r w:rsidRPr="00901022">
        <w:rPr>
          <w:rFonts w:ascii="Times New Roman" w:hAnsi="Times New Roman" w:cs="Times New Roman"/>
          <w:bCs/>
          <w:sz w:val="24"/>
          <w:szCs w:val="24"/>
        </w:rPr>
        <w:t xml:space="preserve">1.13.2. </w:t>
      </w:r>
      <w:r w:rsidRPr="00901022">
        <w:rPr>
          <w:rFonts w:ascii="Times New Roman" w:hAnsi="Times New Roman" w:cs="Times New Roman"/>
          <w:sz w:val="24"/>
          <w:szCs w:val="24"/>
        </w:rPr>
        <w:t>К событиям после отчетной даты относятся:</w:t>
      </w:r>
    </w:p>
    <w:p w:rsidR="007E20CC" w:rsidRPr="00901022" w:rsidRDefault="007E20CC" w:rsidP="00901022">
      <w:pPr>
        <w:spacing w:before="120" w:after="0" w:line="276" w:lineRule="auto"/>
        <w:rPr>
          <w:rFonts w:ascii="Times New Roman" w:hAnsi="Times New Roman" w:cs="Times New Roman"/>
          <w:sz w:val="24"/>
          <w:szCs w:val="24"/>
        </w:rPr>
      </w:pPr>
      <w:r w:rsidRPr="00901022">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7E20CC" w:rsidRPr="00901022" w:rsidRDefault="007E20CC" w:rsidP="00901022">
      <w:pPr>
        <w:spacing w:before="120" w:after="0" w:line="276" w:lineRule="auto"/>
        <w:rPr>
          <w:rFonts w:ascii="Times New Roman" w:hAnsi="Times New Roman" w:cs="Times New Roman"/>
          <w:sz w:val="24"/>
          <w:szCs w:val="24"/>
        </w:rPr>
      </w:pPr>
      <w:r w:rsidRPr="00901022">
        <w:rPr>
          <w:rFonts w:ascii="Times New Roman" w:hAnsi="Times New Roman" w:cs="Times New Roman"/>
          <w:sz w:val="24"/>
          <w:szCs w:val="24"/>
        </w:rPr>
        <w:t xml:space="preserve">- завершение после отчетной даты судебного производства, в результате которого подтверждается наличие на отчетную дату актива и (или) обязательства. </w:t>
      </w:r>
    </w:p>
    <w:p w:rsidR="007E20CC" w:rsidRPr="00901022" w:rsidRDefault="007E20CC" w:rsidP="00901022">
      <w:pPr>
        <w:spacing w:before="120" w:after="0" w:line="276" w:lineRule="auto"/>
        <w:rPr>
          <w:rFonts w:ascii="Times New Roman" w:hAnsi="Times New Roman" w:cs="Times New Roman"/>
          <w:sz w:val="24"/>
          <w:szCs w:val="24"/>
        </w:rPr>
      </w:pPr>
      <w:r w:rsidRPr="00901022">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7E20CC" w:rsidRPr="00901022" w:rsidRDefault="007E20CC" w:rsidP="00901022">
      <w:pPr>
        <w:spacing w:before="120" w:after="0" w:line="276" w:lineRule="auto"/>
        <w:rPr>
          <w:rFonts w:ascii="Times New Roman" w:hAnsi="Times New Roman" w:cs="Times New Roman"/>
          <w:sz w:val="24"/>
          <w:szCs w:val="24"/>
        </w:rPr>
      </w:pPr>
      <w:r w:rsidRPr="00901022">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7E20CC" w:rsidRPr="00901022" w:rsidRDefault="007E20CC" w:rsidP="00901022">
      <w:pPr>
        <w:spacing w:before="120" w:after="0" w:line="276" w:lineRule="auto"/>
        <w:rPr>
          <w:rFonts w:ascii="Times New Roman" w:hAnsi="Times New Roman" w:cs="Times New Roman"/>
          <w:sz w:val="24"/>
          <w:szCs w:val="24"/>
        </w:rPr>
      </w:pPr>
      <w:r w:rsidRPr="00901022">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7E20CC" w:rsidRPr="00901022" w:rsidRDefault="007E20CC" w:rsidP="00901022">
      <w:pPr>
        <w:spacing w:before="120" w:after="0" w:line="276" w:lineRule="auto"/>
        <w:rPr>
          <w:rFonts w:ascii="Times New Roman" w:hAnsi="Times New Roman" w:cs="Times New Roman"/>
          <w:sz w:val="24"/>
          <w:szCs w:val="24"/>
        </w:rPr>
      </w:pPr>
      <w:r w:rsidRPr="00901022">
        <w:rPr>
          <w:rFonts w:ascii="Times New Roman" w:hAnsi="Times New Roman" w:cs="Times New Roman"/>
          <w:sz w:val="24"/>
          <w:szCs w:val="24"/>
        </w:rPr>
        <w:t>-  обнаружение ошибки в данных бухгалтерского учета за отчетный период до даты подписания отчетности;</w:t>
      </w:r>
    </w:p>
    <w:p w:rsidR="007E20CC" w:rsidRPr="00901022" w:rsidRDefault="007E20CC" w:rsidP="00901022">
      <w:pPr>
        <w:spacing w:before="120" w:after="0" w:line="276" w:lineRule="auto"/>
        <w:rPr>
          <w:rFonts w:ascii="Times New Roman" w:hAnsi="Times New Roman" w:cs="Times New Roman"/>
          <w:sz w:val="24"/>
          <w:szCs w:val="24"/>
        </w:rPr>
      </w:pPr>
      <w:r w:rsidRPr="00901022">
        <w:rPr>
          <w:rFonts w:ascii="Times New Roman" w:hAnsi="Times New Roman" w:cs="Times New Roman"/>
          <w:sz w:val="24"/>
          <w:szCs w:val="24"/>
        </w:rP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7E20CC" w:rsidRPr="00901022" w:rsidRDefault="007E20CC" w:rsidP="00901022">
      <w:pPr>
        <w:spacing w:after="0" w:line="276" w:lineRule="auto"/>
        <w:ind w:right="54" w:firstLine="708"/>
        <w:rPr>
          <w:rFonts w:ascii="Times New Roman" w:hAnsi="Times New Roman" w:cs="Times New Roman"/>
          <w:sz w:val="24"/>
          <w:szCs w:val="24"/>
        </w:rPr>
      </w:pPr>
      <w:r w:rsidRPr="00901022">
        <w:rPr>
          <w:rFonts w:ascii="Times New Roman" w:hAnsi="Times New Roman" w:cs="Times New Roman"/>
          <w:sz w:val="24"/>
          <w:szCs w:val="24"/>
        </w:rPr>
        <w:t xml:space="preserve">Порядок отражения в учете событий после отчетной даты, порядок признания в бухгалтерском учете и раскрытия в бухгалтерской (финансовой) отчетности событий после отчетной даты определяется положением в соответствии с </w:t>
      </w:r>
      <w:r w:rsidR="00641231" w:rsidRPr="00E8219A">
        <w:rPr>
          <w:rFonts w:ascii="Times New Roman" w:hAnsi="Times New Roman" w:cs="Times New Roman"/>
          <w:sz w:val="24"/>
          <w:szCs w:val="24"/>
        </w:rPr>
        <w:t>П</w:t>
      </w:r>
      <w:r w:rsidRPr="00E8219A">
        <w:rPr>
          <w:rFonts w:ascii="Times New Roman" w:hAnsi="Times New Roman" w:cs="Times New Roman"/>
          <w:sz w:val="24"/>
          <w:szCs w:val="24"/>
        </w:rPr>
        <w:t xml:space="preserve">риложением </w:t>
      </w:r>
      <w:r w:rsidR="00641231" w:rsidRPr="00E8219A">
        <w:rPr>
          <w:rFonts w:ascii="Times New Roman" w:hAnsi="Times New Roman" w:cs="Times New Roman"/>
          <w:sz w:val="24"/>
          <w:szCs w:val="24"/>
        </w:rPr>
        <w:t xml:space="preserve">№ </w:t>
      </w:r>
      <w:r w:rsidR="00E8219A" w:rsidRPr="00E8219A">
        <w:rPr>
          <w:rFonts w:ascii="Times New Roman" w:hAnsi="Times New Roman" w:cs="Times New Roman"/>
          <w:sz w:val="24"/>
          <w:szCs w:val="24"/>
        </w:rPr>
        <w:t>1</w:t>
      </w:r>
      <w:r w:rsidR="00E8219A">
        <w:rPr>
          <w:rFonts w:ascii="Times New Roman" w:hAnsi="Times New Roman" w:cs="Times New Roman"/>
          <w:sz w:val="24"/>
          <w:szCs w:val="24"/>
        </w:rPr>
        <w:t>0</w:t>
      </w:r>
      <w:r w:rsidR="00E8219A" w:rsidRPr="00E8219A">
        <w:rPr>
          <w:rFonts w:ascii="Times New Roman" w:hAnsi="Times New Roman" w:cs="Times New Roman"/>
          <w:sz w:val="24"/>
          <w:szCs w:val="24"/>
        </w:rPr>
        <w:t xml:space="preserve"> </w:t>
      </w:r>
      <w:r w:rsidR="00154F81" w:rsidRPr="00E8219A">
        <w:rPr>
          <w:rFonts w:ascii="Times New Roman" w:hAnsi="Times New Roman" w:cs="Times New Roman"/>
          <w:sz w:val="24"/>
          <w:szCs w:val="24"/>
        </w:rPr>
        <w:t>к Учетной политике</w:t>
      </w:r>
    </w:p>
    <w:p w:rsidR="007E20CC" w:rsidRPr="00901022" w:rsidRDefault="007E20CC" w:rsidP="00901022">
      <w:pPr>
        <w:spacing w:after="0" w:line="276" w:lineRule="auto"/>
        <w:ind w:right="54" w:firstLine="708"/>
        <w:rPr>
          <w:rFonts w:ascii="Times New Roman" w:hAnsi="Times New Roman" w:cs="Times New Roman"/>
          <w:sz w:val="24"/>
          <w:szCs w:val="24"/>
        </w:rPr>
      </w:pPr>
    </w:p>
    <w:p w:rsidR="006152C4" w:rsidRPr="006B0BD5" w:rsidRDefault="006152C4" w:rsidP="006152C4">
      <w:pPr>
        <w:suppressAutoHyphens/>
        <w:autoSpaceDN w:val="0"/>
        <w:spacing w:after="0" w:line="240" w:lineRule="auto"/>
        <w:jc w:val="center"/>
        <w:textAlignment w:val="baseline"/>
        <w:rPr>
          <w:rFonts w:ascii="Times New Roman" w:eastAsia="SimSun" w:hAnsi="Times New Roman" w:cs="Times New Roman"/>
          <w:kern w:val="3"/>
          <w:sz w:val="24"/>
          <w:szCs w:val="24"/>
          <w:lang w:eastAsia="zh-CN"/>
        </w:rPr>
      </w:pPr>
      <w:r w:rsidRPr="006B0BD5">
        <w:rPr>
          <w:rFonts w:ascii="Times New Roman" w:eastAsia="SimSun" w:hAnsi="Times New Roman" w:cs="Times New Roman"/>
          <w:b/>
          <w:bCs/>
          <w:kern w:val="3"/>
          <w:sz w:val="24"/>
          <w:szCs w:val="24"/>
          <w:lang w:val="en-US" w:eastAsia="zh-CN"/>
        </w:rPr>
        <w:t>II</w:t>
      </w:r>
      <w:r w:rsidRPr="006B0BD5">
        <w:rPr>
          <w:rFonts w:ascii="Times New Roman" w:eastAsia="SimSun" w:hAnsi="Times New Roman" w:cs="Times New Roman"/>
          <w:b/>
          <w:bCs/>
          <w:kern w:val="3"/>
          <w:sz w:val="24"/>
          <w:szCs w:val="24"/>
          <w:lang w:eastAsia="zh-CN"/>
        </w:rPr>
        <w:t>. Методология бухгалтерского учета</w:t>
      </w:r>
    </w:p>
    <w:p w:rsidR="007E20CC" w:rsidRPr="00901022" w:rsidRDefault="007E20CC" w:rsidP="00901022">
      <w:pPr>
        <w:spacing w:after="0" w:line="276" w:lineRule="auto"/>
        <w:ind w:right="54" w:firstLine="708"/>
        <w:rPr>
          <w:rFonts w:ascii="Times New Roman" w:hAnsi="Times New Roman" w:cs="Times New Roman"/>
          <w:sz w:val="24"/>
          <w:szCs w:val="24"/>
        </w:rPr>
      </w:pPr>
    </w:p>
    <w:p w:rsidR="007E20CC" w:rsidRPr="00901022" w:rsidRDefault="007E20CC" w:rsidP="00901022">
      <w:pPr>
        <w:spacing w:after="0" w:line="276" w:lineRule="auto"/>
        <w:ind w:left="516" w:right="567"/>
        <w:jc w:val="center"/>
        <w:rPr>
          <w:rFonts w:ascii="Times New Roman" w:hAnsi="Times New Roman" w:cs="Times New Roman"/>
          <w:b/>
          <w:sz w:val="24"/>
          <w:szCs w:val="24"/>
        </w:rPr>
      </w:pPr>
      <w:r w:rsidRPr="00901022">
        <w:rPr>
          <w:rFonts w:ascii="Times New Roman" w:hAnsi="Times New Roman" w:cs="Times New Roman"/>
          <w:b/>
          <w:bCs/>
          <w:sz w:val="24"/>
          <w:szCs w:val="24"/>
        </w:rPr>
        <w:t>Раздел 2. План счетов.</w:t>
      </w:r>
    </w:p>
    <w:p w:rsidR="007E20CC" w:rsidRPr="00901022" w:rsidRDefault="007E20CC" w:rsidP="00901022">
      <w:pPr>
        <w:spacing w:after="0" w:line="276" w:lineRule="auto"/>
        <w:ind w:left="0" w:right="0" w:firstLine="0"/>
        <w:rPr>
          <w:rFonts w:ascii="Times New Roman" w:hAnsi="Times New Roman" w:cs="Times New Roman"/>
          <w:sz w:val="24"/>
          <w:szCs w:val="24"/>
        </w:rPr>
      </w:pPr>
    </w:p>
    <w:p w:rsidR="007E20CC" w:rsidRPr="00901022" w:rsidRDefault="007E20CC" w:rsidP="00901022">
      <w:pPr>
        <w:pStyle w:val="2"/>
        <w:spacing w:after="0" w:line="276" w:lineRule="auto"/>
        <w:ind w:left="516" w:right="568"/>
        <w:rPr>
          <w:rFonts w:ascii="Times New Roman" w:hAnsi="Times New Roman" w:cs="Times New Roman"/>
          <w:b w:val="0"/>
          <w:i/>
          <w:sz w:val="24"/>
          <w:szCs w:val="24"/>
        </w:rPr>
      </w:pPr>
      <w:r w:rsidRPr="00901022">
        <w:rPr>
          <w:rFonts w:ascii="Times New Roman" w:hAnsi="Times New Roman" w:cs="Times New Roman"/>
          <w:b w:val="0"/>
          <w:i/>
          <w:sz w:val="24"/>
          <w:szCs w:val="24"/>
        </w:rPr>
        <w:t>2.1. Рабочий План счетов бухгалтерского учета</w:t>
      </w:r>
    </w:p>
    <w:p w:rsidR="007E20CC" w:rsidRPr="00901022" w:rsidRDefault="007E20CC" w:rsidP="00901022">
      <w:pPr>
        <w:spacing w:after="0" w:line="276" w:lineRule="auto"/>
        <w:ind w:left="0" w:right="0" w:firstLine="0"/>
        <w:rPr>
          <w:rFonts w:ascii="Times New Roman" w:hAnsi="Times New Roman" w:cs="Times New Roman"/>
          <w:sz w:val="24"/>
          <w:szCs w:val="24"/>
        </w:rPr>
      </w:pPr>
    </w:p>
    <w:p w:rsidR="005E49C4"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2.1.1.</w:t>
      </w:r>
      <w:r w:rsidR="005A394D">
        <w:rPr>
          <w:rFonts w:ascii="Times New Roman" w:hAnsi="Times New Roman" w:cs="Times New Roman"/>
          <w:bCs/>
          <w:sz w:val="24"/>
          <w:szCs w:val="24"/>
        </w:rPr>
        <w:t xml:space="preserve"> </w:t>
      </w:r>
      <w:r w:rsidRPr="00901022">
        <w:rPr>
          <w:rFonts w:ascii="Times New Roman" w:hAnsi="Times New Roman" w:cs="Times New Roman"/>
          <w:sz w:val="24"/>
          <w:szCs w:val="24"/>
        </w:rPr>
        <w:t xml:space="preserve">Бухгалтерский учет ведется с использованием Рабочего плана </w:t>
      </w:r>
      <w:proofErr w:type="gramStart"/>
      <w:r w:rsidRPr="00901022">
        <w:rPr>
          <w:rFonts w:ascii="Times New Roman" w:hAnsi="Times New Roman" w:cs="Times New Roman"/>
          <w:sz w:val="24"/>
          <w:szCs w:val="24"/>
        </w:rPr>
        <w:t xml:space="preserve">счетов </w:t>
      </w:r>
      <w:r w:rsidR="00E8219A">
        <w:rPr>
          <w:rFonts w:ascii="Times New Roman" w:hAnsi="Times New Roman" w:cs="Times New Roman"/>
          <w:sz w:val="24"/>
          <w:szCs w:val="24"/>
        </w:rPr>
        <w:t xml:space="preserve"> (</w:t>
      </w:r>
      <w:proofErr w:type="gramEnd"/>
      <w:r w:rsidR="00E8219A">
        <w:rPr>
          <w:rFonts w:ascii="Times New Roman" w:hAnsi="Times New Roman" w:cs="Times New Roman"/>
          <w:sz w:val="24"/>
          <w:szCs w:val="24"/>
        </w:rPr>
        <w:t>П</w:t>
      </w:r>
      <w:r w:rsidRPr="00901022">
        <w:rPr>
          <w:rFonts w:ascii="Times New Roman" w:hAnsi="Times New Roman" w:cs="Times New Roman"/>
          <w:sz w:val="24"/>
          <w:szCs w:val="24"/>
        </w:rPr>
        <w:t xml:space="preserve">риложение </w:t>
      </w:r>
      <w:r w:rsidR="00E8219A">
        <w:rPr>
          <w:rFonts w:ascii="Times New Roman" w:hAnsi="Times New Roman" w:cs="Times New Roman"/>
          <w:sz w:val="24"/>
          <w:szCs w:val="24"/>
        </w:rPr>
        <w:t>№ 11 к Учетной политике</w:t>
      </w:r>
      <w:r w:rsidRPr="00901022">
        <w:rPr>
          <w:rFonts w:ascii="Times New Roman" w:hAnsi="Times New Roman" w:cs="Times New Roman"/>
          <w:sz w:val="24"/>
          <w:szCs w:val="24"/>
        </w:rPr>
        <w:t xml:space="preserve">), разработанного в соответствии с Инструкцией к Единому плану счетов </w:t>
      </w:r>
      <w:r w:rsidRPr="005E49C4">
        <w:rPr>
          <w:rFonts w:ascii="Times New Roman" w:hAnsi="Times New Roman" w:cs="Times New Roman"/>
          <w:sz w:val="24"/>
          <w:szCs w:val="24"/>
        </w:rPr>
        <w:t xml:space="preserve">Инструкцией № 157н, Инструкцией № 183н. </w:t>
      </w:r>
    </w:p>
    <w:p w:rsidR="005E49C4" w:rsidRDefault="007E20CC" w:rsidP="00901022">
      <w:pPr>
        <w:spacing w:after="0" w:line="276" w:lineRule="auto"/>
        <w:ind w:left="-15" w:right="54" w:firstLine="283"/>
        <w:rPr>
          <w:rFonts w:ascii="Times New Roman" w:hAnsi="Times New Roman" w:cs="Times New Roman"/>
        </w:rPr>
      </w:pPr>
      <w:r w:rsidRPr="005E49C4">
        <w:rPr>
          <w:rFonts w:ascii="Times New Roman" w:hAnsi="Times New Roman" w:cs="Times New Roman"/>
          <w:bCs/>
        </w:rPr>
        <w:t xml:space="preserve">Основание: </w:t>
      </w:r>
      <w:r w:rsidRPr="005E49C4">
        <w:rPr>
          <w:rFonts w:ascii="Times New Roman" w:hAnsi="Times New Roman" w:cs="Times New Roman"/>
        </w:rPr>
        <w:t>пункты 2 и 6 Инструкции к Единому плану счетов № 157н, пункт 19 Стандарта «Концептуальные основы бухучета и отчетности».</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При отражении в бухучете хозяйственных операций номера счета Рабочего плана счетов формируются</w:t>
      </w:r>
      <w:r w:rsidR="00901022">
        <w:rPr>
          <w:rFonts w:ascii="Times New Roman" w:hAnsi="Times New Roman" w:cs="Times New Roman"/>
          <w:sz w:val="24"/>
          <w:szCs w:val="24"/>
        </w:rPr>
        <w:t xml:space="preserve"> </w:t>
      </w:r>
      <w:r w:rsidRPr="00901022">
        <w:rPr>
          <w:rFonts w:ascii="Times New Roman" w:hAnsi="Times New Roman" w:cs="Times New Roman"/>
          <w:sz w:val="24"/>
          <w:szCs w:val="24"/>
        </w:rPr>
        <w:t>следующим образом:</w:t>
      </w:r>
    </w:p>
    <w:p w:rsidR="007E20CC" w:rsidRPr="00901022" w:rsidRDefault="007E20CC" w:rsidP="00901022">
      <w:pPr>
        <w:spacing w:after="0" w:line="276" w:lineRule="auto"/>
        <w:ind w:left="566"/>
        <w:rPr>
          <w:rFonts w:ascii="Times New Roman" w:hAnsi="Times New Roman" w:cs="Times New Roman"/>
          <w:sz w:val="24"/>
          <w:szCs w:val="24"/>
        </w:rPr>
      </w:pPr>
    </w:p>
    <w:tbl>
      <w:tblPr>
        <w:tblW w:w="9152" w:type="dxa"/>
        <w:tblInd w:w="-90" w:type="dxa"/>
        <w:tblCellMar>
          <w:top w:w="9" w:type="dxa"/>
          <w:right w:w="77" w:type="dxa"/>
        </w:tblCellMar>
        <w:tblLook w:val="00A0" w:firstRow="1" w:lastRow="0" w:firstColumn="1" w:lastColumn="0" w:noHBand="0" w:noVBand="0"/>
      </w:tblPr>
      <w:tblGrid>
        <w:gridCol w:w="1532"/>
        <w:gridCol w:w="7620"/>
      </w:tblGrid>
      <w:tr w:rsidR="007E20CC" w:rsidRPr="00901022">
        <w:trPr>
          <w:trHeight w:val="470"/>
        </w:trPr>
        <w:tc>
          <w:tcPr>
            <w:tcW w:w="1532"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Разряд номера счета</w:t>
            </w:r>
          </w:p>
        </w:tc>
        <w:tc>
          <w:tcPr>
            <w:tcW w:w="7620" w:type="dxa"/>
            <w:tcBorders>
              <w:top w:val="single" w:sz="4" w:space="0" w:color="000000"/>
              <w:left w:val="single" w:sz="4" w:space="0" w:color="000000"/>
              <w:bottom w:val="single" w:sz="4" w:space="0" w:color="000000"/>
              <w:right w:val="single" w:sz="4" w:space="0" w:color="000000"/>
            </w:tcBorders>
            <w:vAlign w:val="center"/>
          </w:tcPr>
          <w:p w:rsidR="007E20CC" w:rsidRPr="00901022" w:rsidRDefault="007E20CC" w:rsidP="00901022">
            <w:pPr>
              <w:spacing w:after="0" w:line="276" w:lineRule="auto"/>
              <w:ind w:right="28"/>
              <w:rPr>
                <w:rFonts w:ascii="Times New Roman" w:hAnsi="Times New Roman" w:cs="Times New Roman"/>
                <w:sz w:val="24"/>
                <w:szCs w:val="24"/>
              </w:rPr>
            </w:pPr>
            <w:r w:rsidRPr="00901022">
              <w:rPr>
                <w:rFonts w:ascii="Times New Roman" w:hAnsi="Times New Roman" w:cs="Times New Roman"/>
                <w:sz w:val="24"/>
                <w:szCs w:val="24"/>
              </w:rPr>
              <w:t>Код</w:t>
            </w:r>
          </w:p>
        </w:tc>
      </w:tr>
      <w:tr w:rsidR="007E20CC" w:rsidRPr="00901022" w:rsidTr="005E49C4">
        <w:trPr>
          <w:trHeight w:val="2958"/>
        </w:trPr>
        <w:tc>
          <w:tcPr>
            <w:tcW w:w="1532" w:type="dxa"/>
            <w:tcBorders>
              <w:top w:val="single" w:sz="4" w:space="0" w:color="000000"/>
              <w:left w:val="single" w:sz="4" w:space="0" w:color="000000"/>
              <w:bottom w:val="single" w:sz="4" w:space="0" w:color="000000"/>
              <w:right w:val="single" w:sz="4" w:space="0" w:color="000000"/>
            </w:tcBorders>
            <w:vAlign w:val="center"/>
          </w:tcPr>
          <w:p w:rsidR="007E20CC" w:rsidRPr="005E49C4" w:rsidRDefault="007E20CC" w:rsidP="00901022">
            <w:pPr>
              <w:spacing w:after="0" w:line="276" w:lineRule="auto"/>
              <w:rPr>
                <w:rFonts w:ascii="Times New Roman" w:hAnsi="Times New Roman" w:cs="Times New Roman"/>
                <w:sz w:val="24"/>
                <w:szCs w:val="24"/>
              </w:rPr>
            </w:pPr>
            <w:r w:rsidRPr="005E49C4">
              <w:rPr>
                <w:rFonts w:ascii="Times New Roman" w:hAnsi="Times New Roman" w:cs="Times New Roman"/>
                <w:sz w:val="24"/>
                <w:szCs w:val="24"/>
              </w:rPr>
              <w:lastRenderedPageBreak/>
              <w:t>1–4</w:t>
            </w:r>
          </w:p>
        </w:tc>
        <w:tc>
          <w:tcPr>
            <w:tcW w:w="7620" w:type="dxa"/>
            <w:tcBorders>
              <w:top w:val="single" w:sz="4" w:space="0" w:color="000000"/>
              <w:left w:val="single" w:sz="4" w:space="0" w:color="000000"/>
              <w:bottom w:val="single" w:sz="4" w:space="0" w:color="000000"/>
              <w:right w:val="single" w:sz="4" w:space="0" w:color="000000"/>
            </w:tcBorders>
          </w:tcPr>
          <w:p w:rsidR="007E20CC" w:rsidRPr="005E49C4" w:rsidRDefault="007E20CC" w:rsidP="00901022">
            <w:pPr>
              <w:spacing w:after="0" w:line="276" w:lineRule="auto"/>
              <w:ind w:left="2"/>
              <w:rPr>
                <w:rFonts w:ascii="Times New Roman" w:hAnsi="Times New Roman" w:cs="Times New Roman"/>
                <w:sz w:val="24"/>
                <w:szCs w:val="24"/>
              </w:rPr>
            </w:pPr>
            <w:r w:rsidRPr="005E49C4">
              <w:rPr>
                <w:rFonts w:ascii="Times New Roman" w:hAnsi="Times New Roman" w:cs="Times New Roman"/>
                <w:sz w:val="24"/>
                <w:szCs w:val="24"/>
              </w:rPr>
              <w:t>код раздела, код подраздела расходов бюджета:</w:t>
            </w:r>
          </w:p>
          <w:p w:rsidR="007E20CC" w:rsidRPr="005E49C4" w:rsidRDefault="007E20CC" w:rsidP="00901022">
            <w:pPr>
              <w:spacing w:after="0" w:line="276" w:lineRule="auto"/>
              <w:ind w:left="2"/>
              <w:rPr>
                <w:rFonts w:ascii="Times New Roman" w:hAnsi="Times New Roman" w:cs="Times New Roman"/>
                <w:iCs/>
                <w:sz w:val="24"/>
                <w:szCs w:val="24"/>
              </w:rPr>
            </w:pPr>
            <w:r w:rsidRPr="005E49C4">
              <w:rPr>
                <w:rFonts w:ascii="Times New Roman" w:hAnsi="Times New Roman" w:cs="Times New Roman"/>
                <w:iCs/>
                <w:sz w:val="24"/>
                <w:szCs w:val="24"/>
              </w:rPr>
              <w:t>0702 «Общее образование»</w:t>
            </w:r>
          </w:p>
          <w:p w:rsidR="007E20CC" w:rsidRPr="005E49C4" w:rsidRDefault="007E20CC" w:rsidP="00901022">
            <w:pPr>
              <w:spacing w:after="0" w:line="276" w:lineRule="auto"/>
              <w:ind w:left="2"/>
              <w:rPr>
                <w:rFonts w:ascii="Times New Roman" w:hAnsi="Times New Roman" w:cs="Times New Roman"/>
                <w:iCs/>
                <w:sz w:val="24"/>
                <w:szCs w:val="24"/>
              </w:rPr>
            </w:pPr>
            <w:r w:rsidRPr="005E49C4">
              <w:rPr>
                <w:rFonts w:ascii="Times New Roman" w:hAnsi="Times New Roman" w:cs="Times New Roman"/>
                <w:iCs/>
                <w:sz w:val="24"/>
                <w:szCs w:val="24"/>
              </w:rPr>
              <w:t>0707 «Молодежная политика»</w:t>
            </w:r>
          </w:p>
          <w:p w:rsidR="007E20CC" w:rsidRPr="005E49C4" w:rsidRDefault="007E20CC" w:rsidP="00901022">
            <w:pPr>
              <w:spacing w:after="0" w:line="276" w:lineRule="auto"/>
              <w:ind w:left="2"/>
              <w:rPr>
                <w:rFonts w:ascii="Times New Roman" w:hAnsi="Times New Roman" w:cs="Times New Roman"/>
                <w:iCs/>
                <w:sz w:val="24"/>
                <w:szCs w:val="24"/>
              </w:rPr>
            </w:pPr>
            <w:r w:rsidRPr="005E49C4">
              <w:rPr>
                <w:rFonts w:ascii="Times New Roman" w:hAnsi="Times New Roman" w:cs="Times New Roman"/>
                <w:iCs/>
                <w:sz w:val="24"/>
                <w:szCs w:val="24"/>
              </w:rPr>
              <w:t>0709 «Другие вопросы в области образования»»</w:t>
            </w:r>
          </w:p>
          <w:p w:rsidR="007E20CC" w:rsidRPr="005E49C4" w:rsidRDefault="007E20CC" w:rsidP="00901022">
            <w:pPr>
              <w:spacing w:after="0" w:line="276" w:lineRule="auto"/>
              <w:ind w:left="2"/>
              <w:rPr>
                <w:rFonts w:ascii="Times New Roman" w:hAnsi="Times New Roman" w:cs="Times New Roman"/>
                <w:iCs/>
                <w:sz w:val="24"/>
                <w:szCs w:val="24"/>
              </w:rPr>
            </w:pPr>
            <w:r w:rsidRPr="005E49C4">
              <w:rPr>
                <w:rFonts w:ascii="Times New Roman" w:hAnsi="Times New Roman" w:cs="Times New Roman"/>
                <w:iCs/>
                <w:sz w:val="24"/>
                <w:szCs w:val="24"/>
              </w:rPr>
              <w:t>0113 «Другие общегосударственные вопросы»</w:t>
            </w:r>
          </w:p>
          <w:p w:rsidR="007E20CC" w:rsidRPr="005E49C4" w:rsidRDefault="007E20CC" w:rsidP="00901022">
            <w:pPr>
              <w:spacing w:after="0" w:line="276" w:lineRule="auto"/>
              <w:ind w:left="2"/>
              <w:rPr>
                <w:rFonts w:ascii="Times New Roman" w:hAnsi="Times New Roman" w:cs="Times New Roman"/>
                <w:iCs/>
                <w:sz w:val="24"/>
                <w:szCs w:val="24"/>
              </w:rPr>
            </w:pPr>
            <w:r w:rsidRPr="005E49C4">
              <w:rPr>
                <w:rFonts w:ascii="Times New Roman" w:hAnsi="Times New Roman" w:cs="Times New Roman"/>
                <w:iCs/>
                <w:sz w:val="24"/>
                <w:szCs w:val="24"/>
              </w:rPr>
              <w:t>1003 «Социальное обеспечение населения»</w:t>
            </w:r>
          </w:p>
          <w:p w:rsidR="007E20CC" w:rsidRPr="005E49C4" w:rsidRDefault="007E20CC" w:rsidP="00901022">
            <w:pPr>
              <w:spacing w:after="0" w:line="276" w:lineRule="auto"/>
              <w:ind w:left="2"/>
              <w:rPr>
                <w:rFonts w:ascii="Times New Roman" w:hAnsi="Times New Roman" w:cs="Times New Roman"/>
                <w:iCs/>
                <w:sz w:val="24"/>
                <w:szCs w:val="24"/>
              </w:rPr>
            </w:pPr>
            <w:r w:rsidRPr="005E49C4">
              <w:rPr>
                <w:rFonts w:ascii="Times New Roman" w:hAnsi="Times New Roman" w:cs="Times New Roman"/>
                <w:iCs/>
                <w:sz w:val="24"/>
                <w:szCs w:val="24"/>
              </w:rPr>
              <w:t>1006 «Другие вопросы в области социальной политики»</w:t>
            </w:r>
          </w:p>
          <w:p w:rsidR="007E20CC" w:rsidRPr="005E49C4" w:rsidRDefault="007E20CC" w:rsidP="005E49C4">
            <w:pPr>
              <w:spacing w:after="0" w:line="276" w:lineRule="auto"/>
              <w:ind w:left="2"/>
              <w:rPr>
                <w:rFonts w:ascii="Times New Roman" w:hAnsi="Times New Roman" w:cs="Times New Roman"/>
                <w:sz w:val="24"/>
                <w:szCs w:val="24"/>
              </w:rPr>
            </w:pPr>
            <w:r w:rsidRPr="005E49C4">
              <w:rPr>
                <w:rFonts w:ascii="Times New Roman" w:hAnsi="Times New Roman" w:cs="Times New Roman"/>
                <w:iCs/>
                <w:sz w:val="24"/>
                <w:szCs w:val="24"/>
              </w:rPr>
              <w:t>за исключением счетов  30401, 30406, 40</w:t>
            </w:r>
            <w:r w:rsidR="005E49C4">
              <w:rPr>
                <w:rFonts w:ascii="Times New Roman" w:hAnsi="Times New Roman" w:cs="Times New Roman"/>
                <w:iCs/>
                <w:sz w:val="24"/>
                <w:szCs w:val="24"/>
              </w:rPr>
              <w:t>130, по которым отражаются нули</w:t>
            </w:r>
          </w:p>
        </w:tc>
      </w:tr>
      <w:tr w:rsidR="007E20CC" w:rsidRPr="00901022">
        <w:trPr>
          <w:trHeight w:val="470"/>
        </w:trPr>
        <w:tc>
          <w:tcPr>
            <w:tcW w:w="1532"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5–14</w:t>
            </w:r>
          </w:p>
        </w:tc>
        <w:tc>
          <w:tcPr>
            <w:tcW w:w="7620"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2"/>
              <w:rPr>
                <w:rFonts w:ascii="Times New Roman" w:hAnsi="Times New Roman" w:cs="Times New Roman"/>
                <w:sz w:val="24"/>
                <w:szCs w:val="24"/>
              </w:rPr>
            </w:pPr>
            <w:r w:rsidRPr="00901022">
              <w:rPr>
                <w:rFonts w:ascii="Times New Roman" w:hAnsi="Times New Roman" w:cs="Times New Roman"/>
                <w:sz w:val="24"/>
                <w:szCs w:val="24"/>
              </w:rPr>
              <w:t>0000000000</w:t>
            </w:r>
          </w:p>
          <w:p w:rsidR="007E20CC" w:rsidRPr="00901022" w:rsidRDefault="007E20CC" w:rsidP="00901022">
            <w:pPr>
              <w:spacing w:after="0" w:line="276" w:lineRule="auto"/>
              <w:ind w:left="2"/>
              <w:rPr>
                <w:rFonts w:ascii="Times New Roman" w:hAnsi="Times New Roman" w:cs="Times New Roman"/>
                <w:sz w:val="24"/>
                <w:szCs w:val="24"/>
              </w:rPr>
            </w:pPr>
          </w:p>
        </w:tc>
      </w:tr>
      <w:tr w:rsidR="007E20CC" w:rsidRPr="00901022">
        <w:trPr>
          <w:trHeight w:val="560"/>
        </w:trPr>
        <w:tc>
          <w:tcPr>
            <w:tcW w:w="1532"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15–17</w:t>
            </w:r>
          </w:p>
        </w:tc>
        <w:tc>
          <w:tcPr>
            <w:tcW w:w="7620"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2"/>
              <w:rPr>
                <w:rFonts w:ascii="Times New Roman" w:hAnsi="Times New Roman" w:cs="Times New Roman"/>
                <w:sz w:val="24"/>
                <w:szCs w:val="24"/>
              </w:rPr>
            </w:pPr>
            <w:r w:rsidRPr="00901022">
              <w:rPr>
                <w:rFonts w:ascii="Times New Roman" w:hAnsi="Times New Roman" w:cs="Times New Roman"/>
                <w:sz w:val="24"/>
                <w:szCs w:val="24"/>
              </w:rPr>
              <w:t>Код вида поступлений или выбытий, соответствующий:</w:t>
            </w:r>
          </w:p>
          <w:p w:rsidR="007E20CC" w:rsidRPr="00901022" w:rsidRDefault="007E20CC" w:rsidP="00901022">
            <w:pPr>
              <w:tabs>
                <w:tab w:val="left" w:pos="6236"/>
              </w:tabs>
              <w:spacing w:after="0" w:line="276" w:lineRule="auto"/>
              <w:ind w:left="2" w:right="1482"/>
              <w:rPr>
                <w:rFonts w:ascii="Times New Roman" w:hAnsi="Times New Roman" w:cs="Times New Roman"/>
                <w:sz w:val="24"/>
                <w:szCs w:val="24"/>
              </w:rPr>
            </w:pPr>
            <w:r w:rsidRPr="00901022">
              <w:rPr>
                <w:rFonts w:ascii="Times New Roman" w:hAnsi="Times New Roman" w:cs="Times New Roman"/>
                <w:sz w:val="24"/>
                <w:szCs w:val="24"/>
              </w:rPr>
              <w:t xml:space="preserve">аналитической группе </w:t>
            </w:r>
            <w:r w:rsidRPr="00901022">
              <w:rPr>
                <w:rFonts w:ascii="Times New Roman" w:hAnsi="Times New Roman" w:cs="Times New Roman"/>
                <w:bCs/>
                <w:sz w:val="24"/>
                <w:szCs w:val="24"/>
              </w:rPr>
              <w:t>подвида доходов бюджетов</w:t>
            </w:r>
            <w:r w:rsidRPr="00901022">
              <w:rPr>
                <w:rFonts w:ascii="Times New Roman" w:hAnsi="Times New Roman" w:cs="Times New Roman"/>
                <w:sz w:val="24"/>
                <w:szCs w:val="24"/>
              </w:rPr>
              <w:t>:</w:t>
            </w:r>
          </w:p>
          <w:p w:rsidR="007E20CC" w:rsidRPr="00901022" w:rsidRDefault="007E20CC" w:rsidP="00901022">
            <w:pPr>
              <w:tabs>
                <w:tab w:val="left" w:pos="6236"/>
              </w:tabs>
              <w:spacing w:after="0" w:line="276" w:lineRule="auto"/>
              <w:ind w:left="2" w:right="1482"/>
              <w:rPr>
                <w:rFonts w:ascii="Times New Roman" w:hAnsi="Times New Roman" w:cs="Times New Roman"/>
                <w:iCs/>
                <w:sz w:val="24"/>
                <w:szCs w:val="24"/>
              </w:rPr>
            </w:pPr>
            <w:r w:rsidRPr="00901022">
              <w:rPr>
                <w:rFonts w:ascii="Times New Roman" w:hAnsi="Times New Roman" w:cs="Times New Roman"/>
                <w:iCs/>
                <w:sz w:val="24"/>
                <w:szCs w:val="24"/>
              </w:rPr>
              <w:t>120 – Доходы от собственности</w:t>
            </w:r>
          </w:p>
          <w:p w:rsidR="007E20CC" w:rsidRPr="00901022" w:rsidRDefault="007E20CC" w:rsidP="00901022">
            <w:pPr>
              <w:tabs>
                <w:tab w:val="left" w:pos="6236"/>
              </w:tabs>
              <w:spacing w:after="0" w:line="276" w:lineRule="auto"/>
              <w:ind w:left="2" w:right="1482"/>
              <w:rPr>
                <w:rFonts w:ascii="Times New Roman" w:hAnsi="Times New Roman" w:cs="Times New Roman"/>
                <w:iCs/>
                <w:sz w:val="24"/>
                <w:szCs w:val="24"/>
              </w:rPr>
            </w:pPr>
            <w:r w:rsidRPr="00901022">
              <w:rPr>
                <w:rFonts w:ascii="Times New Roman" w:hAnsi="Times New Roman" w:cs="Times New Roman"/>
                <w:iCs/>
                <w:sz w:val="24"/>
                <w:szCs w:val="24"/>
              </w:rPr>
              <w:t xml:space="preserve">130 –Доходы от оказания платных услуг, компенсаций затрат  </w:t>
            </w:r>
          </w:p>
          <w:p w:rsidR="007E20CC" w:rsidRPr="00901022" w:rsidRDefault="007E20CC" w:rsidP="00901022">
            <w:pPr>
              <w:tabs>
                <w:tab w:val="left" w:pos="6236"/>
              </w:tabs>
              <w:spacing w:after="0" w:line="276" w:lineRule="auto"/>
              <w:ind w:left="2" w:right="1482"/>
              <w:rPr>
                <w:rFonts w:ascii="Times New Roman" w:hAnsi="Times New Roman" w:cs="Times New Roman"/>
                <w:iCs/>
                <w:sz w:val="24"/>
                <w:szCs w:val="24"/>
              </w:rPr>
            </w:pPr>
            <w:r w:rsidRPr="00901022">
              <w:rPr>
                <w:rFonts w:ascii="Times New Roman" w:hAnsi="Times New Roman" w:cs="Times New Roman"/>
                <w:iCs/>
                <w:sz w:val="24"/>
                <w:szCs w:val="24"/>
              </w:rPr>
              <w:t>140 –Штрафы, пени, неустойки, возмещения ущерба</w:t>
            </w:r>
          </w:p>
          <w:p w:rsidR="007E20CC" w:rsidRPr="00901022" w:rsidRDefault="007E20CC" w:rsidP="00901022">
            <w:pPr>
              <w:tabs>
                <w:tab w:val="left" w:pos="6236"/>
              </w:tabs>
              <w:spacing w:after="0" w:line="276" w:lineRule="auto"/>
              <w:ind w:left="2" w:right="1482"/>
              <w:rPr>
                <w:rFonts w:ascii="Times New Roman" w:hAnsi="Times New Roman" w:cs="Times New Roman"/>
                <w:iCs/>
                <w:sz w:val="24"/>
                <w:szCs w:val="24"/>
              </w:rPr>
            </w:pPr>
            <w:r w:rsidRPr="00901022">
              <w:rPr>
                <w:rFonts w:ascii="Times New Roman" w:hAnsi="Times New Roman" w:cs="Times New Roman"/>
                <w:iCs/>
                <w:sz w:val="24"/>
                <w:szCs w:val="24"/>
              </w:rPr>
              <w:t>180 –Прочие доходы</w:t>
            </w:r>
          </w:p>
          <w:p w:rsidR="007E20CC" w:rsidRPr="00901022" w:rsidRDefault="007E20CC" w:rsidP="00901022">
            <w:pPr>
              <w:spacing w:after="0" w:line="276" w:lineRule="auto"/>
              <w:ind w:left="2" w:right="3245"/>
              <w:rPr>
                <w:rFonts w:ascii="Times New Roman" w:hAnsi="Times New Roman" w:cs="Times New Roman"/>
                <w:bCs/>
                <w:sz w:val="24"/>
                <w:szCs w:val="24"/>
              </w:rPr>
            </w:pPr>
            <w:r w:rsidRPr="00901022">
              <w:rPr>
                <w:rFonts w:ascii="Times New Roman" w:hAnsi="Times New Roman" w:cs="Times New Roman"/>
                <w:bCs/>
                <w:sz w:val="24"/>
                <w:szCs w:val="24"/>
              </w:rPr>
              <w:t>коду вида расходов;</w:t>
            </w:r>
          </w:p>
          <w:p w:rsidR="007E20CC" w:rsidRPr="00901022" w:rsidRDefault="007E20CC" w:rsidP="00901022">
            <w:pPr>
              <w:spacing w:after="0" w:line="276" w:lineRule="auto"/>
              <w:ind w:left="2" w:right="3245"/>
              <w:rPr>
                <w:rFonts w:ascii="Times New Roman" w:hAnsi="Times New Roman" w:cs="Times New Roman"/>
                <w:iCs/>
                <w:sz w:val="24"/>
                <w:szCs w:val="24"/>
              </w:rPr>
            </w:pPr>
            <w:r w:rsidRPr="00901022">
              <w:rPr>
                <w:rFonts w:ascii="Times New Roman" w:hAnsi="Times New Roman" w:cs="Times New Roman"/>
                <w:iCs/>
                <w:sz w:val="24"/>
                <w:szCs w:val="24"/>
              </w:rPr>
              <w:t>111 –Фонд оплаты  труда учреждений</w:t>
            </w:r>
          </w:p>
          <w:p w:rsidR="007E20CC" w:rsidRPr="00901022" w:rsidRDefault="007E20CC" w:rsidP="00901022">
            <w:pPr>
              <w:spacing w:after="0" w:line="276" w:lineRule="auto"/>
              <w:ind w:left="2" w:right="-77"/>
              <w:rPr>
                <w:rFonts w:ascii="Times New Roman" w:hAnsi="Times New Roman" w:cs="Times New Roman"/>
                <w:iCs/>
                <w:sz w:val="24"/>
                <w:szCs w:val="24"/>
              </w:rPr>
            </w:pPr>
            <w:r w:rsidRPr="00901022">
              <w:rPr>
                <w:rFonts w:ascii="Times New Roman" w:hAnsi="Times New Roman" w:cs="Times New Roman"/>
                <w:iCs/>
                <w:sz w:val="24"/>
                <w:szCs w:val="24"/>
              </w:rPr>
              <w:t>112 –Иные выплаты персоналу учреждений, за исключением фонда оплаты труда</w:t>
            </w:r>
          </w:p>
          <w:p w:rsidR="007E20CC" w:rsidRPr="00901022" w:rsidRDefault="007E20CC" w:rsidP="00901022">
            <w:pPr>
              <w:spacing w:after="0" w:line="276" w:lineRule="auto"/>
              <w:ind w:left="2" w:right="65"/>
              <w:rPr>
                <w:rFonts w:ascii="Times New Roman" w:hAnsi="Times New Roman" w:cs="Times New Roman"/>
                <w:iCs/>
                <w:sz w:val="24"/>
                <w:szCs w:val="24"/>
              </w:rPr>
            </w:pPr>
            <w:r w:rsidRPr="00901022">
              <w:rPr>
                <w:rFonts w:ascii="Times New Roman" w:hAnsi="Times New Roman" w:cs="Times New Roman"/>
                <w:iCs/>
                <w:sz w:val="24"/>
                <w:szCs w:val="24"/>
              </w:rPr>
              <w:t xml:space="preserve">113 - </w:t>
            </w:r>
            <w:r w:rsidRPr="00901022">
              <w:rPr>
                <w:rFonts w:ascii="Times New Roman" w:hAnsi="Times New Roman" w:cs="Times New Roman"/>
                <w:iCs/>
                <w:color w:val="333333"/>
                <w:sz w:val="24"/>
                <w:szCs w:val="24"/>
                <w:shd w:val="clear" w:color="auto" w:fill="FFFFFF"/>
              </w:rPr>
              <w:t>Иные выплаты, за исключением фонда оплаты труда учреждений, лицам, привлекаемым согласно законодательству для выполнения отдельных полномочий</w:t>
            </w:r>
          </w:p>
          <w:p w:rsidR="007E20CC" w:rsidRPr="00901022" w:rsidRDefault="007E20CC" w:rsidP="00901022">
            <w:pPr>
              <w:spacing w:after="0" w:line="276" w:lineRule="auto"/>
              <w:ind w:left="2" w:right="-77"/>
              <w:rPr>
                <w:rFonts w:ascii="Times New Roman" w:hAnsi="Times New Roman" w:cs="Times New Roman"/>
                <w:iCs/>
                <w:sz w:val="24"/>
                <w:szCs w:val="24"/>
              </w:rPr>
            </w:pPr>
            <w:r w:rsidRPr="00901022">
              <w:rPr>
                <w:rFonts w:ascii="Times New Roman" w:hAnsi="Times New Roman" w:cs="Times New Roman"/>
                <w:iCs/>
                <w:sz w:val="24"/>
                <w:szCs w:val="24"/>
              </w:rPr>
              <w:t>119 - Взносы по обязательному социальному страхованию на выплаты по оплате труда работников и иные выплаты работникам учреждений</w:t>
            </w:r>
          </w:p>
          <w:p w:rsidR="007E20CC" w:rsidRPr="00901022" w:rsidRDefault="007E20CC" w:rsidP="00901022">
            <w:pPr>
              <w:spacing w:after="0" w:line="276" w:lineRule="auto"/>
              <w:ind w:left="2" w:right="-77"/>
              <w:rPr>
                <w:rFonts w:ascii="Times New Roman" w:hAnsi="Times New Roman" w:cs="Times New Roman"/>
                <w:iCs/>
                <w:sz w:val="24"/>
                <w:szCs w:val="24"/>
              </w:rPr>
            </w:pPr>
            <w:r w:rsidRPr="00901022">
              <w:rPr>
                <w:rFonts w:ascii="Times New Roman" w:hAnsi="Times New Roman" w:cs="Times New Roman"/>
                <w:iCs/>
                <w:sz w:val="24"/>
                <w:szCs w:val="24"/>
              </w:rPr>
              <w:t xml:space="preserve">244 - Прочая закупка товаров, работ и услуг </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321 - Пособия, компенсации и иные социальные выплаты гражданам, кроме публичных нормативных обязательств</w:t>
            </w:r>
          </w:p>
          <w:p w:rsidR="007E20CC" w:rsidRPr="00901022" w:rsidRDefault="007E20CC" w:rsidP="00901022">
            <w:pPr>
              <w:spacing w:after="0" w:line="276" w:lineRule="auto"/>
              <w:ind w:left="2" w:right="-77"/>
              <w:rPr>
                <w:rFonts w:ascii="Times New Roman" w:hAnsi="Times New Roman" w:cs="Times New Roman"/>
                <w:iCs/>
                <w:sz w:val="24"/>
                <w:szCs w:val="24"/>
              </w:rPr>
            </w:pPr>
            <w:r w:rsidRPr="00901022">
              <w:rPr>
                <w:rFonts w:ascii="Times New Roman" w:hAnsi="Times New Roman" w:cs="Times New Roman"/>
                <w:iCs/>
                <w:sz w:val="24"/>
                <w:szCs w:val="24"/>
              </w:rPr>
              <w:t>323 - Приобретение товаров, работ, услуг в пользу граждан в целях их социального обеспечения</w:t>
            </w:r>
          </w:p>
          <w:p w:rsidR="007E20CC" w:rsidRPr="00901022" w:rsidRDefault="007E20CC" w:rsidP="00901022">
            <w:pPr>
              <w:spacing w:after="0" w:line="276" w:lineRule="auto"/>
              <w:ind w:left="2" w:right="3245"/>
              <w:rPr>
                <w:rFonts w:ascii="Times New Roman" w:hAnsi="Times New Roman" w:cs="Times New Roman"/>
                <w:iCs/>
                <w:sz w:val="24"/>
                <w:szCs w:val="24"/>
              </w:rPr>
            </w:pPr>
            <w:r w:rsidRPr="00901022">
              <w:rPr>
                <w:rFonts w:ascii="Times New Roman" w:hAnsi="Times New Roman" w:cs="Times New Roman"/>
                <w:iCs/>
                <w:sz w:val="24"/>
                <w:szCs w:val="24"/>
              </w:rPr>
              <w:t>350 –Премии и гранты</w:t>
            </w:r>
          </w:p>
          <w:p w:rsidR="007E20CC" w:rsidRPr="00901022" w:rsidRDefault="007E20CC" w:rsidP="00901022">
            <w:pPr>
              <w:spacing w:after="0" w:line="276" w:lineRule="auto"/>
              <w:ind w:left="2" w:right="3245"/>
              <w:rPr>
                <w:rFonts w:ascii="Times New Roman" w:hAnsi="Times New Roman" w:cs="Times New Roman"/>
                <w:iCs/>
                <w:color w:val="333333"/>
                <w:sz w:val="24"/>
                <w:szCs w:val="24"/>
                <w:shd w:val="clear" w:color="auto" w:fill="FFFFFF"/>
              </w:rPr>
            </w:pPr>
            <w:r w:rsidRPr="00901022">
              <w:rPr>
                <w:rFonts w:ascii="Times New Roman" w:hAnsi="Times New Roman" w:cs="Times New Roman"/>
                <w:iCs/>
                <w:sz w:val="24"/>
                <w:szCs w:val="24"/>
              </w:rPr>
              <w:t>360 -</w:t>
            </w:r>
            <w:r w:rsidRPr="00901022">
              <w:rPr>
                <w:rFonts w:ascii="Times New Roman" w:hAnsi="Times New Roman" w:cs="Times New Roman"/>
                <w:iCs/>
                <w:color w:val="333333"/>
                <w:sz w:val="24"/>
                <w:szCs w:val="24"/>
                <w:shd w:val="clear" w:color="auto" w:fill="FFFFFF"/>
              </w:rPr>
              <w:t>Иные выплаты населению</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407-</w:t>
            </w:r>
            <w:r w:rsidRPr="00901022">
              <w:rPr>
                <w:rFonts w:ascii="Times New Roman" w:hAnsi="Times New Roman" w:cs="Times New Roman"/>
                <w:iCs/>
                <w:color w:val="333333"/>
                <w:sz w:val="24"/>
                <w:szCs w:val="24"/>
                <w:shd w:val="clear" w:color="auto" w:fill="FFFFFF"/>
              </w:rPr>
              <w:t>Строительство (реконструкция) объектов недвижимого имущества государственными (муниципальными) учреждениями</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410 - Уменьшение стоимости основных средств</w:t>
            </w:r>
          </w:p>
          <w:p w:rsidR="007E20CC" w:rsidRPr="00901022" w:rsidRDefault="007E20CC" w:rsidP="00901022">
            <w:pPr>
              <w:tabs>
                <w:tab w:val="left" w:pos="7718"/>
              </w:tabs>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440 –Уменьшение стоимости материальных запасов</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 xml:space="preserve">831 - Исполнение судебных актов </w:t>
            </w:r>
            <w:proofErr w:type="spellStart"/>
            <w:r w:rsidRPr="00901022">
              <w:rPr>
                <w:rFonts w:ascii="Times New Roman" w:hAnsi="Times New Roman" w:cs="Times New Roman"/>
                <w:iCs/>
                <w:sz w:val="24"/>
                <w:szCs w:val="24"/>
              </w:rPr>
              <w:t>РФи</w:t>
            </w:r>
            <w:proofErr w:type="spellEnd"/>
            <w:r w:rsidRPr="00901022">
              <w:rPr>
                <w:rFonts w:ascii="Times New Roman" w:hAnsi="Times New Roman" w:cs="Times New Roman"/>
                <w:iCs/>
                <w:sz w:val="24"/>
                <w:szCs w:val="24"/>
              </w:rPr>
              <w:t>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p w:rsidR="007E20CC" w:rsidRPr="00901022" w:rsidRDefault="007E20CC" w:rsidP="00901022">
            <w:pPr>
              <w:spacing w:after="0" w:line="276" w:lineRule="auto"/>
              <w:ind w:left="2" w:right="65"/>
              <w:rPr>
                <w:rFonts w:ascii="Times New Roman" w:hAnsi="Times New Roman" w:cs="Times New Roman"/>
                <w:iCs/>
                <w:sz w:val="24"/>
                <w:szCs w:val="24"/>
              </w:rPr>
            </w:pPr>
            <w:r w:rsidRPr="00901022">
              <w:rPr>
                <w:rFonts w:ascii="Times New Roman" w:hAnsi="Times New Roman" w:cs="Times New Roman"/>
                <w:iCs/>
                <w:sz w:val="24"/>
                <w:szCs w:val="24"/>
              </w:rPr>
              <w:t>851 - Уплата налога на имущество организаций и земельного налога</w:t>
            </w:r>
          </w:p>
          <w:p w:rsidR="007E20CC" w:rsidRPr="00901022" w:rsidRDefault="007E20CC" w:rsidP="00901022">
            <w:pPr>
              <w:spacing w:after="0" w:line="276" w:lineRule="auto"/>
              <w:ind w:left="2" w:right="3245"/>
              <w:rPr>
                <w:rFonts w:ascii="Times New Roman" w:hAnsi="Times New Roman" w:cs="Times New Roman"/>
                <w:iCs/>
                <w:sz w:val="24"/>
                <w:szCs w:val="24"/>
              </w:rPr>
            </w:pPr>
            <w:r w:rsidRPr="00901022">
              <w:rPr>
                <w:rFonts w:ascii="Times New Roman" w:hAnsi="Times New Roman" w:cs="Times New Roman"/>
                <w:iCs/>
                <w:sz w:val="24"/>
                <w:szCs w:val="24"/>
              </w:rPr>
              <w:t>852 - Уплата прочих налогов, сборов</w:t>
            </w:r>
          </w:p>
          <w:p w:rsidR="007E20CC" w:rsidRPr="00901022" w:rsidRDefault="007E20CC" w:rsidP="00901022">
            <w:pPr>
              <w:spacing w:after="0" w:line="276" w:lineRule="auto"/>
              <w:ind w:left="2" w:right="3245"/>
              <w:rPr>
                <w:rFonts w:ascii="Times New Roman" w:hAnsi="Times New Roman" w:cs="Times New Roman"/>
                <w:iCs/>
                <w:sz w:val="24"/>
                <w:szCs w:val="24"/>
              </w:rPr>
            </w:pPr>
            <w:r w:rsidRPr="00901022">
              <w:rPr>
                <w:rFonts w:ascii="Times New Roman" w:hAnsi="Times New Roman" w:cs="Times New Roman"/>
                <w:iCs/>
                <w:sz w:val="24"/>
                <w:szCs w:val="24"/>
              </w:rPr>
              <w:t>853 - Уплата иных платежей</w:t>
            </w:r>
          </w:p>
          <w:p w:rsidR="007E20CC" w:rsidRPr="00901022" w:rsidRDefault="007E20CC" w:rsidP="00901022">
            <w:pPr>
              <w:spacing w:after="0" w:line="276" w:lineRule="auto"/>
              <w:ind w:left="2" w:right="835"/>
              <w:rPr>
                <w:rFonts w:ascii="Times New Roman" w:hAnsi="Times New Roman" w:cs="Times New Roman"/>
                <w:sz w:val="24"/>
                <w:szCs w:val="24"/>
              </w:rPr>
            </w:pPr>
            <w:r w:rsidRPr="00901022">
              <w:rPr>
                <w:rFonts w:ascii="Times New Roman" w:hAnsi="Times New Roman" w:cs="Times New Roman"/>
                <w:sz w:val="24"/>
                <w:szCs w:val="24"/>
              </w:rPr>
              <w:lastRenderedPageBreak/>
              <w:t xml:space="preserve">аналитической группе вида источников финансирования дефицитов бюджетов </w:t>
            </w:r>
            <w:r w:rsidRPr="00901022">
              <w:rPr>
                <w:rFonts w:ascii="Times New Roman" w:hAnsi="Times New Roman" w:cs="Times New Roman"/>
                <w:iCs/>
                <w:sz w:val="24"/>
                <w:szCs w:val="24"/>
              </w:rPr>
              <w:t>за исключением счетов 30401, 30406, 40130, по которым отражаются нули;</w:t>
            </w:r>
          </w:p>
        </w:tc>
      </w:tr>
      <w:tr w:rsidR="007E20CC" w:rsidRPr="00901022">
        <w:trPr>
          <w:trHeight w:val="1390"/>
        </w:trPr>
        <w:tc>
          <w:tcPr>
            <w:tcW w:w="1532"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lastRenderedPageBreak/>
              <w:t>18</w:t>
            </w:r>
          </w:p>
        </w:tc>
        <w:tc>
          <w:tcPr>
            <w:tcW w:w="7620"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2"/>
              <w:rPr>
                <w:rFonts w:ascii="Times New Roman" w:hAnsi="Times New Roman" w:cs="Times New Roman"/>
                <w:sz w:val="24"/>
                <w:szCs w:val="24"/>
              </w:rPr>
            </w:pPr>
            <w:r w:rsidRPr="00901022">
              <w:rPr>
                <w:rFonts w:ascii="Times New Roman" w:hAnsi="Times New Roman" w:cs="Times New Roman"/>
                <w:sz w:val="24"/>
                <w:szCs w:val="24"/>
              </w:rPr>
              <w:t>Код вида финансового обеспечения (деятельности)</w:t>
            </w:r>
          </w:p>
          <w:p w:rsidR="007E20CC" w:rsidRPr="00901022" w:rsidRDefault="007E20CC" w:rsidP="00B40FD6">
            <w:pPr>
              <w:numPr>
                <w:ilvl w:val="0"/>
                <w:numId w:val="38"/>
              </w:numPr>
              <w:spacing w:after="0" w:line="276" w:lineRule="auto"/>
              <w:ind w:right="0" w:hanging="166"/>
              <w:rPr>
                <w:rFonts w:ascii="Times New Roman" w:hAnsi="Times New Roman" w:cs="Times New Roman"/>
                <w:sz w:val="24"/>
                <w:szCs w:val="24"/>
              </w:rPr>
            </w:pPr>
            <w:r w:rsidRPr="00901022">
              <w:rPr>
                <w:rFonts w:ascii="Times New Roman" w:hAnsi="Times New Roman" w:cs="Times New Roman"/>
                <w:sz w:val="24"/>
                <w:szCs w:val="24"/>
              </w:rPr>
              <w:t>– приносящая доход деятельность (собственные доходы учреждения);</w:t>
            </w:r>
          </w:p>
          <w:p w:rsidR="007E20CC" w:rsidRPr="00901022" w:rsidRDefault="007E20CC" w:rsidP="00B40FD6">
            <w:pPr>
              <w:numPr>
                <w:ilvl w:val="0"/>
                <w:numId w:val="38"/>
              </w:numPr>
              <w:spacing w:after="0" w:line="276" w:lineRule="auto"/>
              <w:ind w:right="0" w:hanging="166"/>
              <w:rPr>
                <w:rFonts w:ascii="Times New Roman" w:hAnsi="Times New Roman" w:cs="Times New Roman"/>
                <w:sz w:val="24"/>
                <w:szCs w:val="24"/>
              </w:rPr>
            </w:pPr>
            <w:r w:rsidRPr="00901022">
              <w:rPr>
                <w:rFonts w:ascii="Times New Roman" w:hAnsi="Times New Roman" w:cs="Times New Roman"/>
                <w:sz w:val="24"/>
                <w:szCs w:val="24"/>
              </w:rPr>
              <w:t>– средства во временном распоряжении;</w:t>
            </w:r>
          </w:p>
          <w:p w:rsidR="007E20CC" w:rsidRPr="00901022" w:rsidRDefault="007E20CC" w:rsidP="00B40FD6">
            <w:pPr>
              <w:numPr>
                <w:ilvl w:val="0"/>
                <w:numId w:val="38"/>
              </w:numPr>
              <w:spacing w:after="0" w:line="276" w:lineRule="auto"/>
              <w:ind w:right="0" w:hanging="166"/>
              <w:rPr>
                <w:rFonts w:ascii="Times New Roman" w:hAnsi="Times New Roman" w:cs="Times New Roman"/>
                <w:sz w:val="24"/>
                <w:szCs w:val="24"/>
              </w:rPr>
            </w:pPr>
            <w:r w:rsidRPr="00901022">
              <w:rPr>
                <w:rFonts w:ascii="Times New Roman" w:hAnsi="Times New Roman" w:cs="Times New Roman"/>
                <w:sz w:val="24"/>
                <w:szCs w:val="24"/>
              </w:rPr>
              <w:t>– субсидия на выполнение государственного задания;</w:t>
            </w:r>
          </w:p>
          <w:p w:rsidR="007E20CC" w:rsidRPr="00901022" w:rsidRDefault="007E20CC" w:rsidP="00B40FD6">
            <w:pPr>
              <w:numPr>
                <w:ilvl w:val="0"/>
                <w:numId w:val="38"/>
              </w:numPr>
              <w:spacing w:after="0" w:line="276" w:lineRule="auto"/>
              <w:ind w:right="0" w:hanging="166"/>
              <w:rPr>
                <w:rFonts w:ascii="Times New Roman" w:hAnsi="Times New Roman" w:cs="Times New Roman"/>
                <w:sz w:val="24"/>
                <w:szCs w:val="24"/>
              </w:rPr>
            </w:pPr>
            <w:r w:rsidRPr="00901022">
              <w:rPr>
                <w:rFonts w:ascii="Times New Roman" w:hAnsi="Times New Roman" w:cs="Times New Roman"/>
                <w:sz w:val="24"/>
                <w:szCs w:val="24"/>
              </w:rPr>
              <w:t>– субсидии на иные цели;</w:t>
            </w:r>
          </w:p>
          <w:p w:rsidR="007E20CC" w:rsidRPr="00901022" w:rsidRDefault="007E20CC" w:rsidP="00B40FD6">
            <w:pPr>
              <w:numPr>
                <w:ilvl w:val="0"/>
                <w:numId w:val="38"/>
              </w:numPr>
              <w:spacing w:after="0" w:line="276" w:lineRule="auto"/>
              <w:ind w:right="0" w:hanging="166"/>
              <w:rPr>
                <w:rFonts w:ascii="Times New Roman" w:hAnsi="Times New Roman" w:cs="Times New Roman"/>
                <w:sz w:val="24"/>
                <w:szCs w:val="24"/>
              </w:rPr>
            </w:pPr>
            <w:r w:rsidRPr="00901022">
              <w:rPr>
                <w:rFonts w:ascii="Times New Roman" w:hAnsi="Times New Roman" w:cs="Times New Roman"/>
                <w:sz w:val="24"/>
                <w:szCs w:val="24"/>
              </w:rPr>
              <w:t>– субсидии на цели осуществления капитальных вложения</w:t>
            </w:r>
          </w:p>
        </w:tc>
      </w:tr>
      <w:tr w:rsidR="007E20CC" w:rsidRPr="00901022">
        <w:trPr>
          <w:trHeight w:val="240"/>
        </w:trPr>
        <w:tc>
          <w:tcPr>
            <w:tcW w:w="1532"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19-21</w:t>
            </w:r>
          </w:p>
        </w:tc>
        <w:tc>
          <w:tcPr>
            <w:tcW w:w="7620"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2"/>
              <w:rPr>
                <w:rFonts w:ascii="Times New Roman" w:hAnsi="Times New Roman" w:cs="Times New Roman"/>
                <w:sz w:val="24"/>
                <w:szCs w:val="24"/>
              </w:rPr>
            </w:pPr>
            <w:r w:rsidRPr="00901022">
              <w:rPr>
                <w:rFonts w:ascii="Times New Roman" w:hAnsi="Times New Roman" w:cs="Times New Roman"/>
                <w:sz w:val="24"/>
                <w:szCs w:val="24"/>
              </w:rPr>
              <w:t>код синтетического счета Плана счетов бухгалтерского (бюджетного) учета (Приложение №6)</w:t>
            </w:r>
          </w:p>
        </w:tc>
      </w:tr>
      <w:tr w:rsidR="007E20CC" w:rsidRPr="00901022">
        <w:trPr>
          <w:trHeight w:val="240"/>
        </w:trPr>
        <w:tc>
          <w:tcPr>
            <w:tcW w:w="1532"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22 - 23</w:t>
            </w:r>
          </w:p>
        </w:tc>
        <w:tc>
          <w:tcPr>
            <w:tcW w:w="7620"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2"/>
              <w:rPr>
                <w:rFonts w:ascii="Times New Roman" w:hAnsi="Times New Roman" w:cs="Times New Roman"/>
                <w:sz w:val="24"/>
                <w:szCs w:val="24"/>
              </w:rPr>
            </w:pPr>
            <w:r w:rsidRPr="00901022">
              <w:rPr>
                <w:rFonts w:ascii="Times New Roman" w:hAnsi="Times New Roman" w:cs="Times New Roman"/>
                <w:sz w:val="24"/>
                <w:szCs w:val="24"/>
              </w:rPr>
              <w:t>код аналитического счета Плана счетов бухгалтерского (бюджетного) учета (Приложение №6)</w:t>
            </w:r>
          </w:p>
        </w:tc>
      </w:tr>
      <w:tr w:rsidR="007E20CC" w:rsidRPr="00901022">
        <w:trPr>
          <w:trHeight w:val="240"/>
        </w:trPr>
        <w:tc>
          <w:tcPr>
            <w:tcW w:w="1532"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24 - 26</w:t>
            </w:r>
          </w:p>
        </w:tc>
        <w:tc>
          <w:tcPr>
            <w:tcW w:w="7620" w:type="dxa"/>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2"/>
              <w:rPr>
                <w:rFonts w:ascii="Times New Roman" w:hAnsi="Times New Roman" w:cs="Times New Roman"/>
                <w:sz w:val="24"/>
                <w:szCs w:val="24"/>
              </w:rPr>
            </w:pPr>
            <w:r w:rsidRPr="00901022">
              <w:rPr>
                <w:rFonts w:ascii="Times New Roman" w:hAnsi="Times New Roman" w:cs="Times New Roman"/>
                <w:sz w:val="24"/>
                <w:szCs w:val="24"/>
              </w:rPr>
              <w:t xml:space="preserve">аналитический </w:t>
            </w:r>
            <w:r w:rsidRPr="00901022">
              <w:rPr>
                <w:rFonts w:ascii="Times New Roman" w:hAnsi="Times New Roman" w:cs="Times New Roman"/>
                <w:bCs/>
                <w:sz w:val="24"/>
                <w:szCs w:val="24"/>
              </w:rPr>
              <w:t>код вида поступлений</w:t>
            </w:r>
            <w:r w:rsidRPr="00901022">
              <w:rPr>
                <w:rFonts w:ascii="Times New Roman" w:hAnsi="Times New Roman" w:cs="Times New Roman"/>
                <w:sz w:val="24"/>
                <w:szCs w:val="24"/>
              </w:rPr>
              <w:t xml:space="preserve"> объекта учета (КОСГУ):</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121 – Доходы от операционной аренды</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122 – Доходы от финансовой аренды</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124 – Проценты по депозитам, остаткам денежных средств</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 xml:space="preserve">125 – Проценты по предоставленным заимствованиям </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129 – Иные доходы от собственности</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131 – Доходы от оказания платных услуг (работ)</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134 – Доходы от компенсации затрат</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135 – Доходы по условным арендным платежам</w:t>
            </w:r>
          </w:p>
          <w:p w:rsidR="007E20CC"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141 – Доходы от штрафных санкций за нарушение законодательства о закупках и нарушение условий контрактов (договоров)</w:t>
            </w:r>
          </w:p>
          <w:p w:rsidR="002C6185" w:rsidRPr="00901022" w:rsidRDefault="002C6185" w:rsidP="002C6185">
            <w:pPr>
              <w:spacing w:after="0" w:line="276" w:lineRule="auto"/>
              <w:rPr>
                <w:rFonts w:ascii="Times New Roman" w:hAnsi="Times New Roman" w:cs="Times New Roman"/>
                <w:iCs/>
                <w:sz w:val="24"/>
                <w:szCs w:val="24"/>
              </w:rPr>
            </w:pPr>
            <w:r>
              <w:rPr>
                <w:rFonts w:ascii="Times New Roman" w:hAnsi="Times New Roman" w:cs="Times New Roman"/>
                <w:iCs/>
                <w:sz w:val="24"/>
                <w:szCs w:val="24"/>
              </w:rPr>
              <w:t>143 – Страховые возмещения</w:t>
            </w:r>
          </w:p>
          <w:p w:rsidR="007E20CC"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145 – Прочие доходы от сумм принудительного изъятия</w:t>
            </w:r>
          </w:p>
          <w:p w:rsidR="002C6185" w:rsidRDefault="002C6185" w:rsidP="002C6185">
            <w:pPr>
              <w:spacing w:after="0" w:line="276" w:lineRule="auto"/>
              <w:rPr>
                <w:rFonts w:ascii="Times New Roman" w:hAnsi="Times New Roman" w:cs="Times New Roman"/>
                <w:iCs/>
                <w:sz w:val="24"/>
                <w:szCs w:val="24"/>
              </w:rPr>
            </w:pPr>
            <w:r>
              <w:rPr>
                <w:rFonts w:ascii="Times New Roman" w:hAnsi="Times New Roman" w:cs="Times New Roman"/>
                <w:iCs/>
                <w:sz w:val="24"/>
                <w:szCs w:val="24"/>
              </w:rPr>
              <w:t>171 – Доходы от переоценки активов</w:t>
            </w:r>
          </w:p>
          <w:p w:rsidR="002C6185" w:rsidRDefault="002C6185" w:rsidP="002C6185">
            <w:pPr>
              <w:spacing w:after="0" w:line="276" w:lineRule="auto"/>
              <w:rPr>
                <w:rFonts w:ascii="Times New Roman" w:hAnsi="Times New Roman" w:cs="Times New Roman"/>
                <w:iCs/>
                <w:sz w:val="24"/>
                <w:szCs w:val="24"/>
              </w:rPr>
            </w:pPr>
            <w:r>
              <w:rPr>
                <w:rFonts w:ascii="Times New Roman" w:hAnsi="Times New Roman" w:cs="Times New Roman"/>
                <w:iCs/>
                <w:sz w:val="24"/>
                <w:szCs w:val="24"/>
              </w:rPr>
              <w:t>172 – Доходы от реализации активов</w:t>
            </w:r>
          </w:p>
          <w:p w:rsidR="002C6185" w:rsidRPr="00901022" w:rsidRDefault="002C6185" w:rsidP="002C6185">
            <w:pPr>
              <w:spacing w:after="0" w:line="276" w:lineRule="auto"/>
              <w:rPr>
                <w:rFonts w:ascii="Times New Roman" w:hAnsi="Times New Roman" w:cs="Times New Roman"/>
                <w:iCs/>
                <w:sz w:val="24"/>
                <w:szCs w:val="24"/>
              </w:rPr>
            </w:pPr>
            <w:r>
              <w:rPr>
                <w:rFonts w:ascii="Times New Roman" w:hAnsi="Times New Roman" w:cs="Times New Roman"/>
                <w:iCs/>
                <w:sz w:val="24"/>
                <w:szCs w:val="24"/>
              </w:rPr>
              <w:t>173 – Чрезвычайные доходы от операций с активами</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181 – невыясненные поступления</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183 – Доходы от субсидии на иные цели</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184 – Доходы от субсидии на осуществление капитальных вложений</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189 – Иные доходы</w:t>
            </w:r>
          </w:p>
          <w:p w:rsidR="007E20CC" w:rsidRPr="00901022" w:rsidRDefault="007E20CC" w:rsidP="00901022">
            <w:pPr>
              <w:spacing w:after="0" w:line="276" w:lineRule="auto"/>
              <w:ind w:left="2"/>
              <w:rPr>
                <w:rFonts w:ascii="Times New Roman" w:hAnsi="Times New Roman" w:cs="Times New Roman"/>
                <w:sz w:val="24"/>
                <w:szCs w:val="24"/>
              </w:rPr>
            </w:pPr>
            <w:r w:rsidRPr="00901022">
              <w:rPr>
                <w:rFonts w:ascii="Times New Roman" w:hAnsi="Times New Roman" w:cs="Times New Roman"/>
                <w:bCs/>
                <w:sz w:val="24"/>
                <w:szCs w:val="24"/>
              </w:rPr>
              <w:t>Код вида</w:t>
            </w:r>
            <w:r w:rsidR="002C6185">
              <w:rPr>
                <w:rFonts w:ascii="Times New Roman" w:hAnsi="Times New Roman" w:cs="Times New Roman"/>
                <w:bCs/>
                <w:sz w:val="24"/>
                <w:szCs w:val="24"/>
              </w:rPr>
              <w:t xml:space="preserve"> </w:t>
            </w:r>
            <w:r w:rsidRPr="00901022">
              <w:rPr>
                <w:rFonts w:ascii="Times New Roman" w:hAnsi="Times New Roman" w:cs="Times New Roman"/>
                <w:bCs/>
                <w:sz w:val="24"/>
                <w:szCs w:val="24"/>
              </w:rPr>
              <w:t xml:space="preserve">выбытий </w:t>
            </w:r>
            <w:r w:rsidRPr="00901022">
              <w:rPr>
                <w:rFonts w:ascii="Times New Roman" w:hAnsi="Times New Roman" w:cs="Times New Roman"/>
                <w:sz w:val="24"/>
                <w:szCs w:val="24"/>
              </w:rPr>
              <w:t>объекта учета (КОСГУ)</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 xml:space="preserve">211 – </w:t>
            </w:r>
            <w:r w:rsidRPr="00901022">
              <w:rPr>
                <w:rFonts w:ascii="Times New Roman" w:hAnsi="Times New Roman" w:cs="Times New Roman"/>
                <w:iCs/>
                <w:color w:val="333333"/>
                <w:sz w:val="24"/>
                <w:szCs w:val="24"/>
                <w:shd w:val="clear" w:color="auto" w:fill="FFFFFF"/>
              </w:rPr>
              <w:t>Заработная плата</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 xml:space="preserve">212- </w:t>
            </w:r>
            <w:r w:rsidRPr="00901022">
              <w:rPr>
                <w:rFonts w:ascii="Times New Roman" w:hAnsi="Times New Roman" w:cs="Times New Roman"/>
                <w:iCs/>
                <w:color w:val="333333"/>
                <w:sz w:val="24"/>
                <w:szCs w:val="24"/>
                <w:shd w:val="clear" w:color="auto" w:fill="FFFFFF"/>
              </w:rPr>
              <w:t>Прочие выплаты</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 xml:space="preserve">213 – </w:t>
            </w:r>
            <w:r w:rsidRPr="00901022">
              <w:rPr>
                <w:rFonts w:ascii="Times New Roman" w:hAnsi="Times New Roman" w:cs="Times New Roman"/>
                <w:iCs/>
                <w:color w:val="333333"/>
                <w:sz w:val="24"/>
                <w:szCs w:val="24"/>
                <w:shd w:val="clear" w:color="auto" w:fill="FFFFFF"/>
              </w:rPr>
              <w:t>Начисления на выплаты по оплате труда</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 xml:space="preserve">221 – </w:t>
            </w:r>
            <w:r w:rsidRPr="00901022">
              <w:rPr>
                <w:rFonts w:ascii="Times New Roman" w:hAnsi="Times New Roman" w:cs="Times New Roman"/>
                <w:iCs/>
                <w:color w:val="333333"/>
                <w:sz w:val="24"/>
                <w:szCs w:val="24"/>
                <w:shd w:val="clear" w:color="auto" w:fill="FFFFFF"/>
              </w:rPr>
              <w:t>Услуги связи</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 xml:space="preserve">222 – </w:t>
            </w:r>
            <w:r w:rsidRPr="00901022">
              <w:rPr>
                <w:rFonts w:ascii="Times New Roman" w:hAnsi="Times New Roman" w:cs="Times New Roman"/>
                <w:iCs/>
                <w:color w:val="333333"/>
                <w:sz w:val="24"/>
                <w:szCs w:val="24"/>
                <w:shd w:val="clear" w:color="auto" w:fill="FFFFFF"/>
              </w:rPr>
              <w:t>Транспортные услуги</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 xml:space="preserve">223 – </w:t>
            </w:r>
            <w:r w:rsidRPr="00901022">
              <w:rPr>
                <w:rFonts w:ascii="Times New Roman" w:hAnsi="Times New Roman" w:cs="Times New Roman"/>
                <w:iCs/>
                <w:color w:val="333333"/>
                <w:sz w:val="24"/>
                <w:szCs w:val="24"/>
                <w:shd w:val="clear" w:color="auto" w:fill="FFFFFF"/>
              </w:rPr>
              <w:t>Коммунальные услуги</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 xml:space="preserve">224 – </w:t>
            </w:r>
            <w:r w:rsidRPr="00901022">
              <w:rPr>
                <w:rFonts w:ascii="Times New Roman" w:hAnsi="Times New Roman" w:cs="Times New Roman"/>
                <w:iCs/>
                <w:color w:val="333333"/>
                <w:sz w:val="24"/>
                <w:szCs w:val="24"/>
                <w:shd w:val="clear" w:color="auto" w:fill="FFFFFF"/>
              </w:rPr>
              <w:t>Арендная плата за пользование имуществом</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 xml:space="preserve">225 – </w:t>
            </w:r>
            <w:r w:rsidRPr="00901022">
              <w:rPr>
                <w:rFonts w:ascii="Times New Roman" w:hAnsi="Times New Roman" w:cs="Times New Roman"/>
                <w:iCs/>
                <w:color w:val="333333"/>
                <w:sz w:val="24"/>
                <w:szCs w:val="24"/>
                <w:shd w:val="clear" w:color="auto" w:fill="FFFFFF"/>
              </w:rPr>
              <w:t>Работы, услуги по содержанию имущества</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 xml:space="preserve">226 – </w:t>
            </w:r>
            <w:r w:rsidRPr="00901022">
              <w:rPr>
                <w:rFonts w:ascii="Times New Roman" w:hAnsi="Times New Roman" w:cs="Times New Roman"/>
                <w:iCs/>
                <w:color w:val="333333"/>
                <w:sz w:val="24"/>
                <w:szCs w:val="24"/>
                <w:shd w:val="clear" w:color="auto" w:fill="FFFFFF"/>
              </w:rPr>
              <w:t>Прочие работы, услуги</w:t>
            </w:r>
          </w:p>
          <w:p w:rsidR="007E20CC" w:rsidRPr="00901022" w:rsidRDefault="007E20CC" w:rsidP="00901022">
            <w:pPr>
              <w:spacing w:after="0" w:line="276" w:lineRule="auto"/>
              <w:ind w:left="2"/>
              <w:rPr>
                <w:rFonts w:ascii="Times New Roman" w:hAnsi="Times New Roman" w:cs="Times New Roman"/>
                <w:iCs/>
                <w:color w:val="333333"/>
                <w:sz w:val="24"/>
                <w:szCs w:val="24"/>
                <w:shd w:val="clear" w:color="auto" w:fill="FFFFFF"/>
              </w:rPr>
            </w:pPr>
            <w:r w:rsidRPr="00901022">
              <w:rPr>
                <w:rFonts w:ascii="Times New Roman" w:hAnsi="Times New Roman" w:cs="Times New Roman"/>
                <w:iCs/>
                <w:sz w:val="24"/>
                <w:szCs w:val="24"/>
              </w:rPr>
              <w:t xml:space="preserve">262 - </w:t>
            </w:r>
            <w:r w:rsidRPr="00901022">
              <w:rPr>
                <w:rFonts w:ascii="Times New Roman" w:hAnsi="Times New Roman" w:cs="Times New Roman"/>
                <w:iCs/>
                <w:color w:val="333333"/>
                <w:sz w:val="24"/>
                <w:szCs w:val="24"/>
                <w:shd w:val="clear" w:color="auto" w:fill="FFFFFF"/>
              </w:rPr>
              <w:t>Пособия по социальной помощи населению</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271 – Расходы на амортизацию основных средств и нематериальных активов</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272 – Расходование материальных запасов</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lastRenderedPageBreak/>
              <w:t>273 -  Чрезвычайные расходы по операциям с активами</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291 – Налоги, пошлины и сборы</w:t>
            </w:r>
          </w:p>
          <w:p w:rsidR="007E20CC" w:rsidRPr="00901022" w:rsidRDefault="007E20CC" w:rsidP="00901022">
            <w:pPr>
              <w:spacing w:after="0" w:line="276" w:lineRule="auto"/>
              <w:ind w:left="2"/>
              <w:rPr>
                <w:rFonts w:ascii="Times New Roman" w:hAnsi="Times New Roman" w:cs="Times New Roman"/>
                <w:iCs/>
                <w:sz w:val="24"/>
                <w:szCs w:val="24"/>
              </w:rPr>
            </w:pPr>
            <w:r w:rsidRPr="00901022">
              <w:rPr>
                <w:rFonts w:ascii="Times New Roman" w:hAnsi="Times New Roman" w:cs="Times New Roman"/>
                <w:iCs/>
                <w:sz w:val="24"/>
                <w:szCs w:val="24"/>
              </w:rPr>
              <w:t>292 – Штрафы за нарушение законодательства о налогах и сборах, законодательства о страховых взносах</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293 – Штрафы за нарушение законодательства о закупках и нарушение условий контрактов (договоров)</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295 – Другие экономические санкции</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296 – Иные расходы</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 xml:space="preserve">310 – </w:t>
            </w:r>
            <w:r w:rsidRPr="00901022">
              <w:rPr>
                <w:rFonts w:ascii="Times New Roman" w:hAnsi="Times New Roman" w:cs="Times New Roman"/>
                <w:iCs/>
                <w:color w:val="333333"/>
                <w:sz w:val="24"/>
                <w:szCs w:val="24"/>
                <w:shd w:val="clear" w:color="auto" w:fill="FFFFFF"/>
              </w:rPr>
              <w:t>Увеличение стоимости основных средств</w:t>
            </w:r>
          </w:p>
          <w:p w:rsidR="007E20CC" w:rsidRPr="00901022" w:rsidRDefault="007E20CC" w:rsidP="00901022">
            <w:pPr>
              <w:spacing w:after="0" w:line="276" w:lineRule="auto"/>
              <w:rPr>
                <w:rFonts w:ascii="Times New Roman" w:hAnsi="Times New Roman" w:cs="Times New Roman"/>
                <w:iCs/>
                <w:color w:val="333333"/>
                <w:sz w:val="24"/>
                <w:szCs w:val="24"/>
                <w:shd w:val="clear" w:color="auto" w:fill="FFFFFF"/>
              </w:rPr>
            </w:pPr>
            <w:r w:rsidRPr="00901022">
              <w:rPr>
                <w:rFonts w:ascii="Times New Roman" w:hAnsi="Times New Roman" w:cs="Times New Roman"/>
                <w:iCs/>
                <w:sz w:val="24"/>
                <w:szCs w:val="24"/>
              </w:rPr>
              <w:t xml:space="preserve">340 - </w:t>
            </w:r>
            <w:r w:rsidRPr="00901022">
              <w:rPr>
                <w:rFonts w:ascii="Times New Roman" w:hAnsi="Times New Roman" w:cs="Times New Roman"/>
                <w:iCs/>
                <w:color w:val="333333"/>
                <w:sz w:val="24"/>
                <w:szCs w:val="24"/>
                <w:shd w:val="clear" w:color="auto" w:fill="FFFFFF"/>
              </w:rPr>
              <w:t>Увеличение стоимости материальных запасов</w:t>
            </w:r>
          </w:p>
          <w:p w:rsidR="007E20CC" w:rsidRPr="00901022" w:rsidRDefault="007E20CC" w:rsidP="00901022">
            <w:pPr>
              <w:spacing w:after="0" w:line="276" w:lineRule="auto"/>
              <w:rPr>
                <w:rFonts w:ascii="Times New Roman" w:hAnsi="Times New Roman" w:cs="Times New Roman"/>
                <w:iCs/>
                <w:color w:val="333333"/>
                <w:sz w:val="24"/>
                <w:szCs w:val="24"/>
                <w:shd w:val="clear" w:color="auto" w:fill="FFFFFF"/>
              </w:rPr>
            </w:pPr>
            <w:r w:rsidRPr="00901022">
              <w:rPr>
                <w:rFonts w:ascii="Times New Roman" w:hAnsi="Times New Roman" w:cs="Times New Roman"/>
                <w:iCs/>
                <w:color w:val="333333"/>
                <w:sz w:val="24"/>
                <w:szCs w:val="24"/>
                <w:shd w:val="clear" w:color="auto" w:fill="FFFFFF"/>
              </w:rPr>
              <w:t>410 - Уменьшение стоимости основных средств</w:t>
            </w:r>
          </w:p>
          <w:p w:rsidR="007E20CC" w:rsidRPr="00901022" w:rsidRDefault="007E20CC" w:rsidP="00901022">
            <w:pPr>
              <w:spacing w:after="0" w:line="276" w:lineRule="auto"/>
              <w:rPr>
                <w:rFonts w:ascii="Times New Roman" w:hAnsi="Times New Roman" w:cs="Times New Roman"/>
                <w:iCs/>
                <w:color w:val="333333"/>
                <w:sz w:val="24"/>
                <w:szCs w:val="24"/>
                <w:shd w:val="clear" w:color="auto" w:fill="FFFFFF"/>
              </w:rPr>
            </w:pPr>
            <w:r w:rsidRPr="00901022">
              <w:rPr>
                <w:rFonts w:ascii="Times New Roman" w:hAnsi="Times New Roman" w:cs="Times New Roman"/>
                <w:iCs/>
                <w:color w:val="333333"/>
                <w:sz w:val="24"/>
                <w:szCs w:val="24"/>
                <w:shd w:val="clear" w:color="auto" w:fill="FFFFFF"/>
              </w:rPr>
              <w:t>411 - Амортизация основных средств</w:t>
            </w:r>
          </w:p>
          <w:p w:rsidR="007E20CC" w:rsidRPr="00901022" w:rsidRDefault="007E20CC" w:rsidP="00901022">
            <w:pPr>
              <w:spacing w:after="0" w:line="276" w:lineRule="auto"/>
              <w:rPr>
                <w:rFonts w:ascii="Times New Roman" w:hAnsi="Times New Roman" w:cs="Times New Roman"/>
                <w:iCs/>
                <w:color w:val="333333"/>
                <w:sz w:val="24"/>
                <w:szCs w:val="24"/>
                <w:shd w:val="clear" w:color="auto" w:fill="FFFFFF"/>
              </w:rPr>
            </w:pPr>
            <w:r w:rsidRPr="00901022">
              <w:rPr>
                <w:rFonts w:ascii="Times New Roman" w:hAnsi="Times New Roman" w:cs="Times New Roman"/>
                <w:iCs/>
                <w:color w:val="333333"/>
                <w:sz w:val="24"/>
                <w:szCs w:val="24"/>
                <w:shd w:val="clear" w:color="auto" w:fill="FFFFFF"/>
              </w:rPr>
              <w:t>440 - Уменьшение стоимости материальных запасов</w:t>
            </w:r>
          </w:p>
          <w:p w:rsidR="007E20CC" w:rsidRPr="00901022" w:rsidRDefault="007E20CC" w:rsidP="00901022">
            <w:pPr>
              <w:spacing w:after="0" w:line="276" w:lineRule="auto"/>
              <w:rPr>
                <w:rFonts w:ascii="Times New Roman" w:hAnsi="Times New Roman" w:cs="Times New Roman"/>
                <w:iCs/>
                <w:color w:val="333333"/>
                <w:sz w:val="24"/>
                <w:szCs w:val="24"/>
                <w:shd w:val="clear" w:color="auto" w:fill="FFFFFF"/>
              </w:rPr>
            </w:pPr>
            <w:r w:rsidRPr="00901022">
              <w:rPr>
                <w:rFonts w:ascii="Times New Roman" w:hAnsi="Times New Roman" w:cs="Times New Roman"/>
                <w:iCs/>
                <w:sz w:val="24"/>
                <w:szCs w:val="24"/>
              </w:rPr>
              <w:t>510 - Поступления на счета</w:t>
            </w:r>
          </w:p>
          <w:p w:rsidR="007E20CC" w:rsidRPr="00901022" w:rsidRDefault="007E20CC" w:rsidP="00901022">
            <w:pPr>
              <w:spacing w:after="0" w:line="276" w:lineRule="auto"/>
              <w:rPr>
                <w:rFonts w:ascii="Times New Roman" w:hAnsi="Times New Roman" w:cs="Times New Roman"/>
                <w:iCs/>
                <w:color w:val="333333"/>
                <w:sz w:val="24"/>
                <w:szCs w:val="24"/>
                <w:shd w:val="clear" w:color="auto" w:fill="FFFFFF"/>
              </w:rPr>
            </w:pPr>
            <w:r w:rsidRPr="00901022">
              <w:rPr>
                <w:rFonts w:ascii="Times New Roman" w:hAnsi="Times New Roman" w:cs="Times New Roman"/>
                <w:iCs/>
                <w:color w:val="333333"/>
                <w:sz w:val="24"/>
                <w:szCs w:val="24"/>
                <w:shd w:val="clear" w:color="auto" w:fill="FFFFFF"/>
              </w:rPr>
              <w:t>610 – выбытие со счетов</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sz w:val="24"/>
                <w:szCs w:val="24"/>
              </w:rPr>
              <w:t>560 - Увеличение прочей дебиторской задолженности</w:t>
            </w:r>
          </w:p>
          <w:p w:rsidR="007E20CC" w:rsidRPr="00901022" w:rsidRDefault="007E20CC" w:rsidP="00901022">
            <w:pPr>
              <w:spacing w:after="0" w:line="276" w:lineRule="auto"/>
              <w:rPr>
                <w:rFonts w:ascii="Times New Roman" w:hAnsi="Times New Roman" w:cs="Times New Roman"/>
                <w:iCs/>
                <w:color w:val="333333"/>
                <w:sz w:val="24"/>
                <w:szCs w:val="24"/>
                <w:shd w:val="clear" w:color="auto" w:fill="FFFFFF"/>
              </w:rPr>
            </w:pPr>
            <w:r w:rsidRPr="00901022">
              <w:rPr>
                <w:rFonts w:ascii="Times New Roman" w:hAnsi="Times New Roman" w:cs="Times New Roman"/>
                <w:iCs/>
                <w:color w:val="333333"/>
                <w:sz w:val="24"/>
                <w:szCs w:val="24"/>
                <w:shd w:val="clear" w:color="auto" w:fill="FFFFFF"/>
              </w:rPr>
              <w:t>660 - Уменьшение прочей дебиторской задолженности</w:t>
            </w:r>
          </w:p>
          <w:p w:rsidR="007E20CC" w:rsidRPr="00901022" w:rsidRDefault="007E20CC" w:rsidP="00901022">
            <w:pPr>
              <w:spacing w:after="0" w:line="276" w:lineRule="auto"/>
              <w:rPr>
                <w:rFonts w:ascii="Times New Roman" w:hAnsi="Times New Roman" w:cs="Times New Roman"/>
                <w:sz w:val="24"/>
                <w:szCs w:val="24"/>
              </w:rPr>
            </w:pPr>
            <w:r w:rsidRPr="00901022">
              <w:rPr>
                <w:rFonts w:ascii="Times New Roman" w:hAnsi="Times New Roman" w:cs="Times New Roman"/>
                <w:iCs/>
                <w:sz w:val="24"/>
                <w:szCs w:val="24"/>
              </w:rPr>
              <w:t>730 - Увеличение прочей кредиторской задолженности</w:t>
            </w:r>
          </w:p>
          <w:p w:rsidR="007E20CC" w:rsidRPr="00901022" w:rsidRDefault="007E20CC" w:rsidP="00901022">
            <w:pPr>
              <w:spacing w:after="0" w:line="276" w:lineRule="auto"/>
              <w:rPr>
                <w:rFonts w:ascii="Times New Roman" w:hAnsi="Times New Roman" w:cs="Times New Roman"/>
                <w:iCs/>
                <w:sz w:val="24"/>
                <w:szCs w:val="24"/>
              </w:rPr>
            </w:pPr>
            <w:r w:rsidRPr="00901022">
              <w:rPr>
                <w:rFonts w:ascii="Times New Roman" w:hAnsi="Times New Roman" w:cs="Times New Roman"/>
                <w:iCs/>
                <w:color w:val="333333"/>
                <w:sz w:val="24"/>
                <w:szCs w:val="24"/>
                <w:shd w:val="clear" w:color="auto" w:fill="FFFFFF"/>
              </w:rPr>
              <w:t>830 - Уменьшение прочей кредиторской задолженности</w:t>
            </w:r>
          </w:p>
          <w:p w:rsidR="007E20CC" w:rsidRPr="00901022" w:rsidRDefault="007E20CC" w:rsidP="00901022">
            <w:pPr>
              <w:spacing w:after="0" w:line="276" w:lineRule="auto"/>
              <w:rPr>
                <w:rFonts w:ascii="Times New Roman" w:hAnsi="Times New Roman" w:cs="Times New Roman"/>
                <w:iCs/>
                <w:sz w:val="24"/>
                <w:szCs w:val="24"/>
              </w:rPr>
            </w:pPr>
          </w:p>
        </w:tc>
      </w:tr>
    </w:tbl>
    <w:p w:rsidR="007E20CC" w:rsidRPr="00901022" w:rsidRDefault="007E20CC" w:rsidP="00901022">
      <w:pPr>
        <w:spacing w:after="0" w:line="276" w:lineRule="auto"/>
        <w:ind w:left="293" w:right="-1"/>
        <w:rPr>
          <w:rFonts w:ascii="Times New Roman" w:hAnsi="Times New Roman" w:cs="Times New Roman"/>
        </w:rPr>
      </w:pPr>
      <w:r w:rsidRPr="00901022">
        <w:rPr>
          <w:rFonts w:ascii="Times New Roman" w:hAnsi="Times New Roman" w:cs="Times New Roman"/>
          <w:bCs/>
        </w:rPr>
        <w:lastRenderedPageBreak/>
        <w:t xml:space="preserve">Основание: </w:t>
      </w:r>
      <w:r w:rsidRPr="00901022">
        <w:rPr>
          <w:rFonts w:ascii="Times New Roman" w:hAnsi="Times New Roman" w:cs="Times New Roman"/>
        </w:rPr>
        <w:t>пункты 21–21.2 Инструкции к Единому плану</w:t>
      </w:r>
      <w:r w:rsidR="00641231" w:rsidRPr="00901022">
        <w:rPr>
          <w:rFonts w:ascii="Times New Roman" w:hAnsi="Times New Roman" w:cs="Times New Roman"/>
        </w:rPr>
        <w:t xml:space="preserve"> </w:t>
      </w:r>
      <w:r w:rsidRPr="00901022">
        <w:rPr>
          <w:rFonts w:ascii="Times New Roman" w:hAnsi="Times New Roman" w:cs="Times New Roman"/>
        </w:rPr>
        <w:t>счетов Инструкции № 15</w:t>
      </w:r>
      <w:r w:rsidR="006E652E">
        <w:rPr>
          <w:rFonts w:ascii="Times New Roman" w:hAnsi="Times New Roman" w:cs="Times New Roman"/>
        </w:rPr>
        <w:t>7н</w:t>
      </w:r>
    </w:p>
    <w:p w:rsidR="007E20CC" w:rsidRPr="00901022" w:rsidRDefault="007E20CC" w:rsidP="00901022">
      <w:pPr>
        <w:spacing w:after="0" w:line="276" w:lineRule="auto"/>
        <w:ind w:left="283"/>
        <w:rPr>
          <w:rFonts w:ascii="Times New Roman" w:hAnsi="Times New Roman" w:cs="Times New Roman"/>
          <w:sz w:val="24"/>
          <w:szCs w:val="24"/>
        </w:rPr>
      </w:pP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6E652E">
        <w:rPr>
          <w:rFonts w:ascii="Times New Roman" w:hAnsi="Times New Roman" w:cs="Times New Roman"/>
          <w:bCs/>
          <w:sz w:val="24"/>
          <w:szCs w:val="24"/>
        </w:rPr>
        <w:t>2.1.2.</w:t>
      </w:r>
      <w:r w:rsidRPr="006E652E">
        <w:rPr>
          <w:rFonts w:ascii="Times New Roman" w:hAnsi="Times New Roman" w:cs="Times New Roman"/>
          <w:sz w:val="24"/>
          <w:szCs w:val="24"/>
        </w:rPr>
        <w:t>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rsidR="007E20CC" w:rsidRPr="00685489" w:rsidRDefault="007E20CC" w:rsidP="00901022">
      <w:pPr>
        <w:spacing w:after="0" w:line="276" w:lineRule="auto"/>
        <w:ind w:left="293" w:right="54"/>
        <w:rPr>
          <w:rFonts w:ascii="Times New Roman" w:hAnsi="Times New Roman" w:cs="Times New Roman"/>
        </w:rPr>
      </w:pPr>
      <w:r w:rsidRPr="00685489">
        <w:rPr>
          <w:rFonts w:ascii="Times New Roman" w:hAnsi="Times New Roman" w:cs="Times New Roman"/>
          <w:bCs/>
        </w:rPr>
        <w:t xml:space="preserve">Основание: </w:t>
      </w:r>
      <w:r w:rsidRPr="00685489">
        <w:rPr>
          <w:rFonts w:ascii="Times New Roman" w:hAnsi="Times New Roman" w:cs="Times New Roman"/>
        </w:rPr>
        <w:t>пункты 2 и 6 Инструкции № 157н.</w:t>
      </w:r>
    </w:p>
    <w:p w:rsidR="00154F81" w:rsidRPr="00901022" w:rsidRDefault="00154F81" w:rsidP="00901022">
      <w:pPr>
        <w:spacing w:after="0" w:line="276" w:lineRule="auto"/>
        <w:ind w:left="293" w:right="54"/>
        <w:rPr>
          <w:rFonts w:ascii="Times New Roman" w:hAnsi="Times New Roman" w:cs="Times New Roman"/>
          <w:sz w:val="24"/>
          <w:szCs w:val="24"/>
        </w:rPr>
      </w:pPr>
    </w:p>
    <w:p w:rsidR="007E20CC" w:rsidRPr="00D3552E"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2.1.3.</w:t>
      </w:r>
      <w:r w:rsidR="00685489">
        <w:rPr>
          <w:rFonts w:ascii="Times New Roman" w:hAnsi="Times New Roman" w:cs="Times New Roman"/>
          <w:bCs/>
          <w:sz w:val="24"/>
          <w:szCs w:val="24"/>
        </w:rPr>
        <w:t xml:space="preserve"> </w:t>
      </w:r>
      <w:r w:rsidRPr="00D3552E">
        <w:rPr>
          <w:rFonts w:ascii="Times New Roman" w:hAnsi="Times New Roman" w:cs="Times New Roman"/>
          <w:sz w:val="24"/>
          <w:szCs w:val="24"/>
        </w:rPr>
        <w:t xml:space="preserve">Кроме </w:t>
      </w:r>
      <w:proofErr w:type="spellStart"/>
      <w:r w:rsidRPr="00D3552E">
        <w:rPr>
          <w:rFonts w:ascii="Times New Roman" w:hAnsi="Times New Roman" w:cs="Times New Roman"/>
          <w:sz w:val="24"/>
          <w:szCs w:val="24"/>
        </w:rPr>
        <w:t>забалансовых</w:t>
      </w:r>
      <w:proofErr w:type="spellEnd"/>
      <w:r w:rsidRPr="00D3552E">
        <w:rPr>
          <w:rFonts w:ascii="Times New Roman" w:hAnsi="Times New Roman" w:cs="Times New Roman"/>
          <w:sz w:val="24"/>
          <w:szCs w:val="24"/>
        </w:rPr>
        <w:t xml:space="preserve"> счетов, утвержденных в Инструкции № 157н, учреждение применяет дополнительные </w:t>
      </w:r>
      <w:proofErr w:type="spellStart"/>
      <w:r w:rsidRPr="00D3552E">
        <w:rPr>
          <w:rFonts w:ascii="Times New Roman" w:hAnsi="Times New Roman" w:cs="Times New Roman"/>
          <w:sz w:val="24"/>
          <w:szCs w:val="24"/>
        </w:rPr>
        <w:t>забалансовые</w:t>
      </w:r>
      <w:proofErr w:type="spellEnd"/>
      <w:r w:rsidRPr="00D3552E">
        <w:rPr>
          <w:rFonts w:ascii="Times New Roman" w:hAnsi="Times New Roman" w:cs="Times New Roman"/>
          <w:sz w:val="24"/>
          <w:szCs w:val="24"/>
        </w:rPr>
        <w:t xml:space="preserve"> счета.</w:t>
      </w:r>
    </w:p>
    <w:p w:rsidR="007E20CC" w:rsidRPr="00D3552E" w:rsidRDefault="007E20CC" w:rsidP="00901022">
      <w:pPr>
        <w:spacing w:after="0" w:line="276" w:lineRule="auto"/>
        <w:ind w:left="293" w:right="54"/>
        <w:rPr>
          <w:rFonts w:ascii="Times New Roman" w:hAnsi="Times New Roman" w:cs="Times New Roman"/>
          <w:sz w:val="24"/>
          <w:szCs w:val="24"/>
        </w:rPr>
      </w:pPr>
      <w:r w:rsidRPr="00D3552E">
        <w:rPr>
          <w:rFonts w:ascii="Times New Roman" w:hAnsi="Times New Roman" w:cs="Times New Roman"/>
          <w:sz w:val="24"/>
          <w:szCs w:val="24"/>
        </w:rPr>
        <w:t>К счету 02 «Материальные ценности на хранени</w:t>
      </w:r>
      <w:r w:rsidR="006E652E" w:rsidRPr="00D3552E">
        <w:rPr>
          <w:rFonts w:ascii="Times New Roman" w:hAnsi="Times New Roman" w:cs="Times New Roman"/>
          <w:sz w:val="24"/>
          <w:szCs w:val="24"/>
        </w:rPr>
        <w:t>и</w:t>
      </w:r>
      <w:r w:rsidRPr="00D3552E">
        <w:rPr>
          <w:rFonts w:ascii="Times New Roman" w:hAnsi="Times New Roman" w:cs="Times New Roman"/>
          <w:sz w:val="24"/>
          <w:szCs w:val="24"/>
        </w:rPr>
        <w:t>»:</w:t>
      </w:r>
    </w:p>
    <w:p w:rsidR="007E20CC" w:rsidRPr="00D3552E" w:rsidRDefault="007E20CC" w:rsidP="00901022">
      <w:pPr>
        <w:spacing w:after="0" w:line="276" w:lineRule="auto"/>
        <w:ind w:left="293" w:right="54"/>
        <w:rPr>
          <w:rFonts w:ascii="Times New Roman" w:hAnsi="Times New Roman" w:cs="Times New Roman"/>
          <w:sz w:val="24"/>
          <w:szCs w:val="24"/>
        </w:rPr>
      </w:pPr>
      <w:r w:rsidRPr="00D3552E">
        <w:rPr>
          <w:rFonts w:ascii="Times New Roman" w:hAnsi="Times New Roman" w:cs="Times New Roman"/>
          <w:sz w:val="24"/>
          <w:szCs w:val="24"/>
        </w:rPr>
        <w:t>02.1 «</w:t>
      </w:r>
      <w:r w:rsidR="00D5271D" w:rsidRPr="00D5271D">
        <w:rPr>
          <w:rFonts w:ascii="Times New Roman" w:hAnsi="Times New Roman" w:cs="Times New Roman"/>
          <w:sz w:val="24"/>
          <w:szCs w:val="24"/>
        </w:rPr>
        <w:t>ОС на хранении</w:t>
      </w:r>
      <w:r w:rsidRPr="00D3552E">
        <w:rPr>
          <w:rFonts w:ascii="Times New Roman" w:hAnsi="Times New Roman" w:cs="Times New Roman"/>
          <w:sz w:val="24"/>
          <w:szCs w:val="24"/>
        </w:rPr>
        <w:t>»;</w:t>
      </w:r>
    </w:p>
    <w:p w:rsidR="007E20CC" w:rsidRPr="00D3552E" w:rsidRDefault="007E20CC" w:rsidP="00901022">
      <w:pPr>
        <w:spacing w:after="0" w:line="276" w:lineRule="auto"/>
        <w:ind w:left="293" w:right="54"/>
        <w:rPr>
          <w:rFonts w:ascii="Times New Roman" w:hAnsi="Times New Roman" w:cs="Times New Roman"/>
          <w:sz w:val="24"/>
          <w:szCs w:val="24"/>
        </w:rPr>
      </w:pPr>
      <w:r w:rsidRPr="00D3552E">
        <w:rPr>
          <w:rFonts w:ascii="Times New Roman" w:hAnsi="Times New Roman" w:cs="Times New Roman"/>
          <w:sz w:val="24"/>
          <w:szCs w:val="24"/>
        </w:rPr>
        <w:t>02.2 «</w:t>
      </w:r>
      <w:r w:rsidR="00DF0218">
        <w:rPr>
          <w:rFonts w:ascii="Times New Roman" w:hAnsi="Times New Roman" w:cs="Times New Roman"/>
          <w:sz w:val="24"/>
          <w:szCs w:val="24"/>
        </w:rPr>
        <w:t>МЗ</w:t>
      </w:r>
      <w:r w:rsidR="00DF0218" w:rsidRPr="00DF0218">
        <w:rPr>
          <w:rFonts w:ascii="Times New Roman" w:hAnsi="Times New Roman" w:cs="Times New Roman"/>
          <w:sz w:val="24"/>
          <w:szCs w:val="24"/>
        </w:rPr>
        <w:t xml:space="preserve"> на хранении</w:t>
      </w:r>
      <w:r w:rsidRPr="00D3552E">
        <w:rPr>
          <w:rFonts w:ascii="Times New Roman" w:hAnsi="Times New Roman" w:cs="Times New Roman"/>
          <w:sz w:val="24"/>
          <w:szCs w:val="24"/>
        </w:rPr>
        <w:t>»;</w:t>
      </w:r>
    </w:p>
    <w:p w:rsidR="00D3552E" w:rsidRDefault="00D3552E" w:rsidP="00901022">
      <w:pPr>
        <w:spacing w:after="0" w:line="276" w:lineRule="auto"/>
        <w:ind w:left="293" w:right="3650"/>
        <w:rPr>
          <w:rFonts w:ascii="Times New Roman" w:hAnsi="Times New Roman" w:cs="Times New Roman"/>
          <w:sz w:val="24"/>
          <w:szCs w:val="24"/>
        </w:rPr>
      </w:pPr>
      <w:r>
        <w:rPr>
          <w:rFonts w:ascii="Times New Roman" w:hAnsi="Times New Roman" w:cs="Times New Roman"/>
          <w:sz w:val="24"/>
          <w:szCs w:val="24"/>
        </w:rPr>
        <w:t>К счету 03 «Бланки строгой отчетности»:</w:t>
      </w:r>
    </w:p>
    <w:p w:rsidR="00D3552E" w:rsidRDefault="00D3552E" w:rsidP="00901022">
      <w:pPr>
        <w:spacing w:after="0" w:line="276" w:lineRule="auto"/>
        <w:ind w:left="293" w:right="3650"/>
        <w:rPr>
          <w:rFonts w:ascii="Times New Roman" w:hAnsi="Times New Roman" w:cs="Times New Roman"/>
          <w:sz w:val="24"/>
          <w:szCs w:val="24"/>
        </w:rPr>
      </w:pPr>
      <w:r>
        <w:rPr>
          <w:rFonts w:ascii="Times New Roman" w:hAnsi="Times New Roman" w:cs="Times New Roman"/>
          <w:sz w:val="24"/>
          <w:szCs w:val="24"/>
        </w:rPr>
        <w:t>03.1 – «</w:t>
      </w:r>
      <w:r w:rsidRPr="00D3552E">
        <w:rPr>
          <w:rFonts w:ascii="Times New Roman" w:hAnsi="Times New Roman" w:cs="Times New Roman"/>
          <w:sz w:val="24"/>
          <w:szCs w:val="24"/>
        </w:rPr>
        <w:t xml:space="preserve">Бланки строгой отчетности (в </w:t>
      </w:r>
      <w:proofErr w:type="spellStart"/>
      <w:r w:rsidRPr="00D3552E">
        <w:rPr>
          <w:rFonts w:ascii="Times New Roman" w:hAnsi="Times New Roman" w:cs="Times New Roman"/>
          <w:sz w:val="24"/>
          <w:szCs w:val="24"/>
        </w:rPr>
        <w:t>усл</w:t>
      </w:r>
      <w:proofErr w:type="spellEnd"/>
      <w:r w:rsidRPr="00D3552E">
        <w:rPr>
          <w:rFonts w:ascii="Times New Roman" w:hAnsi="Times New Roman" w:cs="Times New Roman"/>
          <w:sz w:val="24"/>
          <w:szCs w:val="24"/>
        </w:rPr>
        <w:t>. ед.)</w:t>
      </w:r>
      <w:r>
        <w:rPr>
          <w:rFonts w:ascii="Times New Roman" w:hAnsi="Times New Roman" w:cs="Times New Roman"/>
          <w:sz w:val="24"/>
          <w:szCs w:val="24"/>
        </w:rPr>
        <w:t>»</w:t>
      </w:r>
    </w:p>
    <w:p w:rsidR="00D3552E" w:rsidRPr="00D3552E" w:rsidRDefault="00D3552E" w:rsidP="00D3552E">
      <w:pPr>
        <w:spacing w:after="0" w:line="276" w:lineRule="auto"/>
        <w:ind w:left="293" w:right="-12"/>
        <w:rPr>
          <w:rFonts w:ascii="Times New Roman" w:hAnsi="Times New Roman" w:cs="Times New Roman"/>
          <w:sz w:val="24"/>
          <w:szCs w:val="24"/>
        </w:rPr>
      </w:pPr>
      <w:r>
        <w:rPr>
          <w:rFonts w:ascii="Times New Roman" w:hAnsi="Times New Roman" w:cs="Times New Roman"/>
          <w:sz w:val="24"/>
          <w:szCs w:val="24"/>
        </w:rPr>
        <w:t>03.2 - «</w:t>
      </w:r>
      <w:r w:rsidRPr="00D3552E">
        <w:rPr>
          <w:rFonts w:ascii="Times New Roman" w:hAnsi="Times New Roman" w:cs="Times New Roman"/>
          <w:sz w:val="24"/>
          <w:szCs w:val="24"/>
        </w:rPr>
        <w:t xml:space="preserve">Бланки строгой отчетности </w:t>
      </w:r>
      <w:r>
        <w:rPr>
          <w:rFonts w:ascii="Times New Roman" w:hAnsi="Times New Roman" w:cs="Times New Roman"/>
          <w:sz w:val="24"/>
          <w:szCs w:val="24"/>
        </w:rPr>
        <w:t>по стоимости приобретения»</w:t>
      </w:r>
    </w:p>
    <w:p w:rsidR="007E20CC" w:rsidRPr="00D3552E" w:rsidRDefault="007E20CC" w:rsidP="00901022">
      <w:pPr>
        <w:spacing w:after="0" w:line="276" w:lineRule="auto"/>
        <w:ind w:left="293" w:right="54"/>
        <w:rPr>
          <w:rFonts w:ascii="Times New Roman" w:hAnsi="Times New Roman" w:cs="Times New Roman"/>
          <w:sz w:val="24"/>
          <w:szCs w:val="24"/>
        </w:rPr>
      </w:pPr>
      <w:r w:rsidRPr="00D3552E">
        <w:rPr>
          <w:rFonts w:ascii="Times New Roman" w:hAnsi="Times New Roman" w:cs="Times New Roman"/>
          <w:sz w:val="24"/>
          <w:szCs w:val="24"/>
        </w:rPr>
        <w:t>К счету 07 «Награды, призы, кубки и ценные подарки, сувениры»:</w:t>
      </w:r>
    </w:p>
    <w:p w:rsidR="00DF0218" w:rsidRPr="006E652E" w:rsidRDefault="006E652E" w:rsidP="00DF0218">
      <w:pPr>
        <w:spacing w:after="0" w:line="276" w:lineRule="auto"/>
        <w:ind w:left="293" w:right="54"/>
        <w:rPr>
          <w:rFonts w:ascii="Times New Roman" w:hAnsi="Times New Roman" w:cs="Times New Roman"/>
          <w:sz w:val="24"/>
          <w:szCs w:val="24"/>
        </w:rPr>
      </w:pPr>
      <w:proofErr w:type="gramStart"/>
      <w:r w:rsidRPr="006E652E">
        <w:rPr>
          <w:rFonts w:ascii="Times New Roman" w:hAnsi="Times New Roman" w:cs="Times New Roman"/>
          <w:sz w:val="24"/>
          <w:szCs w:val="24"/>
        </w:rPr>
        <w:t xml:space="preserve">07.1  </w:t>
      </w:r>
      <w:r w:rsidR="00DF0218" w:rsidRPr="006E652E">
        <w:rPr>
          <w:rFonts w:ascii="Times New Roman" w:hAnsi="Times New Roman" w:cs="Times New Roman"/>
          <w:sz w:val="24"/>
          <w:szCs w:val="24"/>
        </w:rPr>
        <w:t>«</w:t>
      </w:r>
      <w:proofErr w:type="gramEnd"/>
      <w:r w:rsidR="00DF0218" w:rsidRPr="00666D2B">
        <w:rPr>
          <w:rFonts w:ascii="Times New Roman" w:hAnsi="Times New Roman" w:cs="Times New Roman"/>
          <w:sz w:val="24"/>
          <w:szCs w:val="24"/>
        </w:rPr>
        <w:t>(</w:t>
      </w:r>
      <w:proofErr w:type="spellStart"/>
      <w:r w:rsidR="00DF0218" w:rsidRPr="00666D2B">
        <w:rPr>
          <w:rFonts w:ascii="Times New Roman" w:hAnsi="Times New Roman" w:cs="Times New Roman"/>
          <w:sz w:val="24"/>
          <w:szCs w:val="24"/>
        </w:rPr>
        <w:t>Ус.ед</w:t>
      </w:r>
      <w:proofErr w:type="spellEnd"/>
      <w:r w:rsidR="00DF0218" w:rsidRPr="00666D2B">
        <w:rPr>
          <w:rFonts w:ascii="Times New Roman" w:hAnsi="Times New Roman" w:cs="Times New Roman"/>
          <w:sz w:val="24"/>
          <w:szCs w:val="24"/>
        </w:rPr>
        <w:t>.) Награды, призы, кубки и ценные подарки, сувениры</w:t>
      </w:r>
      <w:r w:rsidR="00DF0218" w:rsidRPr="006E652E">
        <w:rPr>
          <w:rFonts w:ascii="Times New Roman" w:hAnsi="Times New Roman" w:cs="Times New Roman"/>
          <w:sz w:val="24"/>
          <w:szCs w:val="24"/>
        </w:rPr>
        <w:t>»</w:t>
      </w:r>
    </w:p>
    <w:p w:rsidR="006E652E" w:rsidRPr="006E652E" w:rsidRDefault="006E652E" w:rsidP="006E652E">
      <w:pPr>
        <w:spacing w:after="0" w:line="276" w:lineRule="auto"/>
        <w:ind w:left="293" w:right="54"/>
        <w:rPr>
          <w:rFonts w:ascii="Times New Roman" w:hAnsi="Times New Roman" w:cs="Times New Roman"/>
          <w:sz w:val="24"/>
          <w:szCs w:val="24"/>
        </w:rPr>
      </w:pPr>
      <w:r w:rsidRPr="006E652E">
        <w:rPr>
          <w:rFonts w:ascii="Times New Roman" w:hAnsi="Times New Roman" w:cs="Times New Roman"/>
          <w:sz w:val="24"/>
          <w:szCs w:val="24"/>
        </w:rPr>
        <w:t>07.2 «Награды, призы, кубки и ценные подарки, сувениры по стоимости приобретения»</w:t>
      </w:r>
    </w:p>
    <w:p w:rsidR="007E20CC" w:rsidRPr="00D3552E" w:rsidRDefault="007E20CC" w:rsidP="00901022">
      <w:pPr>
        <w:spacing w:after="0" w:line="276" w:lineRule="auto"/>
        <w:ind w:left="293" w:right="54"/>
        <w:rPr>
          <w:rFonts w:ascii="Times New Roman" w:hAnsi="Times New Roman" w:cs="Times New Roman"/>
          <w:sz w:val="24"/>
          <w:szCs w:val="24"/>
        </w:rPr>
      </w:pPr>
      <w:r w:rsidRPr="00D3552E">
        <w:rPr>
          <w:rFonts w:ascii="Times New Roman" w:hAnsi="Times New Roman" w:cs="Times New Roman"/>
          <w:sz w:val="24"/>
          <w:szCs w:val="24"/>
        </w:rPr>
        <w:t>К счету 21 «Основные средства в эксплуатации»:</w:t>
      </w:r>
    </w:p>
    <w:p w:rsidR="00D3552E" w:rsidRPr="00D3552E" w:rsidRDefault="00D3552E" w:rsidP="00D3552E">
      <w:pPr>
        <w:spacing w:after="0" w:line="276" w:lineRule="auto"/>
        <w:ind w:left="293" w:right="54"/>
        <w:rPr>
          <w:rFonts w:ascii="Times New Roman" w:hAnsi="Times New Roman" w:cs="Times New Roman"/>
          <w:sz w:val="24"/>
          <w:szCs w:val="24"/>
        </w:rPr>
      </w:pPr>
      <w:r w:rsidRPr="00D3552E">
        <w:rPr>
          <w:rFonts w:ascii="Times New Roman" w:hAnsi="Times New Roman" w:cs="Times New Roman"/>
          <w:sz w:val="24"/>
          <w:szCs w:val="24"/>
        </w:rPr>
        <w:t>21.34 «Машины и оборудование - иное движимое имущество»;</w:t>
      </w:r>
    </w:p>
    <w:p w:rsidR="00D3552E" w:rsidRPr="00D3552E" w:rsidRDefault="00D3552E" w:rsidP="00D3552E">
      <w:pPr>
        <w:spacing w:after="0" w:line="276" w:lineRule="auto"/>
        <w:ind w:left="293" w:right="54"/>
        <w:rPr>
          <w:rFonts w:ascii="Times New Roman" w:hAnsi="Times New Roman" w:cs="Times New Roman"/>
          <w:sz w:val="24"/>
          <w:szCs w:val="24"/>
        </w:rPr>
      </w:pPr>
      <w:r w:rsidRPr="00D3552E">
        <w:rPr>
          <w:rFonts w:ascii="Times New Roman" w:hAnsi="Times New Roman" w:cs="Times New Roman"/>
          <w:sz w:val="24"/>
          <w:szCs w:val="24"/>
        </w:rPr>
        <w:t>21.36 «Производственный и хозяйственный инвентарь - иное движимое имущество».</w:t>
      </w:r>
    </w:p>
    <w:p w:rsidR="00D3552E" w:rsidRDefault="00D3552E" w:rsidP="00D3552E">
      <w:pPr>
        <w:spacing w:after="0" w:line="276" w:lineRule="auto"/>
        <w:ind w:left="293" w:right="54"/>
        <w:rPr>
          <w:rFonts w:ascii="Times New Roman" w:hAnsi="Times New Roman" w:cs="Times New Roman"/>
          <w:sz w:val="24"/>
          <w:szCs w:val="24"/>
        </w:rPr>
      </w:pPr>
      <w:r w:rsidRPr="00D3552E">
        <w:rPr>
          <w:rFonts w:ascii="Times New Roman" w:hAnsi="Times New Roman" w:cs="Times New Roman"/>
          <w:sz w:val="24"/>
          <w:szCs w:val="24"/>
        </w:rPr>
        <w:t>21.38 «Прочие основные средства - иное движимое имущество».</w:t>
      </w:r>
    </w:p>
    <w:p w:rsidR="00111B3E" w:rsidRDefault="00111B3E" w:rsidP="00D3552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К счету 22 «</w:t>
      </w:r>
      <w:r w:rsidRPr="00111B3E">
        <w:rPr>
          <w:rFonts w:ascii="Times New Roman" w:hAnsi="Times New Roman" w:cs="Times New Roman"/>
          <w:sz w:val="24"/>
          <w:szCs w:val="24"/>
        </w:rPr>
        <w:t>Материальные ценности, полученные по централизованному снабжению</w:t>
      </w:r>
      <w:r>
        <w:rPr>
          <w:rFonts w:ascii="Times New Roman" w:hAnsi="Times New Roman" w:cs="Times New Roman"/>
          <w:sz w:val="24"/>
          <w:szCs w:val="24"/>
        </w:rPr>
        <w:t>»:</w:t>
      </w:r>
    </w:p>
    <w:p w:rsidR="00111B3E" w:rsidRDefault="00111B3E" w:rsidP="00D3552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22.2 «</w:t>
      </w:r>
      <w:r w:rsidRPr="00111B3E">
        <w:rPr>
          <w:rFonts w:ascii="Times New Roman" w:hAnsi="Times New Roman" w:cs="Times New Roman"/>
          <w:sz w:val="24"/>
          <w:szCs w:val="24"/>
        </w:rPr>
        <w:t>М</w:t>
      </w:r>
      <w:r>
        <w:rPr>
          <w:rFonts w:ascii="Times New Roman" w:hAnsi="Times New Roman" w:cs="Times New Roman"/>
          <w:sz w:val="24"/>
          <w:szCs w:val="24"/>
        </w:rPr>
        <w:t>З,</w:t>
      </w:r>
      <w:r w:rsidRPr="00111B3E">
        <w:rPr>
          <w:rFonts w:ascii="Times New Roman" w:hAnsi="Times New Roman" w:cs="Times New Roman"/>
          <w:sz w:val="24"/>
          <w:szCs w:val="24"/>
        </w:rPr>
        <w:t xml:space="preserve"> полученные по централизованному снабжению</w:t>
      </w:r>
      <w:r>
        <w:rPr>
          <w:rFonts w:ascii="Times New Roman" w:hAnsi="Times New Roman" w:cs="Times New Roman"/>
          <w:sz w:val="24"/>
          <w:szCs w:val="24"/>
        </w:rPr>
        <w:t>»</w:t>
      </w:r>
    </w:p>
    <w:p w:rsidR="00111B3E" w:rsidRDefault="00111B3E" w:rsidP="00D3552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К счету 25 «</w:t>
      </w:r>
      <w:r w:rsidRPr="00111B3E">
        <w:rPr>
          <w:rFonts w:ascii="Times New Roman" w:hAnsi="Times New Roman" w:cs="Times New Roman"/>
          <w:sz w:val="24"/>
          <w:szCs w:val="24"/>
        </w:rPr>
        <w:t>Имущество, переданное в возмездное пользование (аренду)</w:t>
      </w:r>
      <w:r>
        <w:rPr>
          <w:rFonts w:ascii="Times New Roman" w:hAnsi="Times New Roman" w:cs="Times New Roman"/>
          <w:sz w:val="24"/>
          <w:szCs w:val="24"/>
        </w:rPr>
        <w:t>»:</w:t>
      </w:r>
    </w:p>
    <w:p w:rsidR="00111B3E" w:rsidRDefault="00111B3E" w:rsidP="00D3552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25.10 «</w:t>
      </w:r>
      <w:r w:rsidRPr="00111B3E">
        <w:rPr>
          <w:rFonts w:ascii="Times New Roman" w:hAnsi="Times New Roman" w:cs="Times New Roman"/>
          <w:sz w:val="24"/>
          <w:szCs w:val="24"/>
        </w:rPr>
        <w:t>Недвижимое имущество, переданное в возмездное пользование (аренду)</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 xml:space="preserve">  25.11 «</w:t>
      </w:r>
      <w:r w:rsidRPr="00111B3E">
        <w:rPr>
          <w:rFonts w:ascii="Times New Roman" w:hAnsi="Times New Roman" w:cs="Times New Roman"/>
          <w:sz w:val="24"/>
          <w:szCs w:val="24"/>
        </w:rPr>
        <w:t>ОС- недвижимое имущество, переданные в аренду</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25.20 «</w:t>
      </w:r>
      <w:r w:rsidRPr="00111B3E">
        <w:rPr>
          <w:rFonts w:ascii="Times New Roman" w:hAnsi="Times New Roman" w:cs="Times New Roman"/>
          <w:sz w:val="24"/>
          <w:szCs w:val="24"/>
        </w:rPr>
        <w:t>Особо ценное движимое имущество, переданное в возмездное пользование (аренду)</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lastRenderedPageBreak/>
        <w:t xml:space="preserve">  25.21 «</w:t>
      </w:r>
      <w:r w:rsidRPr="00111B3E">
        <w:rPr>
          <w:rFonts w:ascii="Times New Roman" w:hAnsi="Times New Roman" w:cs="Times New Roman"/>
          <w:sz w:val="24"/>
          <w:szCs w:val="24"/>
        </w:rPr>
        <w:t>ОС- особо ценное движимое имущество, переданные в аренду</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25.30 «</w:t>
      </w:r>
      <w:r w:rsidRPr="00111B3E">
        <w:rPr>
          <w:rFonts w:ascii="Times New Roman" w:hAnsi="Times New Roman" w:cs="Times New Roman"/>
          <w:sz w:val="24"/>
          <w:szCs w:val="24"/>
        </w:rPr>
        <w:t>Иное движимое имущество, переданное в возмездное пользование (аренду)</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 xml:space="preserve">  25.31 «</w:t>
      </w:r>
      <w:proofErr w:type="gramStart"/>
      <w:r w:rsidRPr="00111B3E">
        <w:rPr>
          <w:rFonts w:ascii="Times New Roman" w:hAnsi="Times New Roman" w:cs="Times New Roman"/>
          <w:sz w:val="24"/>
          <w:szCs w:val="24"/>
        </w:rPr>
        <w:t>ОС- иное</w:t>
      </w:r>
      <w:proofErr w:type="gramEnd"/>
      <w:r w:rsidRPr="00111B3E">
        <w:rPr>
          <w:rFonts w:ascii="Times New Roman" w:hAnsi="Times New Roman" w:cs="Times New Roman"/>
          <w:sz w:val="24"/>
          <w:szCs w:val="24"/>
        </w:rPr>
        <w:t xml:space="preserve"> движимое имущество, переданные в аренду</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К счету 26 «</w:t>
      </w:r>
      <w:r w:rsidRPr="00111B3E">
        <w:rPr>
          <w:rFonts w:ascii="Times New Roman" w:hAnsi="Times New Roman" w:cs="Times New Roman"/>
          <w:sz w:val="24"/>
          <w:szCs w:val="24"/>
        </w:rPr>
        <w:t>Имущество, переданное в безвозмездное пользование</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26.10 «</w:t>
      </w:r>
      <w:r w:rsidRPr="00111B3E">
        <w:rPr>
          <w:rFonts w:ascii="Times New Roman" w:hAnsi="Times New Roman" w:cs="Times New Roman"/>
          <w:sz w:val="24"/>
          <w:szCs w:val="24"/>
        </w:rPr>
        <w:t>Недвижимое имущество, переданное в безвозмездное пользование</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 xml:space="preserve">  26.11 «</w:t>
      </w:r>
      <w:r w:rsidRPr="00111B3E">
        <w:rPr>
          <w:rFonts w:ascii="Times New Roman" w:hAnsi="Times New Roman" w:cs="Times New Roman"/>
          <w:sz w:val="24"/>
          <w:szCs w:val="24"/>
        </w:rPr>
        <w:t>ОС- недвижимое имущество, переданное в безвозмездное пользование</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26.20 «</w:t>
      </w:r>
      <w:r w:rsidRPr="00111B3E">
        <w:rPr>
          <w:rFonts w:ascii="Times New Roman" w:hAnsi="Times New Roman" w:cs="Times New Roman"/>
          <w:sz w:val="24"/>
          <w:szCs w:val="24"/>
        </w:rPr>
        <w:t>Особо ценное движимое имущество, переданное в безвозмездное пользование</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 xml:space="preserve">  26.21 «</w:t>
      </w:r>
      <w:r w:rsidRPr="00111B3E">
        <w:rPr>
          <w:rFonts w:ascii="Times New Roman" w:hAnsi="Times New Roman" w:cs="Times New Roman"/>
          <w:sz w:val="24"/>
          <w:szCs w:val="24"/>
        </w:rPr>
        <w:t>ОС- особо ценное движимое имущество, переданное в безвозмездное пользование</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26.30 «</w:t>
      </w:r>
      <w:r w:rsidRPr="00111B3E">
        <w:rPr>
          <w:rFonts w:ascii="Times New Roman" w:hAnsi="Times New Roman" w:cs="Times New Roman"/>
          <w:sz w:val="24"/>
          <w:szCs w:val="24"/>
        </w:rPr>
        <w:t>Иное движимое имущество, переданное в безвозмездное пользование</w:t>
      </w:r>
      <w:r>
        <w:rPr>
          <w:rFonts w:ascii="Times New Roman" w:hAnsi="Times New Roman" w:cs="Times New Roman"/>
          <w:sz w:val="24"/>
          <w:szCs w:val="24"/>
        </w:rPr>
        <w:t>»</w:t>
      </w:r>
    </w:p>
    <w:p w:rsidR="00111B3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 xml:space="preserve">  26.31 «</w:t>
      </w:r>
      <w:proofErr w:type="gramStart"/>
      <w:r w:rsidRPr="00111B3E">
        <w:rPr>
          <w:rFonts w:ascii="Times New Roman" w:hAnsi="Times New Roman" w:cs="Times New Roman"/>
          <w:sz w:val="24"/>
          <w:szCs w:val="24"/>
        </w:rPr>
        <w:t>ОС- иное</w:t>
      </w:r>
      <w:proofErr w:type="gramEnd"/>
      <w:r w:rsidRPr="00111B3E">
        <w:rPr>
          <w:rFonts w:ascii="Times New Roman" w:hAnsi="Times New Roman" w:cs="Times New Roman"/>
          <w:sz w:val="24"/>
          <w:szCs w:val="24"/>
        </w:rPr>
        <w:t xml:space="preserve"> движимое имущество, переданное в безвозмездное пользование</w:t>
      </w:r>
      <w:r>
        <w:rPr>
          <w:rFonts w:ascii="Times New Roman" w:hAnsi="Times New Roman" w:cs="Times New Roman"/>
          <w:sz w:val="24"/>
          <w:szCs w:val="24"/>
        </w:rPr>
        <w:t>»</w:t>
      </w:r>
    </w:p>
    <w:p w:rsidR="00111B3E" w:rsidRPr="00D3552E" w:rsidRDefault="00111B3E" w:rsidP="00111B3E">
      <w:pPr>
        <w:spacing w:after="0" w:line="276" w:lineRule="auto"/>
        <w:ind w:left="293" w:right="54"/>
        <w:rPr>
          <w:rFonts w:ascii="Times New Roman" w:hAnsi="Times New Roman" w:cs="Times New Roman"/>
          <w:sz w:val="24"/>
          <w:szCs w:val="24"/>
        </w:rPr>
      </w:pPr>
      <w:r>
        <w:rPr>
          <w:rFonts w:ascii="Times New Roman" w:hAnsi="Times New Roman" w:cs="Times New Roman"/>
          <w:sz w:val="24"/>
          <w:szCs w:val="24"/>
        </w:rPr>
        <w:t xml:space="preserve">  </w:t>
      </w:r>
      <w:r w:rsidR="00A42987">
        <w:rPr>
          <w:rFonts w:ascii="Times New Roman" w:hAnsi="Times New Roman" w:cs="Times New Roman"/>
          <w:sz w:val="24"/>
          <w:szCs w:val="24"/>
        </w:rPr>
        <w:t>26.34 «</w:t>
      </w:r>
      <w:r w:rsidR="00A42987" w:rsidRPr="00A42987">
        <w:rPr>
          <w:rFonts w:ascii="Times New Roman" w:hAnsi="Times New Roman" w:cs="Times New Roman"/>
          <w:sz w:val="24"/>
          <w:szCs w:val="24"/>
        </w:rPr>
        <w:t>МЗ - иное движимое имущество, переданное в безвозмездное пользование</w:t>
      </w:r>
      <w:r w:rsidR="00A42987">
        <w:rPr>
          <w:rFonts w:ascii="Times New Roman" w:hAnsi="Times New Roman" w:cs="Times New Roman"/>
          <w:sz w:val="24"/>
          <w:szCs w:val="24"/>
        </w:rPr>
        <w:t>»</w:t>
      </w:r>
    </w:p>
    <w:p w:rsidR="007E20CC" w:rsidRPr="00685489" w:rsidRDefault="007E20CC" w:rsidP="00901022">
      <w:pPr>
        <w:spacing w:after="0" w:line="276" w:lineRule="auto"/>
        <w:ind w:left="293" w:right="54"/>
        <w:rPr>
          <w:rFonts w:ascii="Times New Roman" w:hAnsi="Times New Roman" w:cs="Times New Roman"/>
        </w:rPr>
      </w:pPr>
      <w:r w:rsidRPr="00685489">
        <w:rPr>
          <w:rFonts w:ascii="Times New Roman" w:hAnsi="Times New Roman" w:cs="Times New Roman"/>
          <w:bCs/>
        </w:rPr>
        <w:t xml:space="preserve">Основание: </w:t>
      </w:r>
      <w:r w:rsidRPr="00685489">
        <w:rPr>
          <w:rFonts w:ascii="Times New Roman" w:hAnsi="Times New Roman" w:cs="Times New Roman"/>
        </w:rPr>
        <w:t>пункт 332 Инструкции № 157н, пункт 19 Стандарта «Концептуальные основы</w:t>
      </w:r>
      <w:r w:rsidR="00685489">
        <w:rPr>
          <w:rFonts w:ascii="Times New Roman" w:hAnsi="Times New Roman" w:cs="Times New Roman"/>
        </w:rPr>
        <w:t xml:space="preserve"> </w:t>
      </w:r>
      <w:r w:rsidRPr="00685489">
        <w:rPr>
          <w:rFonts w:ascii="Times New Roman" w:hAnsi="Times New Roman" w:cs="Times New Roman"/>
        </w:rPr>
        <w:t>бухучета и отчетности».</w:t>
      </w:r>
    </w:p>
    <w:p w:rsidR="007E20CC" w:rsidRPr="00901022" w:rsidRDefault="007E20CC" w:rsidP="00901022">
      <w:pPr>
        <w:spacing w:after="0" w:line="276" w:lineRule="auto"/>
        <w:rPr>
          <w:rFonts w:ascii="Times New Roman" w:hAnsi="Times New Roman" w:cs="Times New Roman"/>
          <w:sz w:val="24"/>
          <w:szCs w:val="24"/>
        </w:rPr>
      </w:pPr>
    </w:p>
    <w:p w:rsidR="007E20CC" w:rsidRPr="00685489" w:rsidRDefault="007E20CC" w:rsidP="00685489">
      <w:pPr>
        <w:pStyle w:val="1"/>
        <w:spacing w:after="0" w:line="276" w:lineRule="auto"/>
        <w:ind w:left="516" w:right="568"/>
        <w:rPr>
          <w:rFonts w:ascii="Times New Roman" w:hAnsi="Times New Roman" w:cs="Times New Roman"/>
          <w:sz w:val="24"/>
          <w:szCs w:val="24"/>
        </w:rPr>
      </w:pPr>
      <w:r w:rsidRPr="00685489">
        <w:rPr>
          <w:rFonts w:ascii="Times New Roman" w:hAnsi="Times New Roman" w:cs="Times New Roman"/>
          <w:sz w:val="24"/>
          <w:szCs w:val="24"/>
        </w:rPr>
        <w:t>Раздел 3. Учет отдельных видов имущества и обязательств</w:t>
      </w:r>
    </w:p>
    <w:p w:rsidR="007E20CC" w:rsidRPr="00685489" w:rsidRDefault="007E20CC" w:rsidP="00685489">
      <w:pPr>
        <w:spacing w:after="0" w:line="276" w:lineRule="auto"/>
        <w:ind w:left="567" w:right="0" w:firstLine="0"/>
        <w:jc w:val="center"/>
        <w:rPr>
          <w:rFonts w:ascii="Times New Roman" w:hAnsi="Times New Roman" w:cs="Times New Roman"/>
          <w:b/>
          <w:sz w:val="24"/>
          <w:szCs w:val="24"/>
        </w:rPr>
      </w:pP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Бухучет ведется по первичным документам, которые проверены сотрудниками бухгалтерии в соответствии с положением о внутреннем финансовом контроле. </w:t>
      </w:r>
    </w:p>
    <w:p w:rsidR="007E20CC" w:rsidRPr="00901022" w:rsidRDefault="007E20CC" w:rsidP="00901022">
      <w:pPr>
        <w:spacing w:after="0" w:line="276" w:lineRule="auto"/>
        <w:ind w:left="293" w:right="54"/>
        <w:rPr>
          <w:rFonts w:ascii="Times New Roman" w:hAnsi="Times New Roman" w:cs="Times New Roman"/>
          <w:sz w:val="24"/>
          <w:szCs w:val="24"/>
        </w:rPr>
      </w:pPr>
      <w:r w:rsidRPr="00685489">
        <w:rPr>
          <w:rFonts w:ascii="Times New Roman" w:hAnsi="Times New Roman" w:cs="Times New Roman"/>
          <w:bCs/>
        </w:rPr>
        <w:t>Основание:</w:t>
      </w:r>
      <w:r w:rsidRPr="00685489">
        <w:rPr>
          <w:rFonts w:ascii="Times New Roman" w:hAnsi="Times New Roman" w:cs="Times New Roman"/>
        </w:rPr>
        <w:t xml:space="preserve"> пункт 3 Инструкции № 157н, пункт 23 Стандарта «Концептуальные основы бухучета и отчетности</w:t>
      </w:r>
      <w:r w:rsidRPr="00901022">
        <w:rPr>
          <w:rFonts w:ascii="Times New Roman" w:hAnsi="Times New Roman" w:cs="Times New Roman"/>
          <w:sz w:val="24"/>
          <w:szCs w:val="24"/>
        </w:rPr>
        <w:t xml:space="preserve">». </w:t>
      </w:r>
    </w:p>
    <w:p w:rsidR="00677EC9" w:rsidRDefault="00677EC9" w:rsidP="00685489">
      <w:pPr>
        <w:keepNext/>
        <w:keepLines/>
        <w:spacing w:after="0" w:line="276" w:lineRule="auto"/>
        <w:ind w:left="516" w:right="284"/>
        <w:jc w:val="center"/>
        <w:outlineLvl w:val="0"/>
        <w:rPr>
          <w:rFonts w:ascii="Times New Roman" w:eastAsia="Arial" w:hAnsi="Times New Roman" w:cs="Times New Roman"/>
          <w:i/>
          <w:sz w:val="24"/>
          <w:szCs w:val="24"/>
        </w:rPr>
      </w:pPr>
    </w:p>
    <w:p w:rsidR="005C1F47" w:rsidRPr="00685489" w:rsidRDefault="005C1F47" w:rsidP="00685489">
      <w:pPr>
        <w:keepNext/>
        <w:keepLines/>
        <w:spacing w:after="0" w:line="276" w:lineRule="auto"/>
        <w:ind w:left="516" w:right="284"/>
        <w:jc w:val="center"/>
        <w:outlineLvl w:val="0"/>
        <w:rPr>
          <w:rFonts w:ascii="Times New Roman" w:eastAsia="Arial" w:hAnsi="Times New Roman" w:cs="Times New Roman"/>
          <w:i/>
          <w:sz w:val="24"/>
          <w:szCs w:val="24"/>
        </w:rPr>
      </w:pPr>
      <w:r w:rsidRPr="00685489">
        <w:rPr>
          <w:rFonts w:ascii="Times New Roman" w:eastAsia="Arial" w:hAnsi="Times New Roman" w:cs="Times New Roman"/>
          <w:i/>
          <w:sz w:val="24"/>
          <w:szCs w:val="24"/>
        </w:rPr>
        <w:t>3.</w:t>
      </w:r>
      <w:proofErr w:type="gramStart"/>
      <w:r w:rsidRPr="00685489">
        <w:rPr>
          <w:rFonts w:ascii="Times New Roman" w:eastAsia="Arial" w:hAnsi="Times New Roman" w:cs="Times New Roman"/>
          <w:i/>
          <w:sz w:val="24"/>
          <w:szCs w:val="24"/>
        </w:rPr>
        <w:t>1.Основные</w:t>
      </w:r>
      <w:proofErr w:type="gramEnd"/>
      <w:r w:rsidRPr="00685489">
        <w:rPr>
          <w:rFonts w:ascii="Times New Roman" w:eastAsia="Arial" w:hAnsi="Times New Roman" w:cs="Times New Roman"/>
          <w:i/>
          <w:sz w:val="24"/>
          <w:szCs w:val="24"/>
        </w:rPr>
        <w:t xml:space="preserve"> средства</w:t>
      </w:r>
    </w:p>
    <w:p w:rsidR="005C1F47" w:rsidRPr="00901022" w:rsidRDefault="005C1F47" w:rsidP="00901022">
      <w:pPr>
        <w:spacing w:after="0" w:line="276" w:lineRule="auto"/>
        <w:ind w:left="284"/>
        <w:rPr>
          <w:rFonts w:ascii="Times New Roman" w:eastAsia="Arial" w:hAnsi="Times New Roman" w:cs="Times New Roman"/>
          <w:sz w:val="24"/>
          <w:szCs w:val="24"/>
        </w:rPr>
      </w:pP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Учреждение учитывает на счетах бухгалтерского </w:t>
      </w:r>
      <w:proofErr w:type="gramStart"/>
      <w:r w:rsidRPr="00901022">
        <w:rPr>
          <w:rFonts w:ascii="Times New Roman" w:eastAsia="Arial" w:hAnsi="Times New Roman" w:cs="Times New Roman"/>
          <w:sz w:val="24"/>
          <w:szCs w:val="24"/>
        </w:rPr>
        <w:t>учета  в</w:t>
      </w:r>
      <w:proofErr w:type="gramEnd"/>
      <w:r w:rsidRPr="00901022">
        <w:rPr>
          <w:rFonts w:ascii="Times New Roman" w:eastAsia="Arial" w:hAnsi="Times New Roman" w:cs="Times New Roman"/>
          <w:sz w:val="24"/>
          <w:szCs w:val="24"/>
        </w:rPr>
        <w:t xml:space="preserve"> составе основных средств материальные объекты имущества, независимо от их стоимости, со сроком полезного использования более 12 месяцев, обладающие  полезным потенциалом</w:t>
      </w:r>
      <w:r w:rsidRPr="00DF0218">
        <w:rPr>
          <w:rFonts w:ascii="Times New Roman" w:eastAsia="Arial" w:hAnsi="Times New Roman" w:cs="Times New Roman"/>
          <w:sz w:val="24"/>
          <w:szCs w:val="24"/>
          <w:highlight w:val="red"/>
        </w:rPr>
        <w:t>,  производственный и хозяйственный инвентарь.</w:t>
      </w:r>
      <w:r w:rsidRPr="00901022">
        <w:rPr>
          <w:rFonts w:ascii="Times New Roman" w:eastAsia="Arial" w:hAnsi="Times New Roman" w:cs="Times New Roman"/>
          <w:sz w:val="24"/>
          <w:szCs w:val="24"/>
        </w:rPr>
        <w:t xml:space="preserve">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3.1.1. При приобретении имущества, начиная с 1 января  2018 г.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использования: </w:t>
      </w:r>
    </w:p>
    <w:p w:rsidR="005C1F47" w:rsidRPr="00901022" w:rsidRDefault="005C1F47" w:rsidP="00901022">
      <w:pPr>
        <w:spacing w:after="0" w:line="276" w:lineRule="auto"/>
        <w:ind w:left="293" w:right="54"/>
        <w:rPr>
          <w:rFonts w:ascii="Times New Roman" w:eastAsia="Arial" w:hAnsi="Times New Roman" w:cs="Times New Roman"/>
          <w:sz w:val="24"/>
          <w:szCs w:val="24"/>
        </w:rPr>
      </w:pPr>
      <w:r w:rsidRPr="00901022">
        <w:rPr>
          <w:rFonts w:ascii="Times New Roman" w:eastAsia="Arial" w:hAnsi="Times New Roman" w:cs="Times New Roman"/>
          <w:sz w:val="24"/>
          <w:szCs w:val="24"/>
        </w:rPr>
        <w:t>•</w:t>
      </w:r>
      <w:r w:rsidRPr="00901022">
        <w:rPr>
          <w:rFonts w:ascii="Times New Roman" w:eastAsia="Arial" w:hAnsi="Times New Roman" w:cs="Times New Roman"/>
          <w:sz w:val="24"/>
          <w:szCs w:val="24"/>
        </w:rPr>
        <w:tab/>
        <w:t xml:space="preserve">объекты библиотечного фонда; </w:t>
      </w:r>
    </w:p>
    <w:p w:rsidR="005C1F47" w:rsidRPr="00901022" w:rsidRDefault="005C1F47" w:rsidP="00901022">
      <w:pPr>
        <w:spacing w:after="0" w:line="276" w:lineRule="auto"/>
        <w:ind w:left="293" w:right="54"/>
        <w:rPr>
          <w:rFonts w:ascii="Times New Roman" w:eastAsia="Arial" w:hAnsi="Times New Roman" w:cs="Times New Roman"/>
          <w:sz w:val="24"/>
          <w:szCs w:val="24"/>
        </w:rPr>
      </w:pPr>
      <w:r w:rsidRPr="00901022">
        <w:rPr>
          <w:rFonts w:ascii="Times New Roman" w:eastAsia="Arial" w:hAnsi="Times New Roman" w:cs="Times New Roman"/>
          <w:sz w:val="24"/>
          <w:szCs w:val="24"/>
        </w:rPr>
        <w:t>•</w:t>
      </w:r>
      <w:r w:rsidRPr="00901022">
        <w:rPr>
          <w:rFonts w:ascii="Times New Roman" w:eastAsia="Arial" w:hAnsi="Times New Roman" w:cs="Times New Roman"/>
          <w:sz w:val="24"/>
          <w:szCs w:val="24"/>
        </w:rPr>
        <w:tab/>
        <w:t xml:space="preserve">мебель для обстановки одного помещения: столы, стулья, стеллажи, шкафы, полки; </w:t>
      </w:r>
    </w:p>
    <w:p w:rsidR="005C1F47" w:rsidRPr="00901022" w:rsidRDefault="005C1F47" w:rsidP="00901022">
      <w:pPr>
        <w:spacing w:after="0" w:line="276" w:lineRule="auto"/>
        <w:ind w:left="-15" w:right="43"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 </w:t>
      </w:r>
      <w:r w:rsidRPr="00901022">
        <w:rPr>
          <w:rFonts w:ascii="Times New Roman" w:eastAsia="Arial" w:hAnsi="Times New Roman" w:cs="Times New Roman"/>
          <w:sz w:val="24"/>
          <w:szCs w:val="24"/>
        </w:rPr>
        <w:tab/>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 </w:t>
      </w:r>
    </w:p>
    <w:p w:rsidR="005C1F47" w:rsidRPr="00901022" w:rsidRDefault="005C1F47" w:rsidP="00901022">
      <w:pPr>
        <w:spacing w:after="0" w:line="276" w:lineRule="auto"/>
        <w:ind w:left="293" w:right="54"/>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Не считается существенной стоимость до 30 000 руб. за один имущественный объект.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Необходимость объединения и конкретный перечень объединяемых объектов определяет комиссия учреждения по поступлению и выбытию активов. </w:t>
      </w:r>
    </w:p>
    <w:p w:rsidR="005C1F47" w:rsidRPr="00685489" w:rsidRDefault="005C1F47" w:rsidP="00901022">
      <w:pPr>
        <w:spacing w:after="0" w:line="276" w:lineRule="auto"/>
        <w:ind w:left="293" w:right="54"/>
        <w:rPr>
          <w:rFonts w:ascii="Times New Roman" w:eastAsia="Arial" w:hAnsi="Times New Roman" w:cs="Times New Roman"/>
        </w:rPr>
      </w:pPr>
      <w:r w:rsidRPr="00685489">
        <w:rPr>
          <w:rFonts w:ascii="Times New Roman" w:eastAsia="Arial" w:hAnsi="Times New Roman" w:cs="Times New Roman"/>
        </w:rPr>
        <w:t xml:space="preserve">Основание: пункт 10 Стандарта «Основные средства».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3.1.</w:t>
      </w:r>
      <w:proofErr w:type="gramStart"/>
      <w:r w:rsidRPr="00901022">
        <w:rPr>
          <w:rFonts w:ascii="Times New Roman" w:eastAsia="Arial" w:hAnsi="Times New Roman" w:cs="Times New Roman"/>
          <w:sz w:val="24"/>
          <w:szCs w:val="24"/>
        </w:rPr>
        <w:t>2.Каждому</w:t>
      </w:r>
      <w:proofErr w:type="gramEnd"/>
      <w:r w:rsidRPr="00901022">
        <w:rPr>
          <w:rFonts w:ascii="Times New Roman" w:eastAsia="Arial" w:hAnsi="Times New Roman" w:cs="Times New Roman"/>
          <w:sz w:val="24"/>
          <w:szCs w:val="24"/>
        </w:rPr>
        <w:t xml:space="preserve"> объекту недвижимого, а также движимого имущества стоимостью свыше 10 000 руб. присваивается уникальный инвентарный номер, состоящий из </w:t>
      </w:r>
      <w:r w:rsidR="00592332">
        <w:rPr>
          <w:rFonts w:ascii="Times New Roman" w:eastAsia="Arial" w:hAnsi="Times New Roman" w:cs="Times New Roman"/>
          <w:sz w:val="24"/>
          <w:szCs w:val="24"/>
        </w:rPr>
        <w:t>одиннадцати</w:t>
      </w:r>
      <w:r w:rsidRPr="00901022">
        <w:rPr>
          <w:rFonts w:ascii="Times New Roman" w:eastAsia="Arial" w:hAnsi="Times New Roman" w:cs="Times New Roman"/>
          <w:sz w:val="24"/>
          <w:szCs w:val="24"/>
        </w:rPr>
        <w:t xml:space="preserve"> знаков: </w:t>
      </w:r>
    </w:p>
    <w:p w:rsidR="005C1F47" w:rsidRPr="009026E6" w:rsidRDefault="005C1F47" w:rsidP="00901022">
      <w:pPr>
        <w:spacing w:after="0" w:line="276" w:lineRule="auto"/>
        <w:ind w:left="-15" w:right="54" w:firstLine="283"/>
        <w:rPr>
          <w:rFonts w:ascii="Times New Roman" w:eastAsia="Arial" w:hAnsi="Times New Roman" w:cs="Times New Roman"/>
          <w:sz w:val="24"/>
          <w:szCs w:val="24"/>
        </w:rPr>
      </w:pPr>
      <w:r w:rsidRPr="009026E6">
        <w:rPr>
          <w:rFonts w:ascii="Times New Roman" w:eastAsia="Arial" w:hAnsi="Times New Roman" w:cs="Times New Roman"/>
          <w:sz w:val="24"/>
          <w:szCs w:val="24"/>
        </w:rPr>
        <w:t xml:space="preserve">1-й разряд – </w:t>
      </w:r>
      <w:r w:rsidRPr="009026E6">
        <w:rPr>
          <w:rFonts w:ascii="Times New Roman" w:eastAsia="Times-Roman" w:hAnsi="Times New Roman" w:cs="Times New Roman"/>
          <w:sz w:val="24"/>
          <w:szCs w:val="24"/>
        </w:rPr>
        <w:t>код вида деятельности</w:t>
      </w:r>
    </w:p>
    <w:p w:rsidR="005C1F47" w:rsidRPr="009026E6" w:rsidRDefault="005C1F47" w:rsidP="00901022">
      <w:pPr>
        <w:spacing w:after="0" w:line="276" w:lineRule="auto"/>
        <w:ind w:left="-15" w:right="54" w:firstLine="283"/>
        <w:rPr>
          <w:rFonts w:ascii="Times New Roman" w:eastAsia="Arial" w:hAnsi="Times New Roman" w:cs="Times New Roman"/>
          <w:sz w:val="24"/>
          <w:szCs w:val="24"/>
        </w:rPr>
      </w:pPr>
      <w:r w:rsidRPr="009026E6">
        <w:rPr>
          <w:rFonts w:ascii="Times New Roman" w:eastAsia="Arial" w:hAnsi="Times New Roman" w:cs="Times New Roman"/>
          <w:sz w:val="24"/>
          <w:szCs w:val="24"/>
        </w:rPr>
        <w:t xml:space="preserve">2–4-й разряды – код объекта учета синтетического счета в Плане счетов бухгалтерского учета (приложение 1 к приказу Минфина России от 16 декабря 2010 № 174н); </w:t>
      </w:r>
    </w:p>
    <w:p w:rsidR="005C1F47" w:rsidRPr="009026E6" w:rsidRDefault="005C1F47" w:rsidP="00901022">
      <w:pPr>
        <w:spacing w:after="0" w:line="276" w:lineRule="auto"/>
        <w:ind w:left="-15" w:right="54" w:firstLine="283"/>
        <w:rPr>
          <w:rFonts w:ascii="Times New Roman" w:eastAsia="Arial" w:hAnsi="Times New Roman" w:cs="Times New Roman"/>
          <w:sz w:val="24"/>
          <w:szCs w:val="24"/>
        </w:rPr>
      </w:pPr>
      <w:r w:rsidRPr="009026E6">
        <w:rPr>
          <w:rFonts w:ascii="Times New Roman" w:eastAsia="Arial" w:hAnsi="Times New Roman" w:cs="Times New Roman"/>
          <w:sz w:val="24"/>
          <w:szCs w:val="24"/>
        </w:rPr>
        <w:t xml:space="preserve">5–6-й разряды – код группы и вида синтетического счета Плана счетов бухгалтерского учета (приложение 1 к приказу Минфина России от 16 декабря 2010 № 174н); </w:t>
      </w:r>
    </w:p>
    <w:p w:rsidR="005C1F47" w:rsidRPr="009026E6" w:rsidRDefault="005C1F47" w:rsidP="00901022">
      <w:pPr>
        <w:spacing w:after="0" w:line="276" w:lineRule="auto"/>
        <w:ind w:left="293" w:right="54"/>
        <w:rPr>
          <w:rFonts w:ascii="Times New Roman" w:eastAsia="Arial" w:hAnsi="Times New Roman" w:cs="Times New Roman"/>
          <w:sz w:val="24"/>
          <w:szCs w:val="24"/>
        </w:rPr>
      </w:pPr>
      <w:r w:rsidRPr="009026E6">
        <w:rPr>
          <w:rFonts w:ascii="Times New Roman" w:eastAsia="Arial" w:hAnsi="Times New Roman" w:cs="Times New Roman"/>
          <w:sz w:val="24"/>
          <w:szCs w:val="24"/>
        </w:rPr>
        <w:t>7–1</w:t>
      </w:r>
      <w:r w:rsidR="00592332">
        <w:rPr>
          <w:rFonts w:ascii="Times New Roman" w:eastAsia="Arial" w:hAnsi="Times New Roman" w:cs="Times New Roman"/>
          <w:sz w:val="24"/>
          <w:szCs w:val="24"/>
        </w:rPr>
        <w:t>1</w:t>
      </w:r>
      <w:r w:rsidRPr="009026E6">
        <w:rPr>
          <w:rFonts w:ascii="Times New Roman" w:eastAsia="Arial" w:hAnsi="Times New Roman" w:cs="Times New Roman"/>
          <w:sz w:val="24"/>
          <w:szCs w:val="24"/>
        </w:rPr>
        <w:t>-й разряды – порядковый номер нефинансового актива.</w:t>
      </w:r>
    </w:p>
    <w:p w:rsidR="005C1F47" w:rsidRPr="00685489" w:rsidRDefault="005C1F47" w:rsidP="00901022">
      <w:pPr>
        <w:spacing w:after="0" w:line="276" w:lineRule="auto"/>
        <w:ind w:left="293" w:right="54"/>
        <w:rPr>
          <w:rFonts w:ascii="Times New Roman" w:eastAsia="Arial" w:hAnsi="Times New Roman" w:cs="Times New Roman"/>
        </w:rPr>
      </w:pPr>
      <w:r w:rsidRPr="009026E6">
        <w:rPr>
          <w:rFonts w:ascii="Times New Roman" w:eastAsia="Arial" w:hAnsi="Times New Roman" w:cs="Times New Roman"/>
        </w:rPr>
        <w:t xml:space="preserve">Основание: пункт 9 Стандарта «Основные средства», пункт 46 Инструкции </w:t>
      </w:r>
      <w:r w:rsidRPr="00685489">
        <w:rPr>
          <w:rFonts w:ascii="Times New Roman" w:eastAsia="Arial" w:hAnsi="Times New Roman" w:cs="Times New Roman"/>
        </w:rPr>
        <w:t xml:space="preserve">№ 157н. </w:t>
      </w:r>
    </w:p>
    <w:p w:rsidR="005C1F47" w:rsidRPr="00901022" w:rsidRDefault="005C1F47" w:rsidP="00901022">
      <w:pPr>
        <w:spacing w:after="0" w:line="276" w:lineRule="auto"/>
        <w:ind w:right="54"/>
        <w:rPr>
          <w:rFonts w:ascii="Times New Roman" w:eastAsia="Arial" w:hAnsi="Times New Roman" w:cs="Times New Roman"/>
          <w:sz w:val="24"/>
          <w:szCs w:val="24"/>
        </w:rPr>
      </w:pPr>
      <w:r w:rsidRPr="00901022">
        <w:rPr>
          <w:rFonts w:ascii="Times New Roman" w:eastAsia="Arial" w:hAnsi="Times New Roman" w:cs="Times New Roman"/>
          <w:sz w:val="24"/>
          <w:szCs w:val="24"/>
        </w:rPr>
        <w:lastRenderedPageBreak/>
        <w:t>3.1.3</w:t>
      </w:r>
      <w:r w:rsidRPr="00901022">
        <w:rPr>
          <w:rFonts w:ascii="Times New Roman" w:eastAsia="Arial" w:hAnsi="Times New Roman" w:cs="Times New Roman"/>
          <w:sz w:val="24"/>
          <w:szCs w:val="24"/>
        </w:rPr>
        <w:tab/>
        <w:t xml:space="preserve">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 </w:t>
      </w:r>
    </w:p>
    <w:p w:rsidR="005C1F47" w:rsidRPr="00901022" w:rsidRDefault="005C1F47" w:rsidP="00901022">
      <w:pPr>
        <w:spacing w:after="0" w:line="276" w:lineRule="auto"/>
        <w:ind w:firstLine="900"/>
        <w:rPr>
          <w:rFonts w:ascii="Times New Roman" w:eastAsia="Arial" w:hAnsi="Times New Roman" w:cs="Times New Roman"/>
          <w:sz w:val="24"/>
          <w:szCs w:val="24"/>
        </w:rPr>
      </w:pPr>
      <w:r w:rsidRPr="00901022">
        <w:rPr>
          <w:rFonts w:ascii="Times New Roman" w:eastAsia="Arial" w:hAnsi="Times New Roman" w:cs="Times New Roman"/>
          <w:noProof/>
          <w:sz w:val="24"/>
          <w:szCs w:val="24"/>
        </w:rPr>
        <w:t>Присваиваются, но не указываются на основном средстве инвентарные номера:</w:t>
      </w:r>
    </w:p>
    <w:p w:rsidR="005C1F47" w:rsidRPr="00901022" w:rsidRDefault="005C1F47" w:rsidP="00901022">
      <w:pPr>
        <w:spacing w:after="0" w:line="276" w:lineRule="auto"/>
        <w:ind w:firstLine="900"/>
        <w:rPr>
          <w:rFonts w:ascii="Times New Roman" w:eastAsia="Arial" w:hAnsi="Times New Roman" w:cs="Times New Roman"/>
          <w:sz w:val="24"/>
          <w:szCs w:val="24"/>
        </w:rPr>
      </w:pPr>
      <w:r w:rsidRPr="00901022">
        <w:rPr>
          <w:rFonts w:ascii="Times New Roman" w:eastAsia="Arial" w:hAnsi="Times New Roman" w:cs="Times New Roman"/>
          <w:noProof/>
          <w:sz w:val="24"/>
          <w:szCs w:val="24"/>
        </w:rPr>
        <w:t>- объектам, условия эксплуатации которых не  позволяют  наносить  на  них инвентарный номер (видеонаблюдение, пожарная и охранная система оповещения</w:t>
      </w:r>
      <w:r w:rsidR="00CC6FF1" w:rsidRPr="00901022">
        <w:rPr>
          <w:rFonts w:ascii="Times New Roman" w:eastAsia="Arial" w:hAnsi="Times New Roman" w:cs="Times New Roman"/>
          <w:noProof/>
          <w:sz w:val="24"/>
          <w:szCs w:val="24"/>
        </w:rPr>
        <w:t xml:space="preserve"> и т.п.</w:t>
      </w:r>
      <w:r w:rsidRPr="00901022">
        <w:rPr>
          <w:rFonts w:ascii="Times New Roman" w:eastAsia="Arial" w:hAnsi="Times New Roman" w:cs="Times New Roman"/>
          <w:noProof/>
          <w:sz w:val="24"/>
          <w:szCs w:val="24"/>
        </w:rPr>
        <w:t>).</w:t>
      </w:r>
    </w:p>
    <w:p w:rsidR="005C1F47" w:rsidRPr="00901022" w:rsidRDefault="00D51012" w:rsidP="00901022">
      <w:pPr>
        <w:spacing w:after="0" w:line="276" w:lineRule="auto"/>
        <w:ind w:firstLine="900"/>
        <w:rPr>
          <w:rFonts w:ascii="Times New Roman" w:eastAsia="Arial" w:hAnsi="Times New Roman" w:cs="Times New Roman"/>
          <w:sz w:val="24"/>
          <w:szCs w:val="24"/>
        </w:rPr>
      </w:pPr>
      <w:r>
        <w:rPr>
          <w:rFonts w:ascii="Times New Roman" w:eastAsia="Arial" w:hAnsi="Times New Roman" w:cs="Times New Roman"/>
          <w:sz w:val="24"/>
          <w:szCs w:val="24"/>
        </w:rPr>
        <w:t>О</w:t>
      </w:r>
      <w:r w:rsidR="005C1F47" w:rsidRPr="00901022">
        <w:rPr>
          <w:rFonts w:ascii="Times New Roman" w:eastAsia="Arial" w:hAnsi="Times New Roman" w:cs="Times New Roman"/>
          <w:sz w:val="24"/>
          <w:szCs w:val="24"/>
        </w:rPr>
        <w:t>сновны</w:t>
      </w:r>
      <w:r>
        <w:rPr>
          <w:rFonts w:ascii="Times New Roman" w:eastAsia="Arial" w:hAnsi="Times New Roman" w:cs="Times New Roman"/>
          <w:sz w:val="24"/>
          <w:szCs w:val="24"/>
        </w:rPr>
        <w:t>е</w:t>
      </w:r>
      <w:r w:rsidR="005C1F47" w:rsidRPr="00901022">
        <w:rPr>
          <w:rFonts w:ascii="Times New Roman" w:eastAsia="Arial" w:hAnsi="Times New Roman" w:cs="Times New Roman"/>
          <w:sz w:val="24"/>
          <w:szCs w:val="24"/>
        </w:rPr>
        <w:t xml:space="preserve"> средств</w:t>
      </w:r>
      <w:r>
        <w:rPr>
          <w:rFonts w:ascii="Times New Roman" w:eastAsia="Arial" w:hAnsi="Times New Roman" w:cs="Times New Roman"/>
          <w:sz w:val="24"/>
          <w:szCs w:val="24"/>
        </w:rPr>
        <w:t>а</w:t>
      </w:r>
      <w:r w:rsidR="005C1F47" w:rsidRPr="00901022">
        <w:rPr>
          <w:rFonts w:ascii="Times New Roman" w:eastAsia="Arial" w:hAnsi="Times New Roman" w:cs="Times New Roman"/>
          <w:sz w:val="24"/>
          <w:szCs w:val="24"/>
        </w:rPr>
        <w:t>, переданны</w:t>
      </w:r>
      <w:r>
        <w:rPr>
          <w:rFonts w:ascii="Times New Roman" w:eastAsia="Arial" w:hAnsi="Times New Roman" w:cs="Times New Roman"/>
          <w:sz w:val="24"/>
          <w:szCs w:val="24"/>
        </w:rPr>
        <w:t>е</w:t>
      </w:r>
      <w:r w:rsidR="005C1F47" w:rsidRPr="00901022">
        <w:rPr>
          <w:rFonts w:ascii="Times New Roman" w:eastAsia="Arial" w:hAnsi="Times New Roman" w:cs="Times New Roman"/>
          <w:sz w:val="24"/>
          <w:szCs w:val="24"/>
        </w:rPr>
        <w:t xml:space="preserve"> от учреждения (по акту передачи) учреждению, вне зависимости от их стоимости</w:t>
      </w:r>
      <w:r>
        <w:rPr>
          <w:rFonts w:ascii="Times New Roman" w:eastAsia="Arial" w:hAnsi="Times New Roman" w:cs="Times New Roman"/>
          <w:sz w:val="24"/>
          <w:szCs w:val="24"/>
        </w:rPr>
        <w:t>,</w:t>
      </w:r>
      <w:r w:rsidR="005C1F47" w:rsidRPr="00901022">
        <w:rPr>
          <w:rFonts w:ascii="Times New Roman" w:eastAsia="Arial" w:hAnsi="Times New Roman" w:cs="Times New Roman"/>
          <w:sz w:val="24"/>
          <w:szCs w:val="24"/>
        </w:rPr>
        <w:t xml:space="preserve"> учитываются на счете основных средств и их инвентарные номера не изменяются.</w:t>
      </w:r>
    </w:p>
    <w:p w:rsidR="005C1F47" w:rsidRPr="007B7795" w:rsidRDefault="005C1F47" w:rsidP="00685489">
      <w:pPr>
        <w:spacing w:after="0" w:line="276" w:lineRule="auto"/>
        <w:ind w:left="-15" w:right="54" w:firstLine="0"/>
        <w:rPr>
          <w:rFonts w:ascii="Times New Roman" w:eastAsia="Arial" w:hAnsi="Times New Roman" w:cs="Times New Roman"/>
          <w:sz w:val="24"/>
          <w:szCs w:val="24"/>
        </w:rPr>
      </w:pPr>
      <w:r w:rsidRPr="007B7795">
        <w:rPr>
          <w:rFonts w:ascii="Times New Roman" w:eastAsia="Arial" w:hAnsi="Times New Roman" w:cs="Times New Roman"/>
          <w:sz w:val="24"/>
          <w:szCs w:val="24"/>
        </w:rPr>
        <w:t>3.1.4.В случае, если порядок эксплуатации  требует замены  отдельных составных частей объекта, затраты по такой замене,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7B7795">
        <w:rPr>
          <w:rFonts w:ascii="Times New Roman" w:eastAsia="Arial" w:hAnsi="Times New Roman" w:cs="Times New Roman"/>
          <w:sz w:val="24"/>
          <w:szCs w:val="24"/>
        </w:rPr>
        <w:t>выбываемых</w:t>
      </w:r>
      <w:proofErr w:type="spellEnd"/>
      <w:r w:rsidRPr="007B7795">
        <w:rPr>
          <w:rFonts w:ascii="Times New Roman" w:eastAsia="Arial" w:hAnsi="Times New Roman" w:cs="Times New Roman"/>
          <w:sz w:val="24"/>
          <w:szCs w:val="24"/>
        </w:rPr>
        <w:t xml:space="preserve">) составных частей. Данное правило применяется к следующим группам основных средств: </w:t>
      </w:r>
    </w:p>
    <w:p w:rsidR="005C1F47" w:rsidRPr="007B7795" w:rsidRDefault="005C1F47" w:rsidP="00B40FD6">
      <w:pPr>
        <w:numPr>
          <w:ilvl w:val="0"/>
          <w:numId w:val="51"/>
        </w:numPr>
        <w:spacing w:after="0" w:line="276" w:lineRule="auto"/>
        <w:ind w:right="54"/>
        <w:rPr>
          <w:rFonts w:ascii="Times New Roman" w:eastAsia="Arial" w:hAnsi="Times New Roman" w:cs="Times New Roman"/>
          <w:sz w:val="24"/>
          <w:szCs w:val="24"/>
        </w:rPr>
      </w:pPr>
      <w:r w:rsidRPr="007B7795">
        <w:rPr>
          <w:rFonts w:ascii="Times New Roman" w:eastAsia="Arial" w:hAnsi="Times New Roman" w:cs="Times New Roman"/>
          <w:sz w:val="24"/>
          <w:szCs w:val="24"/>
        </w:rPr>
        <w:t xml:space="preserve">машины и оборудование; </w:t>
      </w:r>
    </w:p>
    <w:p w:rsidR="005C1F47" w:rsidRPr="007B7795" w:rsidRDefault="005C1F47" w:rsidP="00B40FD6">
      <w:pPr>
        <w:numPr>
          <w:ilvl w:val="0"/>
          <w:numId w:val="51"/>
        </w:numPr>
        <w:spacing w:after="0" w:line="276" w:lineRule="auto"/>
        <w:ind w:right="54"/>
        <w:rPr>
          <w:rFonts w:ascii="Times New Roman" w:eastAsia="Arial" w:hAnsi="Times New Roman" w:cs="Times New Roman"/>
          <w:sz w:val="24"/>
          <w:szCs w:val="24"/>
        </w:rPr>
      </w:pPr>
      <w:r w:rsidRPr="007B7795">
        <w:rPr>
          <w:rFonts w:ascii="Times New Roman" w:eastAsia="Arial" w:hAnsi="Times New Roman" w:cs="Times New Roman"/>
          <w:sz w:val="24"/>
          <w:szCs w:val="24"/>
        </w:rPr>
        <w:t xml:space="preserve">транспортные средства; </w:t>
      </w:r>
    </w:p>
    <w:p w:rsidR="005C1F47" w:rsidRPr="007B7795" w:rsidRDefault="005C1F47" w:rsidP="00B40FD6">
      <w:pPr>
        <w:pStyle w:val="Default"/>
        <w:numPr>
          <w:ilvl w:val="0"/>
          <w:numId w:val="51"/>
        </w:numPr>
        <w:spacing w:line="276" w:lineRule="auto"/>
        <w:jc w:val="both"/>
        <w:rPr>
          <w:rFonts w:ascii="Times New Roman" w:hAnsi="Times New Roman" w:cs="Times New Roman"/>
        </w:rPr>
      </w:pPr>
      <w:r w:rsidRPr="007B7795">
        <w:rPr>
          <w:rFonts w:ascii="Times New Roman" w:hAnsi="Times New Roman" w:cs="Times New Roman"/>
        </w:rPr>
        <w:t xml:space="preserve">инвентарь производственный и хозяйственный; </w:t>
      </w:r>
    </w:p>
    <w:p w:rsidR="005C1F47" w:rsidRDefault="005C1F47" w:rsidP="00901022">
      <w:pPr>
        <w:spacing w:after="0" w:line="276" w:lineRule="auto"/>
        <w:ind w:left="293" w:right="54"/>
        <w:rPr>
          <w:rFonts w:ascii="Times New Roman" w:eastAsia="Arial" w:hAnsi="Times New Roman" w:cs="Times New Roman"/>
        </w:rPr>
      </w:pPr>
      <w:r w:rsidRPr="00685489">
        <w:rPr>
          <w:rFonts w:ascii="Times New Roman" w:eastAsia="Arial" w:hAnsi="Times New Roman" w:cs="Times New Roman"/>
        </w:rPr>
        <w:t xml:space="preserve">Основание: пункт 27 Стандарта «Основные средства». </w:t>
      </w:r>
    </w:p>
    <w:p w:rsidR="00E8219A" w:rsidRPr="00E8219A" w:rsidRDefault="00E8219A" w:rsidP="00901022">
      <w:pPr>
        <w:spacing w:after="0" w:line="276" w:lineRule="auto"/>
        <w:ind w:left="293" w:right="54"/>
        <w:rPr>
          <w:rFonts w:ascii="Times New Roman" w:eastAsia="Arial" w:hAnsi="Times New Roman" w:cs="Times New Roman"/>
          <w:sz w:val="24"/>
          <w:szCs w:val="24"/>
        </w:rPr>
      </w:pPr>
      <w:r w:rsidRPr="00E8219A">
        <w:rPr>
          <w:rFonts w:ascii="Times New Roman" w:eastAsia="Arial" w:hAnsi="Times New Roman" w:cs="Times New Roman"/>
          <w:sz w:val="24"/>
          <w:szCs w:val="24"/>
        </w:rPr>
        <w:t>Порядок определения срока службы хозяйственного инвентаря определен в Приложении № 13 к Учетной политике.</w:t>
      </w:r>
    </w:p>
    <w:p w:rsidR="005C1F47" w:rsidRPr="00901022" w:rsidRDefault="005C1F47" w:rsidP="00685489">
      <w:pPr>
        <w:spacing w:after="0" w:line="276" w:lineRule="auto"/>
        <w:ind w:left="-15" w:right="54" w:firstLine="0"/>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3.1.5.В случае частичной ликвидации или </w:t>
      </w:r>
      <w:proofErr w:type="spellStart"/>
      <w:r w:rsidRPr="00901022">
        <w:rPr>
          <w:rFonts w:ascii="Times New Roman" w:eastAsia="Arial" w:hAnsi="Times New Roman" w:cs="Times New Roman"/>
          <w:sz w:val="24"/>
          <w:szCs w:val="24"/>
        </w:rPr>
        <w:t>разукомплектации</w:t>
      </w:r>
      <w:proofErr w:type="spellEnd"/>
      <w:r w:rsidRPr="00901022">
        <w:rPr>
          <w:rFonts w:ascii="Times New Roman" w:eastAsia="Arial" w:hAnsi="Times New Roman" w:cs="Times New Roman"/>
          <w:sz w:val="24"/>
          <w:szCs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 </w:t>
      </w:r>
    </w:p>
    <w:p w:rsidR="005C1F47" w:rsidRPr="00677EC9" w:rsidRDefault="005C1F47" w:rsidP="00B40FD6">
      <w:pPr>
        <w:numPr>
          <w:ilvl w:val="0"/>
          <w:numId w:val="12"/>
        </w:numPr>
        <w:spacing w:after="0" w:line="276" w:lineRule="auto"/>
        <w:ind w:right="54" w:firstLine="0"/>
        <w:rPr>
          <w:rFonts w:ascii="Times New Roman" w:eastAsia="Arial" w:hAnsi="Times New Roman" w:cs="Times New Roman"/>
          <w:sz w:val="24"/>
          <w:szCs w:val="24"/>
        </w:rPr>
      </w:pPr>
      <w:r w:rsidRPr="00677EC9">
        <w:rPr>
          <w:rFonts w:ascii="Times New Roman" w:eastAsia="Arial" w:hAnsi="Times New Roman" w:cs="Times New Roman"/>
          <w:sz w:val="24"/>
          <w:szCs w:val="24"/>
        </w:rPr>
        <w:t xml:space="preserve">площади; </w:t>
      </w:r>
    </w:p>
    <w:p w:rsidR="005C1F47" w:rsidRPr="00677EC9" w:rsidRDefault="005C1F47" w:rsidP="00B40FD6">
      <w:pPr>
        <w:numPr>
          <w:ilvl w:val="0"/>
          <w:numId w:val="12"/>
        </w:numPr>
        <w:spacing w:after="0" w:line="276" w:lineRule="auto"/>
        <w:ind w:right="54" w:firstLine="0"/>
        <w:rPr>
          <w:rFonts w:ascii="Times New Roman" w:eastAsia="Arial" w:hAnsi="Times New Roman" w:cs="Times New Roman"/>
          <w:sz w:val="24"/>
          <w:szCs w:val="24"/>
        </w:rPr>
      </w:pPr>
      <w:r w:rsidRPr="00677EC9">
        <w:rPr>
          <w:rFonts w:ascii="Times New Roman" w:eastAsia="Arial" w:hAnsi="Times New Roman" w:cs="Times New Roman"/>
          <w:sz w:val="24"/>
          <w:szCs w:val="24"/>
        </w:rPr>
        <w:t xml:space="preserve">объему; </w:t>
      </w:r>
    </w:p>
    <w:p w:rsidR="005C1F47" w:rsidRPr="00677EC9" w:rsidRDefault="005C1F47" w:rsidP="00B40FD6">
      <w:pPr>
        <w:numPr>
          <w:ilvl w:val="0"/>
          <w:numId w:val="12"/>
        </w:numPr>
        <w:spacing w:after="0" w:line="276" w:lineRule="auto"/>
        <w:ind w:right="54" w:firstLine="0"/>
        <w:rPr>
          <w:rFonts w:ascii="Times New Roman" w:eastAsia="Arial" w:hAnsi="Times New Roman" w:cs="Times New Roman"/>
          <w:sz w:val="24"/>
          <w:szCs w:val="24"/>
        </w:rPr>
      </w:pPr>
      <w:r w:rsidRPr="00677EC9">
        <w:rPr>
          <w:rFonts w:ascii="Times New Roman" w:eastAsia="Arial" w:hAnsi="Times New Roman" w:cs="Times New Roman"/>
          <w:sz w:val="24"/>
          <w:szCs w:val="24"/>
        </w:rPr>
        <w:t>весу;</w:t>
      </w:r>
    </w:p>
    <w:p w:rsidR="005C1F47" w:rsidRPr="00677EC9" w:rsidRDefault="005C1F47" w:rsidP="00B40FD6">
      <w:pPr>
        <w:numPr>
          <w:ilvl w:val="0"/>
          <w:numId w:val="12"/>
        </w:numPr>
        <w:spacing w:after="0" w:line="276" w:lineRule="auto"/>
        <w:ind w:right="54" w:firstLine="0"/>
        <w:rPr>
          <w:rFonts w:ascii="Times New Roman" w:eastAsia="Arial" w:hAnsi="Times New Roman" w:cs="Times New Roman"/>
          <w:sz w:val="24"/>
          <w:szCs w:val="24"/>
        </w:rPr>
      </w:pPr>
      <w:r w:rsidRPr="00677EC9">
        <w:rPr>
          <w:rFonts w:ascii="Times New Roman" w:eastAsia="Arial" w:hAnsi="Times New Roman" w:cs="Times New Roman"/>
          <w:sz w:val="24"/>
          <w:szCs w:val="24"/>
        </w:rPr>
        <w:t xml:space="preserve">иному показателю, установленному комиссией по поступлению и выбытию активов. </w:t>
      </w:r>
    </w:p>
    <w:p w:rsidR="005C1F47" w:rsidRPr="00677EC9" w:rsidRDefault="005C1F47" w:rsidP="00685489">
      <w:pPr>
        <w:spacing w:after="0" w:line="276" w:lineRule="auto"/>
        <w:ind w:left="-15" w:right="54" w:firstLine="0"/>
        <w:rPr>
          <w:rFonts w:ascii="Times New Roman" w:eastAsia="Arial" w:hAnsi="Times New Roman" w:cs="Times New Roman"/>
          <w:sz w:val="24"/>
          <w:szCs w:val="24"/>
        </w:rPr>
      </w:pPr>
      <w:r w:rsidRPr="00677EC9">
        <w:rPr>
          <w:rFonts w:ascii="Times New Roman" w:eastAsia="Arial" w:hAnsi="Times New Roman" w:cs="Times New Roman"/>
          <w:sz w:val="24"/>
          <w:szCs w:val="24"/>
        </w:rPr>
        <w:t xml:space="preserve">3.1.6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 </w:t>
      </w:r>
    </w:p>
    <w:p w:rsidR="005C1F47" w:rsidRPr="00677EC9" w:rsidRDefault="005C1F47" w:rsidP="00B40FD6">
      <w:pPr>
        <w:numPr>
          <w:ilvl w:val="0"/>
          <w:numId w:val="12"/>
        </w:numPr>
        <w:spacing w:after="0" w:line="276" w:lineRule="auto"/>
        <w:ind w:right="54" w:firstLine="0"/>
        <w:rPr>
          <w:rFonts w:ascii="Times New Roman" w:eastAsia="Arial" w:hAnsi="Times New Roman" w:cs="Times New Roman"/>
          <w:sz w:val="24"/>
          <w:szCs w:val="24"/>
        </w:rPr>
      </w:pPr>
      <w:r w:rsidRPr="00677EC9">
        <w:rPr>
          <w:rFonts w:ascii="Times New Roman" w:eastAsia="Arial" w:hAnsi="Times New Roman" w:cs="Times New Roman"/>
          <w:sz w:val="24"/>
          <w:szCs w:val="24"/>
        </w:rPr>
        <w:t xml:space="preserve">машины и оборудование; </w:t>
      </w:r>
    </w:p>
    <w:p w:rsidR="005C1F47" w:rsidRPr="00677EC9" w:rsidRDefault="005C1F47" w:rsidP="00B40FD6">
      <w:pPr>
        <w:numPr>
          <w:ilvl w:val="0"/>
          <w:numId w:val="12"/>
        </w:numPr>
        <w:spacing w:after="0" w:line="276" w:lineRule="auto"/>
        <w:ind w:right="54" w:firstLine="0"/>
        <w:rPr>
          <w:rFonts w:ascii="Times New Roman" w:eastAsia="Arial" w:hAnsi="Times New Roman" w:cs="Times New Roman"/>
          <w:sz w:val="24"/>
          <w:szCs w:val="24"/>
        </w:rPr>
      </w:pPr>
      <w:r w:rsidRPr="00677EC9">
        <w:rPr>
          <w:rFonts w:ascii="Times New Roman" w:eastAsia="Arial" w:hAnsi="Times New Roman" w:cs="Times New Roman"/>
          <w:sz w:val="24"/>
          <w:szCs w:val="24"/>
        </w:rPr>
        <w:t xml:space="preserve">транспортные средства; </w:t>
      </w:r>
    </w:p>
    <w:p w:rsidR="005C1F47" w:rsidRPr="00677EC9" w:rsidRDefault="005C1F47" w:rsidP="00901022">
      <w:pPr>
        <w:spacing w:after="0" w:line="276" w:lineRule="auto"/>
        <w:ind w:left="293" w:right="54"/>
        <w:rPr>
          <w:rFonts w:ascii="Times New Roman" w:eastAsia="Arial" w:hAnsi="Times New Roman" w:cs="Times New Roman"/>
        </w:rPr>
      </w:pPr>
      <w:r w:rsidRPr="00677EC9">
        <w:rPr>
          <w:rFonts w:ascii="Times New Roman" w:eastAsia="Arial" w:hAnsi="Times New Roman" w:cs="Times New Roman"/>
        </w:rPr>
        <w:t xml:space="preserve">Основание: пункт 28 Стандарта «Основные средства».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677EC9">
        <w:rPr>
          <w:rFonts w:ascii="Times New Roman" w:eastAsia="Arial" w:hAnsi="Times New Roman" w:cs="Times New Roman"/>
          <w:sz w:val="24"/>
          <w:szCs w:val="24"/>
        </w:rPr>
        <w:t xml:space="preserve">Единицей учета основных </w:t>
      </w:r>
      <w:proofErr w:type="gramStart"/>
      <w:r w:rsidRPr="00677EC9">
        <w:rPr>
          <w:rFonts w:ascii="Times New Roman" w:eastAsia="Arial" w:hAnsi="Times New Roman" w:cs="Times New Roman"/>
          <w:sz w:val="24"/>
          <w:szCs w:val="24"/>
        </w:rPr>
        <w:t>средств  признается</w:t>
      </w:r>
      <w:proofErr w:type="gramEnd"/>
      <w:r w:rsidRPr="00677EC9">
        <w:rPr>
          <w:rFonts w:ascii="Times New Roman" w:eastAsia="Arial" w:hAnsi="Times New Roman" w:cs="Times New Roman"/>
          <w:sz w:val="24"/>
          <w:szCs w:val="24"/>
        </w:rPr>
        <w:t xml:space="preserve"> часть объекта имущества, в отношении которой самостоятельно можно определить</w:t>
      </w:r>
      <w:r w:rsidRPr="00901022">
        <w:rPr>
          <w:rFonts w:ascii="Times New Roman" w:eastAsia="Arial" w:hAnsi="Times New Roman" w:cs="Times New Roman"/>
          <w:sz w:val="24"/>
          <w:szCs w:val="24"/>
        </w:rPr>
        <w:t xml:space="preserve">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(способ получения будущих экономических выгод или полезного потенциала), и стоимость которой составляет значительную величину от общей стоимости объекта имущества (далее - структурная часть объекта основных средств). При этом такая единица учета основных средств определяется вне зависимости от возможного физического обособления части объекта имущества. </w:t>
      </w:r>
    </w:p>
    <w:p w:rsidR="005C1F47" w:rsidRPr="00685489" w:rsidRDefault="005C1F47" w:rsidP="00901022">
      <w:pPr>
        <w:spacing w:after="0" w:line="276" w:lineRule="auto"/>
        <w:ind w:left="293" w:right="54"/>
        <w:rPr>
          <w:rFonts w:ascii="Times New Roman" w:eastAsia="Arial" w:hAnsi="Times New Roman" w:cs="Times New Roman"/>
        </w:rPr>
      </w:pPr>
      <w:r w:rsidRPr="00685489">
        <w:rPr>
          <w:rFonts w:ascii="Times New Roman" w:eastAsia="Arial" w:hAnsi="Times New Roman" w:cs="Times New Roman"/>
        </w:rPr>
        <w:lastRenderedPageBreak/>
        <w:t xml:space="preserve">Основание: пункт 10 Стандарта «Основные средства». </w:t>
      </w:r>
    </w:p>
    <w:p w:rsidR="005C1F47" w:rsidRPr="00901022" w:rsidRDefault="005C1F47" w:rsidP="00685489">
      <w:pPr>
        <w:spacing w:after="0" w:line="276" w:lineRule="auto"/>
        <w:ind w:right="54"/>
        <w:rPr>
          <w:rFonts w:ascii="Times New Roman" w:eastAsia="Arial" w:hAnsi="Times New Roman" w:cs="Times New Roman"/>
          <w:sz w:val="24"/>
          <w:szCs w:val="24"/>
        </w:rPr>
      </w:pPr>
      <w:r w:rsidRPr="00901022">
        <w:rPr>
          <w:rFonts w:ascii="Times New Roman" w:eastAsia="Arial" w:hAnsi="Times New Roman" w:cs="Times New Roman"/>
          <w:sz w:val="24"/>
          <w:szCs w:val="24"/>
        </w:rPr>
        <w:t>3</w:t>
      </w:r>
      <w:r w:rsidRPr="004B6953">
        <w:rPr>
          <w:rFonts w:ascii="Times New Roman" w:eastAsia="Arial" w:hAnsi="Times New Roman" w:cs="Times New Roman"/>
          <w:sz w:val="24"/>
          <w:szCs w:val="24"/>
        </w:rPr>
        <w:t>.1.7. Начисление амортизации осуществляется линейным методом.</w:t>
      </w:r>
    </w:p>
    <w:p w:rsidR="005C1F47" w:rsidRPr="00685489" w:rsidRDefault="005C1F47" w:rsidP="00901022">
      <w:pPr>
        <w:spacing w:after="0" w:line="276" w:lineRule="auto"/>
        <w:ind w:left="293" w:right="54"/>
        <w:rPr>
          <w:rFonts w:ascii="Times New Roman" w:eastAsia="Arial" w:hAnsi="Times New Roman" w:cs="Times New Roman"/>
        </w:rPr>
      </w:pPr>
      <w:r w:rsidRPr="00685489">
        <w:rPr>
          <w:rFonts w:ascii="Times New Roman" w:eastAsia="Arial" w:hAnsi="Times New Roman" w:cs="Times New Roman"/>
        </w:rPr>
        <w:t xml:space="preserve">Основание: пункт 85 Инструкции № 157н, пункты 36, 37 Стандарта «Основные средства». </w:t>
      </w:r>
    </w:p>
    <w:p w:rsidR="005C1F47" w:rsidRPr="00901022" w:rsidRDefault="005C1F47" w:rsidP="00685489">
      <w:pPr>
        <w:spacing w:after="0" w:line="276" w:lineRule="auto"/>
        <w:ind w:left="-15" w:right="54" w:firstLine="0"/>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3.1.8.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w:t>
      </w:r>
    </w:p>
    <w:p w:rsidR="005C1F47" w:rsidRPr="00685489" w:rsidRDefault="005C1F47" w:rsidP="00901022">
      <w:pPr>
        <w:spacing w:after="0" w:line="276" w:lineRule="auto"/>
        <w:ind w:left="293" w:right="54"/>
        <w:rPr>
          <w:rFonts w:ascii="Times New Roman" w:eastAsia="Arial" w:hAnsi="Times New Roman" w:cs="Times New Roman"/>
        </w:rPr>
      </w:pPr>
      <w:r w:rsidRPr="00685489">
        <w:rPr>
          <w:rFonts w:ascii="Times New Roman" w:eastAsia="Arial" w:hAnsi="Times New Roman" w:cs="Times New Roman"/>
        </w:rPr>
        <w:t xml:space="preserve">Основание: пункт 41 Стандарта «Основные средства». </w:t>
      </w:r>
    </w:p>
    <w:p w:rsidR="005C1F47" w:rsidRPr="00901022" w:rsidRDefault="005C1F47" w:rsidP="00685489">
      <w:pPr>
        <w:spacing w:after="0" w:line="276" w:lineRule="auto"/>
        <w:ind w:left="-15" w:right="54" w:firstLine="0"/>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3.1.9.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w:t>
      </w:r>
    </w:p>
    <w:p w:rsidR="005C1F47" w:rsidRPr="00901022" w:rsidRDefault="005C1F47" w:rsidP="00685489">
      <w:pPr>
        <w:autoSpaceDE w:val="0"/>
        <w:autoSpaceDN w:val="0"/>
        <w:adjustRightInd w:val="0"/>
        <w:spacing w:after="0" w:line="276" w:lineRule="auto"/>
        <w:ind w:firstLine="0"/>
        <w:rPr>
          <w:rFonts w:ascii="Times New Roman" w:eastAsia="Arial" w:hAnsi="Times New Roman" w:cs="Times New Roman"/>
          <w:sz w:val="24"/>
          <w:szCs w:val="24"/>
        </w:rPr>
      </w:pPr>
      <w:r w:rsidRPr="00901022">
        <w:rPr>
          <w:rFonts w:ascii="Times New Roman" w:eastAsia="Arial" w:hAnsi="Times New Roman" w:cs="Times New Roman"/>
          <w:sz w:val="24"/>
          <w:szCs w:val="24"/>
        </w:rPr>
        <w:t>3.1.10.</w:t>
      </w:r>
      <w:r w:rsidR="001552C3">
        <w:rPr>
          <w:rFonts w:ascii="Times New Roman" w:eastAsia="Arial" w:hAnsi="Times New Roman" w:cs="Times New Roman"/>
          <w:sz w:val="24"/>
          <w:szCs w:val="24"/>
        </w:rPr>
        <w:t xml:space="preserve"> </w:t>
      </w:r>
      <w:r w:rsidRPr="00901022">
        <w:rPr>
          <w:rFonts w:ascii="Times New Roman" w:eastAsia="Arial" w:hAnsi="Times New Roman" w:cs="Times New Roman"/>
          <w:sz w:val="24"/>
          <w:szCs w:val="24"/>
        </w:rPr>
        <w:t xml:space="preserve">Порядок отнесения имущества к категории ОЦДИ регулируется постановлением Правительства РФ от 26 июля 2010 г. № 538 «О порядке отнесения имущества автономного или бюджетного учреждения к категории особо ценного движимого имущества» (далее — Постановление № 538). </w:t>
      </w:r>
    </w:p>
    <w:p w:rsidR="005C1F47" w:rsidRPr="00901022" w:rsidRDefault="005C1F47" w:rsidP="00901022">
      <w:pPr>
        <w:autoSpaceDE w:val="0"/>
        <w:autoSpaceDN w:val="0"/>
        <w:adjustRightInd w:val="0"/>
        <w:spacing w:after="0" w:line="276" w:lineRule="auto"/>
        <w:ind w:firstLine="708"/>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Перечни ОЦДИ автономных учреждений утверждаются соответствующими органами, осуществляющими функции и полномочия учредителя. При этом решение учредителя об отнесении имущества к категории ОЦДИ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 </w:t>
      </w:r>
    </w:p>
    <w:p w:rsidR="005C1F47" w:rsidRPr="00901022" w:rsidRDefault="005C1F47" w:rsidP="00901022">
      <w:pPr>
        <w:autoSpaceDE w:val="0"/>
        <w:autoSpaceDN w:val="0"/>
        <w:adjustRightInd w:val="0"/>
        <w:spacing w:after="0" w:line="276" w:lineRule="auto"/>
        <w:ind w:firstLine="708"/>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Объекты ОЦИ в соответствии с Инструкцией </w:t>
      </w:r>
      <w:r w:rsidR="005C7995">
        <w:rPr>
          <w:rFonts w:ascii="Times New Roman" w:eastAsia="Arial" w:hAnsi="Times New Roman" w:cs="Times New Roman"/>
          <w:sz w:val="24"/>
          <w:szCs w:val="24"/>
        </w:rPr>
        <w:t>№ 157н</w:t>
      </w:r>
      <w:r w:rsidRPr="00901022">
        <w:rPr>
          <w:rFonts w:ascii="Times New Roman" w:eastAsia="Arial" w:hAnsi="Times New Roman" w:cs="Times New Roman"/>
          <w:sz w:val="24"/>
          <w:szCs w:val="24"/>
        </w:rPr>
        <w:t xml:space="preserve">, </w:t>
      </w:r>
      <w:r w:rsidRPr="005C7995">
        <w:rPr>
          <w:rFonts w:ascii="Times New Roman" w:eastAsia="Arial" w:hAnsi="Times New Roman" w:cs="Times New Roman"/>
          <w:sz w:val="24"/>
          <w:szCs w:val="24"/>
        </w:rPr>
        <w:t xml:space="preserve">Инструкцией </w:t>
      </w:r>
      <w:r w:rsidR="005C7995">
        <w:rPr>
          <w:rFonts w:ascii="Times New Roman" w:eastAsia="Arial" w:hAnsi="Times New Roman" w:cs="Times New Roman"/>
          <w:sz w:val="24"/>
          <w:szCs w:val="24"/>
        </w:rPr>
        <w:t xml:space="preserve">№ </w:t>
      </w:r>
      <w:r w:rsidRPr="005C7995">
        <w:rPr>
          <w:rFonts w:ascii="Times New Roman" w:eastAsia="Arial" w:hAnsi="Times New Roman" w:cs="Times New Roman"/>
          <w:sz w:val="24"/>
          <w:szCs w:val="24"/>
        </w:rPr>
        <w:t>183н</w:t>
      </w:r>
      <w:r w:rsidRPr="00901022">
        <w:rPr>
          <w:rFonts w:ascii="Times New Roman" w:eastAsia="Arial" w:hAnsi="Times New Roman" w:cs="Times New Roman"/>
          <w:sz w:val="24"/>
          <w:szCs w:val="24"/>
        </w:rPr>
        <w:t xml:space="preserve"> отражаются на соответствующих счетах аналитического учета счетов </w:t>
      </w:r>
      <w:r w:rsidRPr="00901022">
        <w:rPr>
          <w:rFonts w:ascii="Times New Roman" w:eastAsia="Arial" w:hAnsi="Times New Roman" w:cs="Times New Roman"/>
          <w:bCs/>
          <w:sz w:val="24"/>
          <w:szCs w:val="24"/>
        </w:rPr>
        <w:t>0 101 20 000 «Основные средства — особо ценное движимое имущество учреждения»</w:t>
      </w:r>
      <w:r w:rsidRPr="00901022">
        <w:rPr>
          <w:rFonts w:ascii="Times New Roman" w:eastAsia="Arial" w:hAnsi="Times New Roman" w:cs="Times New Roman"/>
          <w:sz w:val="24"/>
          <w:szCs w:val="24"/>
        </w:rPr>
        <w:t xml:space="preserve">, </w:t>
      </w:r>
      <w:r w:rsidRPr="00901022">
        <w:rPr>
          <w:rFonts w:ascii="Times New Roman" w:eastAsia="Arial" w:hAnsi="Times New Roman" w:cs="Times New Roman"/>
          <w:bCs/>
          <w:sz w:val="24"/>
          <w:szCs w:val="24"/>
        </w:rPr>
        <w:t>0 102 20 000 «Нематериальные активы — особо ценное движимое имущество учреждения», 0 105 20 000 «Материальные запасы — особо ценное движимое имущество учреждения».</w:t>
      </w:r>
    </w:p>
    <w:p w:rsidR="005C1F47" w:rsidRPr="00901022" w:rsidRDefault="005C1F47" w:rsidP="00901022">
      <w:pPr>
        <w:suppressAutoHyphens/>
        <w:autoSpaceDN w:val="0"/>
        <w:spacing w:after="0" w:line="276" w:lineRule="auto"/>
        <w:ind w:firstLine="540"/>
        <w:textAlignment w:val="baseline"/>
        <w:rPr>
          <w:rFonts w:ascii="Times New Roman" w:eastAsia="SimSun" w:hAnsi="Times New Roman" w:cs="Times New Roman"/>
          <w:kern w:val="3"/>
          <w:sz w:val="24"/>
          <w:szCs w:val="24"/>
          <w:lang w:eastAsia="zh-CN"/>
        </w:rPr>
      </w:pPr>
      <w:r w:rsidRPr="00901022">
        <w:rPr>
          <w:rFonts w:ascii="Times New Roman" w:eastAsia="SimSun" w:hAnsi="Times New Roman" w:cs="Times New Roman"/>
          <w:kern w:val="3"/>
          <w:sz w:val="24"/>
          <w:szCs w:val="24"/>
          <w:lang w:eastAsia="zh-CN"/>
        </w:rPr>
        <w:t>Возложить ответственность за ведение Перечня ОЦДИ, за своевременное и правильное отражение изменений ОЦДИ в Перечне на специалиста ООО «Эксперт-Аудит».</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3.1.11 Основные средства стоимостью до 10 000 руб. включительно, находящиеся в эксплуатации, учитываются на одноименном </w:t>
      </w:r>
      <w:proofErr w:type="spellStart"/>
      <w:r w:rsidRPr="00901022">
        <w:rPr>
          <w:rFonts w:ascii="Times New Roman" w:eastAsia="Arial" w:hAnsi="Times New Roman" w:cs="Times New Roman"/>
          <w:sz w:val="24"/>
          <w:szCs w:val="24"/>
        </w:rPr>
        <w:t>забалансовом</w:t>
      </w:r>
      <w:proofErr w:type="spellEnd"/>
      <w:r w:rsidRPr="00901022">
        <w:rPr>
          <w:rFonts w:ascii="Times New Roman" w:eastAsia="Arial" w:hAnsi="Times New Roman" w:cs="Times New Roman"/>
          <w:sz w:val="24"/>
          <w:szCs w:val="24"/>
        </w:rPr>
        <w:t xml:space="preserve"> счете 21 по балансовой стоимости. </w:t>
      </w:r>
    </w:p>
    <w:p w:rsidR="005C1F47" w:rsidRPr="00685489" w:rsidRDefault="005C1F47" w:rsidP="00901022">
      <w:pPr>
        <w:spacing w:after="0" w:line="276" w:lineRule="auto"/>
        <w:ind w:left="293" w:right="54"/>
        <w:rPr>
          <w:rFonts w:ascii="Times New Roman" w:eastAsia="Arial" w:hAnsi="Times New Roman" w:cs="Times New Roman"/>
        </w:rPr>
      </w:pPr>
      <w:r w:rsidRPr="00685489">
        <w:rPr>
          <w:rFonts w:ascii="Times New Roman" w:eastAsia="Arial" w:hAnsi="Times New Roman" w:cs="Times New Roman"/>
        </w:rPr>
        <w:t xml:space="preserve">Основание: пункт 39 Стандарта «Основные средства», пункт 373 Инструкции № 157н. </w:t>
      </w:r>
    </w:p>
    <w:p w:rsidR="005C1F47" w:rsidRPr="00901022" w:rsidRDefault="005C1F47" w:rsidP="00901022">
      <w:pPr>
        <w:spacing w:after="0" w:line="276" w:lineRule="auto"/>
        <w:ind w:firstLine="274"/>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3.1.12.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3.1.13.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по решению учредителя переводится с кода вида деятельности «2» на код вида деятельности «4». Одновременно переводится сумма начисленной амортизации.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3.1.</w:t>
      </w:r>
      <w:proofErr w:type="gramStart"/>
      <w:r w:rsidRPr="00901022">
        <w:rPr>
          <w:rFonts w:ascii="Times New Roman" w:eastAsia="Arial" w:hAnsi="Times New Roman" w:cs="Times New Roman"/>
          <w:sz w:val="24"/>
          <w:szCs w:val="24"/>
        </w:rPr>
        <w:t>14</w:t>
      </w:r>
      <w:r w:rsidRPr="00EE0147">
        <w:rPr>
          <w:rFonts w:ascii="Times New Roman" w:eastAsia="Arial" w:hAnsi="Times New Roman" w:cs="Times New Roman"/>
          <w:sz w:val="24"/>
          <w:szCs w:val="24"/>
        </w:rPr>
        <w:t>.Локально</w:t>
      </w:r>
      <w:proofErr w:type="gramEnd"/>
      <w:r w:rsidRPr="00EE0147">
        <w:rPr>
          <w:rFonts w:ascii="Times New Roman" w:eastAsia="Arial" w:hAnsi="Times New Roman" w:cs="Times New Roman"/>
          <w:sz w:val="24"/>
          <w:szCs w:val="24"/>
        </w:rPr>
        <w:t xml:space="preserve">-вычислительная сеть (ЛВС) и охранно-пожарная сигнализация (ОПС) как отдельные инвентарные объекты не учитываются </w:t>
      </w:r>
      <w:r w:rsidR="00EE0147" w:rsidRPr="00EE0147">
        <w:rPr>
          <w:rFonts w:ascii="Times New Roman" w:eastAsia="Arial" w:hAnsi="Times New Roman" w:cs="Times New Roman"/>
          <w:sz w:val="24"/>
          <w:szCs w:val="24"/>
        </w:rPr>
        <w:t>(</w:t>
      </w:r>
      <w:r w:rsidRPr="00EE0147">
        <w:rPr>
          <w:rFonts w:ascii="Times New Roman" w:eastAsia="Arial" w:hAnsi="Times New Roman" w:cs="Times New Roman"/>
          <w:sz w:val="24"/>
          <w:szCs w:val="24"/>
        </w:rPr>
        <w:t>для вновь приобретаемых</w:t>
      </w:r>
      <w:r w:rsidR="00EE0147" w:rsidRPr="00EE0147">
        <w:rPr>
          <w:rFonts w:ascii="Times New Roman" w:eastAsia="Arial" w:hAnsi="Times New Roman" w:cs="Times New Roman"/>
          <w:sz w:val="24"/>
          <w:szCs w:val="24"/>
        </w:rPr>
        <w:t>)</w:t>
      </w:r>
      <w:r w:rsidRPr="00EE0147">
        <w:rPr>
          <w:rFonts w:ascii="Times New Roman" w:eastAsia="Arial" w:hAnsi="Times New Roman" w:cs="Times New Roman"/>
          <w:sz w:val="24"/>
          <w:szCs w:val="24"/>
        </w:rPr>
        <w:t>.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3.1.1 настоящей Учетной политики.</w:t>
      </w:r>
    </w:p>
    <w:p w:rsidR="005C1F47" w:rsidRPr="00901022" w:rsidRDefault="005C1F47" w:rsidP="00685489">
      <w:pPr>
        <w:spacing w:after="0" w:line="276" w:lineRule="auto"/>
        <w:ind w:right="54"/>
        <w:rPr>
          <w:rFonts w:ascii="Times New Roman" w:eastAsia="Arial" w:hAnsi="Times New Roman" w:cs="Times New Roman"/>
          <w:sz w:val="24"/>
          <w:szCs w:val="24"/>
        </w:rPr>
      </w:pPr>
      <w:r w:rsidRPr="00901022">
        <w:rPr>
          <w:rFonts w:ascii="Times New Roman" w:eastAsia="Arial" w:hAnsi="Times New Roman" w:cs="Times New Roman"/>
          <w:sz w:val="24"/>
          <w:szCs w:val="24"/>
        </w:rPr>
        <w:lastRenderedPageBreak/>
        <w:t xml:space="preserve">3.1.15.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 </w:t>
      </w:r>
    </w:p>
    <w:p w:rsidR="007E20CC" w:rsidRPr="00901022" w:rsidRDefault="007E20CC" w:rsidP="00901022">
      <w:pPr>
        <w:spacing w:after="0" w:line="276" w:lineRule="auto"/>
        <w:ind w:left="283" w:right="0" w:firstLine="0"/>
        <w:rPr>
          <w:rFonts w:ascii="Times New Roman" w:hAnsi="Times New Roman" w:cs="Times New Roman"/>
          <w:sz w:val="24"/>
          <w:szCs w:val="24"/>
        </w:rPr>
      </w:pPr>
    </w:p>
    <w:p w:rsidR="007E20CC" w:rsidRPr="00685489" w:rsidRDefault="008B12C7" w:rsidP="00685489">
      <w:pPr>
        <w:pStyle w:val="2"/>
        <w:spacing w:after="0" w:line="276" w:lineRule="auto"/>
        <w:ind w:left="516" w:right="282"/>
        <w:rPr>
          <w:rFonts w:ascii="Times New Roman" w:hAnsi="Times New Roman" w:cs="Times New Roman"/>
          <w:b w:val="0"/>
          <w:i/>
          <w:sz w:val="24"/>
          <w:szCs w:val="24"/>
        </w:rPr>
      </w:pPr>
      <w:r w:rsidRPr="00685489">
        <w:rPr>
          <w:rFonts w:ascii="Times New Roman" w:hAnsi="Times New Roman" w:cs="Times New Roman"/>
          <w:b w:val="0"/>
          <w:i/>
          <w:sz w:val="24"/>
          <w:szCs w:val="24"/>
        </w:rPr>
        <w:t>3.2.  Материальные запасы</w:t>
      </w:r>
    </w:p>
    <w:p w:rsidR="007E20CC" w:rsidRPr="00901022" w:rsidRDefault="007E20CC" w:rsidP="00901022">
      <w:pPr>
        <w:spacing w:after="0" w:line="276" w:lineRule="auto"/>
        <w:ind w:left="283" w:right="0" w:firstLine="0"/>
        <w:rPr>
          <w:rFonts w:ascii="Times New Roman" w:hAnsi="Times New Roman" w:cs="Times New Roman"/>
          <w:sz w:val="24"/>
          <w:szCs w:val="24"/>
        </w:rPr>
      </w:pPr>
    </w:p>
    <w:p w:rsidR="007E20CC" w:rsidRPr="00901022" w:rsidRDefault="007E20CC" w:rsidP="00685489">
      <w:pPr>
        <w:spacing w:after="0" w:line="276" w:lineRule="auto"/>
        <w:ind w:left="-15" w:right="54" w:firstLine="0"/>
        <w:rPr>
          <w:rFonts w:ascii="Times New Roman" w:hAnsi="Times New Roman" w:cs="Times New Roman"/>
          <w:sz w:val="24"/>
          <w:szCs w:val="24"/>
        </w:rPr>
      </w:pPr>
      <w:r w:rsidRPr="00901022">
        <w:rPr>
          <w:rFonts w:ascii="Times New Roman" w:hAnsi="Times New Roman" w:cs="Times New Roman"/>
          <w:bCs/>
          <w:sz w:val="24"/>
          <w:szCs w:val="24"/>
        </w:rPr>
        <w:t>3.2.1</w:t>
      </w:r>
      <w:r w:rsidRPr="00901022">
        <w:rPr>
          <w:rFonts w:ascii="Times New Roman" w:hAnsi="Times New Roman" w:cs="Times New Roman"/>
          <w:sz w:val="24"/>
          <w:szCs w:val="24"/>
        </w:rPr>
        <w:t>. Учреждение учитывает в составе материальных запасов материальные объекты, указанные в пунктах 98–99 Инструкции</w:t>
      </w:r>
      <w:r w:rsidR="005C7995">
        <w:rPr>
          <w:rFonts w:ascii="Times New Roman" w:hAnsi="Times New Roman" w:cs="Times New Roman"/>
          <w:sz w:val="24"/>
          <w:szCs w:val="24"/>
        </w:rPr>
        <w:t xml:space="preserve"> №</w:t>
      </w:r>
      <w:r w:rsidRPr="00901022">
        <w:rPr>
          <w:rFonts w:ascii="Times New Roman" w:hAnsi="Times New Roman" w:cs="Times New Roman"/>
          <w:sz w:val="24"/>
          <w:szCs w:val="24"/>
        </w:rPr>
        <w:t xml:space="preserve"> 157н.</w:t>
      </w:r>
    </w:p>
    <w:p w:rsidR="007E20CC" w:rsidRPr="00901022" w:rsidRDefault="007E20CC" w:rsidP="00901022">
      <w:pPr>
        <w:suppressAutoHyphens/>
        <w:autoSpaceDN w:val="0"/>
        <w:spacing w:after="0" w:line="276" w:lineRule="auto"/>
        <w:ind w:firstLine="539"/>
        <w:textAlignment w:val="baseline"/>
        <w:rPr>
          <w:rFonts w:ascii="Times New Roman" w:hAnsi="Times New Roman" w:cs="Times New Roman"/>
          <w:sz w:val="24"/>
          <w:szCs w:val="24"/>
        </w:rPr>
      </w:pPr>
      <w:r w:rsidRPr="00901022">
        <w:rPr>
          <w:rFonts w:ascii="Times New Roman" w:hAnsi="Times New Roman" w:cs="Times New Roman"/>
          <w:sz w:val="24"/>
          <w:szCs w:val="24"/>
        </w:rPr>
        <w:t>Принимать к учету в составе материальных запасов, на счет 0</w:t>
      </w:r>
      <w:r w:rsidR="004B6953">
        <w:rPr>
          <w:rFonts w:ascii="Times New Roman" w:hAnsi="Times New Roman" w:cs="Times New Roman"/>
          <w:sz w:val="24"/>
          <w:szCs w:val="24"/>
        </w:rPr>
        <w:t xml:space="preserve"> </w:t>
      </w:r>
      <w:r w:rsidRPr="00901022">
        <w:rPr>
          <w:rFonts w:ascii="Times New Roman" w:hAnsi="Times New Roman" w:cs="Times New Roman"/>
          <w:sz w:val="24"/>
          <w:szCs w:val="24"/>
        </w:rPr>
        <w:t>105 00</w:t>
      </w:r>
      <w:r w:rsidR="001552C3">
        <w:rPr>
          <w:rFonts w:ascii="Times New Roman" w:hAnsi="Times New Roman" w:cs="Times New Roman"/>
          <w:sz w:val="24"/>
          <w:szCs w:val="24"/>
        </w:rPr>
        <w:t> </w:t>
      </w:r>
      <w:r w:rsidRPr="00901022">
        <w:rPr>
          <w:rFonts w:ascii="Times New Roman" w:hAnsi="Times New Roman" w:cs="Times New Roman"/>
          <w:sz w:val="24"/>
          <w:szCs w:val="24"/>
        </w:rPr>
        <w:t>000</w:t>
      </w:r>
      <w:r w:rsidR="001552C3">
        <w:rPr>
          <w:rFonts w:ascii="Times New Roman" w:hAnsi="Times New Roman" w:cs="Times New Roman"/>
          <w:sz w:val="24"/>
          <w:szCs w:val="24"/>
        </w:rPr>
        <w:t xml:space="preserve"> </w:t>
      </w:r>
      <w:r w:rsidRPr="00901022">
        <w:rPr>
          <w:rFonts w:ascii="Times New Roman" w:hAnsi="Times New Roman" w:cs="Times New Roman"/>
          <w:sz w:val="24"/>
          <w:szCs w:val="24"/>
        </w:rPr>
        <w:t xml:space="preserve">«Материальные запасы», предметы, используемые в деятельности Учреждения в течение периода, не превышающего 12 месяцев, независимо от их стоимости, материальные ценности, независимо от их стоимости и срока службы, предусмотренные п.99 Инструкции </w:t>
      </w:r>
      <w:r w:rsidR="005C7995">
        <w:rPr>
          <w:rFonts w:ascii="Times New Roman" w:hAnsi="Times New Roman" w:cs="Times New Roman"/>
          <w:sz w:val="24"/>
          <w:szCs w:val="24"/>
        </w:rPr>
        <w:t xml:space="preserve">№ </w:t>
      </w:r>
      <w:r w:rsidRPr="00901022">
        <w:rPr>
          <w:rFonts w:ascii="Times New Roman" w:hAnsi="Times New Roman" w:cs="Times New Roman"/>
          <w:sz w:val="24"/>
          <w:szCs w:val="24"/>
        </w:rPr>
        <w:t xml:space="preserve">157н, а также следующие виды объектов:  лабораторная и </w:t>
      </w:r>
      <w:proofErr w:type="spellStart"/>
      <w:r w:rsidRPr="00901022">
        <w:rPr>
          <w:rFonts w:ascii="Times New Roman" w:hAnsi="Times New Roman" w:cs="Times New Roman"/>
          <w:sz w:val="24"/>
          <w:szCs w:val="24"/>
        </w:rPr>
        <w:t>химпосуда</w:t>
      </w:r>
      <w:proofErr w:type="spellEnd"/>
      <w:r w:rsidRPr="00901022">
        <w:rPr>
          <w:rFonts w:ascii="Times New Roman" w:hAnsi="Times New Roman" w:cs="Times New Roman"/>
          <w:sz w:val="24"/>
          <w:szCs w:val="24"/>
        </w:rPr>
        <w:t>, тара (</w:t>
      </w:r>
      <w:r w:rsidRPr="00901022">
        <w:rPr>
          <w:rFonts w:ascii="Times New Roman" w:hAnsi="Times New Roman" w:cs="Times New Roman"/>
          <w:spacing w:val="-3"/>
          <w:sz w:val="24"/>
          <w:szCs w:val="24"/>
        </w:rPr>
        <w:t xml:space="preserve">контейнеры, коробки стерилизационные); </w:t>
      </w:r>
      <w:r w:rsidRPr="00901022">
        <w:rPr>
          <w:rFonts w:ascii="Times New Roman" w:hAnsi="Times New Roman" w:cs="Times New Roman"/>
          <w:sz w:val="24"/>
          <w:szCs w:val="24"/>
        </w:rPr>
        <w:t xml:space="preserve"> лабораторные принадлежности (стеклянные и сроком использования менее 12 месяцев), в том числе </w:t>
      </w:r>
      <w:r w:rsidRPr="00901022">
        <w:rPr>
          <w:rFonts w:ascii="Times New Roman" w:hAnsi="Times New Roman" w:cs="Times New Roman"/>
          <w:spacing w:val="-3"/>
          <w:sz w:val="24"/>
          <w:szCs w:val="24"/>
        </w:rPr>
        <w:t>термометры из стекла, сито, стойки, штативы; хозяйственный инвентарь: лопаты, ведра, держатели для мыла, держатели для бумаги, швабры, комплекты для уборки, дозаторы, диспенсеры;</w:t>
      </w:r>
      <w:r w:rsidR="004B6953">
        <w:rPr>
          <w:rFonts w:ascii="Times New Roman" w:hAnsi="Times New Roman" w:cs="Times New Roman"/>
          <w:spacing w:val="-3"/>
          <w:sz w:val="24"/>
          <w:szCs w:val="24"/>
        </w:rPr>
        <w:t xml:space="preserve"> </w:t>
      </w:r>
      <w:r w:rsidRPr="00901022">
        <w:rPr>
          <w:rFonts w:ascii="Times New Roman" w:hAnsi="Times New Roman" w:cs="Times New Roman"/>
          <w:spacing w:val="-3"/>
          <w:sz w:val="24"/>
          <w:szCs w:val="24"/>
        </w:rPr>
        <w:t>инструменты: молотки, отвертки, пассатижи, секаторы,</w:t>
      </w:r>
      <w:r w:rsidR="004B6953">
        <w:rPr>
          <w:rFonts w:ascii="Times New Roman" w:hAnsi="Times New Roman" w:cs="Times New Roman"/>
          <w:spacing w:val="-3"/>
          <w:sz w:val="24"/>
          <w:szCs w:val="24"/>
        </w:rPr>
        <w:t xml:space="preserve"> </w:t>
      </w:r>
      <w:proofErr w:type="spellStart"/>
      <w:r w:rsidRPr="00901022">
        <w:rPr>
          <w:rFonts w:ascii="Times New Roman" w:hAnsi="Times New Roman" w:cs="Times New Roman"/>
          <w:spacing w:val="-3"/>
          <w:sz w:val="24"/>
          <w:szCs w:val="24"/>
        </w:rPr>
        <w:t>бокорезы</w:t>
      </w:r>
      <w:proofErr w:type="spellEnd"/>
      <w:r w:rsidRPr="00901022">
        <w:rPr>
          <w:rFonts w:ascii="Times New Roman" w:hAnsi="Times New Roman" w:cs="Times New Roman"/>
          <w:spacing w:val="-3"/>
          <w:sz w:val="24"/>
          <w:szCs w:val="24"/>
        </w:rPr>
        <w:t xml:space="preserve">, ножницы по металлу, </w:t>
      </w:r>
      <w:r w:rsidRPr="00901022">
        <w:rPr>
          <w:rFonts w:ascii="Times New Roman" w:hAnsi="Times New Roman" w:cs="Times New Roman"/>
          <w:sz w:val="24"/>
          <w:szCs w:val="24"/>
        </w:rPr>
        <w:t>бензомоторные пилы; спецодежда, форменная одежда, иная одежда и обувь, в том числе спортивная; отопительные котлы, радиаторы;  посуда;  книжная и иная печатная и бланочная продукция, за исключением бланков строгой отчетности и библиотечного фонда; баннеры, растяжки;  имущество, функционально ориентированное на охрану труда и технику безопасности, гражданскую оборону, в том числе предохранительные приспособления (комбинезоны, очки, шлемы, противогазы, респираторы, другие виды специальной одежды).</w:t>
      </w:r>
    </w:p>
    <w:p w:rsidR="007E20CC" w:rsidRPr="00901022" w:rsidRDefault="007E20CC" w:rsidP="004B6953">
      <w:pPr>
        <w:spacing w:after="0" w:line="276" w:lineRule="auto"/>
        <w:ind w:left="-15" w:right="54" w:firstLine="564"/>
        <w:rPr>
          <w:rFonts w:ascii="Times New Roman" w:hAnsi="Times New Roman" w:cs="Times New Roman"/>
          <w:sz w:val="24"/>
          <w:szCs w:val="24"/>
        </w:rPr>
      </w:pPr>
      <w:r w:rsidRPr="00901022">
        <w:rPr>
          <w:rFonts w:ascii="Times New Roman" w:eastAsia="SimSun" w:hAnsi="Times New Roman" w:cs="Times New Roman"/>
          <w:kern w:val="3"/>
          <w:sz w:val="24"/>
          <w:szCs w:val="24"/>
          <w:lang w:eastAsia="zh-CN"/>
        </w:rPr>
        <w:t xml:space="preserve">К материальным запасам также относятся предметы конторского применения: дыроколы, </w:t>
      </w:r>
      <w:proofErr w:type="spellStart"/>
      <w:r w:rsidRPr="00901022">
        <w:rPr>
          <w:rFonts w:ascii="Times New Roman" w:eastAsia="SimSun" w:hAnsi="Times New Roman" w:cs="Times New Roman"/>
          <w:kern w:val="3"/>
          <w:sz w:val="24"/>
          <w:szCs w:val="24"/>
          <w:lang w:eastAsia="zh-CN"/>
        </w:rPr>
        <w:t>степлеры</w:t>
      </w:r>
      <w:proofErr w:type="spellEnd"/>
      <w:r w:rsidRPr="00901022">
        <w:rPr>
          <w:rFonts w:ascii="Times New Roman" w:eastAsia="SimSun" w:hAnsi="Times New Roman" w:cs="Times New Roman"/>
          <w:kern w:val="3"/>
          <w:sz w:val="24"/>
          <w:szCs w:val="24"/>
          <w:lang w:eastAsia="zh-CN"/>
        </w:rPr>
        <w:t xml:space="preserve">, </w:t>
      </w:r>
      <w:proofErr w:type="spellStart"/>
      <w:r w:rsidRPr="00901022">
        <w:rPr>
          <w:rFonts w:ascii="Times New Roman" w:eastAsia="SimSun" w:hAnsi="Times New Roman" w:cs="Times New Roman"/>
          <w:kern w:val="3"/>
          <w:sz w:val="24"/>
          <w:szCs w:val="24"/>
          <w:lang w:eastAsia="zh-CN"/>
        </w:rPr>
        <w:t>антистеплеры</w:t>
      </w:r>
      <w:proofErr w:type="spellEnd"/>
      <w:r w:rsidRPr="00901022">
        <w:rPr>
          <w:rFonts w:ascii="Times New Roman" w:eastAsia="SimSun" w:hAnsi="Times New Roman" w:cs="Times New Roman"/>
          <w:kern w:val="3"/>
          <w:sz w:val="24"/>
          <w:szCs w:val="24"/>
          <w:lang w:eastAsia="zh-CN"/>
        </w:rPr>
        <w:t>, канцелярские ножницы, сетевые фильтры, медикаменты для аптечек.</w:t>
      </w:r>
    </w:p>
    <w:p w:rsidR="007E20CC" w:rsidRPr="00901022" w:rsidRDefault="007E20CC" w:rsidP="00685489">
      <w:pPr>
        <w:spacing w:after="0" w:line="276" w:lineRule="auto"/>
        <w:ind w:right="54"/>
        <w:rPr>
          <w:rFonts w:ascii="Times New Roman" w:hAnsi="Times New Roman" w:cs="Times New Roman"/>
          <w:sz w:val="24"/>
          <w:szCs w:val="24"/>
        </w:rPr>
      </w:pPr>
      <w:r w:rsidRPr="00901022">
        <w:rPr>
          <w:rFonts w:ascii="Times New Roman" w:hAnsi="Times New Roman" w:cs="Times New Roman"/>
          <w:bCs/>
          <w:sz w:val="24"/>
          <w:szCs w:val="24"/>
        </w:rPr>
        <w:t>3.2.2</w:t>
      </w:r>
      <w:r w:rsidRPr="00901022">
        <w:rPr>
          <w:rFonts w:ascii="Times New Roman" w:hAnsi="Times New Roman" w:cs="Times New Roman"/>
          <w:sz w:val="24"/>
          <w:szCs w:val="24"/>
        </w:rPr>
        <w:t xml:space="preserve">. Списание материальных запасов </w:t>
      </w:r>
      <w:r w:rsidRPr="00816E83">
        <w:rPr>
          <w:rFonts w:ascii="Times New Roman" w:hAnsi="Times New Roman" w:cs="Times New Roman"/>
          <w:sz w:val="24"/>
          <w:szCs w:val="24"/>
        </w:rPr>
        <w:t>производится по средней фактической стоимости</w:t>
      </w:r>
      <w:r w:rsidR="004B6953" w:rsidRPr="00816E83">
        <w:rPr>
          <w:rFonts w:ascii="Times New Roman" w:hAnsi="Times New Roman" w:cs="Times New Roman"/>
          <w:sz w:val="24"/>
          <w:szCs w:val="24"/>
        </w:rPr>
        <w:t>.</w:t>
      </w:r>
    </w:p>
    <w:p w:rsidR="007E20CC" w:rsidRPr="00901022" w:rsidRDefault="007E20CC" w:rsidP="00901022">
      <w:pPr>
        <w:spacing w:after="0" w:line="276" w:lineRule="auto"/>
        <w:ind w:left="293" w:right="54"/>
        <w:rPr>
          <w:rFonts w:ascii="Times New Roman" w:hAnsi="Times New Roman" w:cs="Times New Roman"/>
          <w:sz w:val="24"/>
          <w:szCs w:val="24"/>
        </w:rPr>
      </w:pPr>
      <w:r w:rsidRPr="00685489">
        <w:rPr>
          <w:rFonts w:ascii="Times New Roman" w:hAnsi="Times New Roman" w:cs="Times New Roman"/>
          <w:bCs/>
        </w:rPr>
        <w:t>Основание</w:t>
      </w:r>
      <w:r w:rsidRPr="00685489">
        <w:rPr>
          <w:rFonts w:ascii="Times New Roman" w:hAnsi="Times New Roman" w:cs="Times New Roman"/>
        </w:rPr>
        <w:t>: пункт 108 Инструкции № 157н</w:t>
      </w:r>
      <w:r w:rsidRPr="00901022">
        <w:rPr>
          <w:rFonts w:ascii="Times New Roman" w:hAnsi="Times New Roman" w:cs="Times New Roman"/>
          <w:sz w:val="24"/>
          <w:szCs w:val="24"/>
        </w:rPr>
        <w:t xml:space="preserve">. </w:t>
      </w:r>
    </w:p>
    <w:p w:rsidR="007E20CC" w:rsidRPr="00901022" w:rsidRDefault="007E20CC" w:rsidP="00685489">
      <w:pPr>
        <w:spacing w:after="0" w:line="276" w:lineRule="auto"/>
        <w:ind w:right="54"/>
        <w:rPr>
          <w:rFonts w:ascii="Times New Roman" w:hAnsi="Times New Roman" w:cs="Times New Roman"/>
          <w:sz w:val="24"/>
          <w:szCs w:val="24"/>
        </w:rPr>
      </w:pPr>
      <w:r w:rsidRPr="00901022">
        <w:rPr>
          <w:rFonts w:ascii="Times New Roman" w:hAnsi="Times New Roman" w:cs="Times New Roman"/>
          <w:bCs/>
          <w:sz w:val="24"/>
          <w:szCs w:val="24"/>
        </w:rPr>
        <w:t>3.2.3</w:t>
      </w:r>
      <w:r w:rsidR="00154F81" w:rsidRPr="00901022">
        <w:rPr>
          <w:rFonts w:ascii="Times New Roman" w:hAnsi="Times New Roman" w:cs="Times New Roman"/>
          <w:bCs/>
          <w:sz w:val="24"/>
          <w:szCs w:val="24"/>
        </w:rPr>
        <w:t xml:space="preserve"> </w:t>
      </w:r>
      <w:r w:rsidRPr="00901022">
        <w:rPr>
          <w:rFonts w:ascii="Times New Roman" w:hAnsi="Times New Roman" w:cs="Times New Roman"/>
          <w:sz w:val="24"/>
          <w:szCs w:val="24"/>
        </w:rPr>
        <w:t xml:space="preserve">Единицей </w:t>
      </w:r>
      <w:r w:rsidRPr="00816E83">
        <w:rPr>
          <w:rFonts w:ascii="Times New Roman" w:hAnsi="Times New Roman" w:cs="Times New Roman"/>
          <w:sz w:val="24"/>
          <w:szCs w:val="24"/>
        </w:rPr>
        <w:t xml:space="preserve">учета материальных </w:t>
      </w:r>
      <w:proofErr w:type="gramStart"/>
      <w:r w:rsidRPr="00816E83">
        <w:rPr>
          <w:rFonts w:ascii="Times New Roman" w:hAnsi="Times New Roman" w:cs="Times New Roman"/>
          <w:sz w:val="24"/>
          <w:szCs w:val="24"/>
        </w:rPr>
        <w:t>запасов  принимается</w:t>
      </w:r>
      <w:proofErr w:type="gramEnd"/>
      <w:r w:rsidRPr="00816E83">
        <w:rPr>
          <w:rFonts w:ascii="Times New Roman" w:hAnsi="Times New Roman" w:cs="Times New Roman"/>
          <w:sz w:val="24"/>
          <w:szCs w:val="24"/>
        </w:rPr>
        <w:t xml:space="preserve"> : штуки, килограммы, литры.</w:t>
      </w:r>
    </w:p>
    <w:p w:rsidR="007E20CC" w:rsidRPr="00901022" w:rsidRDefault="007E20CC" w:rsidP="00901022">
      <w:pPr>
        <w:spacing w:after="0" w:line="276" w:lineRule="auto"/>
        <w:ind w:left="293" w:right="54"/>
        <w:rPr>
          <w:rFonts w:ascii="Times New Roman" w:hAnsi="Times New Roman" w:cs="Times New Roman"/>
          <w:sz w:val="24"/>
          <w:szCs w:val="24"/>
        </w:rPr>
      </w:pPr>
      <w:r w:rsidRPr="00685489">
        <w:rPr>
          <w:rFonts w:ascii="Times New Roman" w:hAnsi="Times New Roman" w:cs="Times New Roman"/>
          <w:bCs/>
        </w:rPr>
        <w:t>Основание</w:t>
      </w:r>
      <w:r w:rsidRPr="00685489">
        <w:rPr>
          <w:rFonts w:ascii="Times New Roman" w:hAnsi="Times New Roman" w:cs="Times New Roman"/>
        </w:rPr>
        <w:t xml:space="preserve"> п. 100</w:t>
      </w:r>
      <w:r w:rsidR="00685489">
        <w:rPr>
          <w:rFonts w:ascii="Times New Roman" w:hAnsi="Times New Roman" w:cs="Times New Roman"/>
        </w:rPr>
        <w:t xml:space="preserve"> </w:t>
      </w:r>
      <w:r w:rsidRPr="00685489">
        <w:rPr>
          <w:rFonts w:ascii="Times New Roman" w:hAnsi="Times New Roman" w:cs="Times New Roman"/>
        </w:rPr>
        <w:t>Инструкции № 157н</w:t>
      </w:r>
      <w:r w:rsidRPr="00901022">
        <w:rPr>
          <w:rFonts w:ascii="Times New Roman" w:hAnsi="Times New Roman" w:cs="Times New Roman"/>
          <w:sz w:val="24"/>
          <w:szCs w:val="24"/>
        </w:rPr>
        <w:t>.</w:t>
      </w:r>
    </w:p>
    <w:p w:rsidR="007E20CC" w:rsidRPr="00901022" w:rsidRDefault="007E20CC" w:rsidP="00901022">
      <w:pPr>
        <w:pStyle w:val="ConsPlusNormal"/>
        <w:spacing w:line="276" w:lineRule="auto"/>
        <w:ind w:firstLine="540"/>
        <w:jc w:val="both"/>
        <w:rPr>
          <w:rFonts w:ascii="Times New Roman" w:hAnsi="Times New Roman" w:cs="Times New Roman"/>
          <w:sz w:val="24"/>
          <w:szCs w:val="24"/>
        </w:rPr>
      </w:pPr>
      <w:r w:rsidRPr="00901022">
        <w:rPr>
          <w:rFonts w:ascii="Times New Roman" w:hAnsi="Times New Roman" w:cs="Times New Roman"/>
          <w:sz w:val="24"/>
          <w:szCs w:val="24"/>
        </w:rPr>
        <w:t xml:space="preserve">При одновременном приобретении нескольких видов материальных запасов платежи, связанные с приобретением материальных запасов и указанные в </w:t>
      </w:r>
      <w:hyperlink r:id="rId1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901022">
          <w:rPr>
            <w:rFonts w:ascii="Times New Roman" w:hAnsi="Times New Roman" w:cs="Times New Roman"/>
            <w:color w:val="0000FF"/>
            <w:sz w:val="24"/>
            <w:szCs w:val="24"/>
          </w:rPr>
          <w:t>п. 102</w:t>
        </w:r>
      </w:hyperlink>
      <w:r w:rsidRPr="00901022">
        <w:rPr>
          <w:rFonts w:ascii="Times New Roman" w:hAnsi="Times New Roman" w:cs="Times New Roman"/>
          <w:sz w:val="24"/>
          <w:szCs w:val="24"/>
        </w:rPr>
        <w:t xml:space="preserve"> Инструкции </w:t>
      </w:r>
      <w:r w:rsidR="005C7995">
        <w:rPr>
          <w:rFonts w:ascii="Times New Roman" w:hAnsi="Times New Roman" w:cs="Times New Roman"/>
          <w:sz w:val="24"/>
          <w:szCs w:val="24"/>
        </w:rPr>
        <w:t xml:space="preserve">№ </w:t>
      </w:r>
      <w:r w:rsidRPr="00901022">
        <w:rPr>
          <w:rFonts w:ascii="Times New Roman" w:hAnsi="Times New Roman" w:cs="Times New Roman"/>
          <w:sz w:val="24"/>
          <w:szCs w:val="24"/>
        </w:rPr>
        <w:t>157н, включаются в фактическую стоимость материальных запасов пропорционально договорной цене приобретаемых материальных запасов.</w:t>
      </w:r>
    </w:p>
    <w:p w:rsidR="007E20CC" w:rsidRPr="00685489" w:rsidRDefault="007E20CC" w:rsidP="00901022">
      <w:pPr>
        <w:spacing w:after="0" w:line="276" w:lineRule="auto"/>
        <w:ind w:left="293" w:right="54"/>
        <w:rPr>
          <w:rFonts w:ascii="Times New Roman" w:hAnsi="Times New Roman" w:cs="Times New Roman"/>
          <w:iCs/>
        </w:rPr>
      </w:pPr>
      <w:r w:rsidRPr="00685489">
        <w:rPr>
          <w:rFonts w:ascii="Times New Roman" w:hAnsi="Times New Roman" w:cs="Times New Roman"/>
          <w:iCs/>
        </w:rPr>
        <w:t xml:space="preserve">Основание: </w:t>
      </w:r>
      <w:hyperlink r:id="rId1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685489">
          <w:rPr>
            <w:rFonts w:ascii="Times New Roman" w:hAnsi="Times New Roman" w:cs="Times New Roman"/>
            <w:iCs/>
            <w:color w:val="0000FF"/>
          </w:rPr>
          <w:t>п. 6</w:t>
        </w:r>
      </w:hyperlink>
      <w:r w:rsidRPr="00685489">
        <w:rPr>
          <w:rFonts w:ascii="Times New Roman" w:hAnsi="Times New Roman" w:cs="Times New Roman"/>
          <w:iCs/>
        </w:rPr>
        <w:t xml:space="preserve"> Инструкции </w:t>
      </w:r>
      <w:r w:rsidR="005C7995">
        <w:rPr>
          <w:rFonts w:ascii="Times New Roman" w:hAnsi="Times New Roman" w:cs="Times New Roman"/>
          <w:iCs/>
        </w:rPr>
        <w:t>№</w:t>
      </w:r>
      <w:r w:rsidRPr="00685489">
        <w:rPr>
          <w:rFonts w:ascii="Times New Roman" w:hAnsi="Times New Roman" w:cs="Times New Roman"/>
          <w:iCs/>
        </w:rPr>
        <w:t xml:space="preserve"> 157н</w:t>
      </w:r>
    </w:p>
    <w:p w:rsidR="007E20CC" w:rsidRPr="00901022" w:rsidRDefault="00EE0147" w:rsidP="00901022">
      <w:pPr>
        <w:spacing w:after="0" w:line="276" w:lineRule="auto"/>
        <w:ind w:left="-15" w:right="54" w:firstLine="283"/>
        <w:rPr>
          <w:rFonts w:ascii="Times New Roman" w:hAnsi="Times New Roman" w:cs="Times New Roman"/>
          <w:sz w:val="24"/>
          <w:szCs w:val="24"/>
        </w:rPr>
      </w:pPr>
      <w:r>
        <w:rPr>
          <w:rFonts w:ascii="Times New Roman" w:hAnsi="Times New Roman" w:cs="Times New Roman"/>
          <w:bCs/>
          <w:sz w:val="24"/>
          <w:szCs w:val="24"/>
        </w:rPr>
        <w:t>3.2.4</w:t>
      </w:r>
      <w:r w:rsidR="007E20CC" w:rsidRPr="00901022">
        <w:rPr>
          <w:rFonts w:ascii="Times New Roman" w:hAnsi="Times New Roman" w:cs="Times New Roman"/>
          <w:sz w:val="24"/>
          <w:szCs w:val="24"/>
        </w:rPr>
        <w:t xml:space="preserve">.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lang w:eastAsia="zh-CN"/>
        </w:rPr>
        <w:t xml:space="preserve">Списание остальных материальных ценностей производить по Акту о списании материальных </w:t>
      </w:r>
      <w:r w:rsidRPr="00EE0147">
        <w:rPr>
          <w:rFonts w:ascii="Times New Roman" w:hAnsi="Times New Roman" w:cs="Times New Roman"/>
          <w:sz w:val="24"/>
          <w:szCs w:val="24"/>
          <w:lang w:eastAsia="zh-CN"/>
        </w:rPr>
        <w:t>запасов (ф. 0504230) с приложением</w:t>
      </w:r>
      <w:r w:rsidRPr="00901022">
        <w:rPr>
          <w:rFonts w:ascii="Times New Roman" w:hAnsi="Times New Roman" w:cs="Times New Roman"/>
          <w:sz w:val="24"/>
          <w:szCs w:val="24"/>
          <w:lang w:eastAsia="zh-CN"/>
        </w:rPr>
        <w:t xml:space="preserve"> документа, подтверждающего использование материальных запасов (приложение к настоящей учетной политике)</w:t>
      </w:r>
    </w:p>
    <w:p w:rsidR="007E20CC" w:rsidRPr="00901022" w:rsidRDefault="00EE0147" w:rsidP="00901022">
      <w:pPr>
        <w:spacing w:after="0" w:line="276" w:lineRule="auto"/>
        <w:ind w:left="-15" w:right="54" w:firstLine="283"/>
        <w:rPr>
          <w:rFonts w:ascii="Times New Roman" w:hAnsi="Times New Roman" w:cs="Times New Roman"/>
          <w:sz w:val="24"/>
          <w:szCs w:val="24"/>
        </w:rPr>
      </w:pPr>
      <w:r>
        <w:rPr>
          <w:rFonts w:ascii="Times New Roman" w:hAnsi="Times New Roman" w:cs="Times New Roman"/>
          <w:bCs/>
          <w:sz w:val="24"/>
          <w:szCs w:val="24"/>
        </w:rPr>
        <w:t>3.2.5</w:t>
      </w:r>
      <w:r w:rsidR="007E20CC" w:rsidRPr="00901022">
        <w:rPr>
          <w:rFonts w:ascii="Times New Roman" w:hAnsi="Times New Roman" w:cs="Times New Roman"/>
          <w:bCs/>
          <w:sz w:val="24"/>
          <w:szCs w:val="24"/>
        </w:rPr>
        <w:t>.</w:t>
      </w:r>
      <w:r w:rsidR="00154F81" w:rsidRPr="00901022">
        <w:rPr>
          <w:rFonts w:ascii="Times New Roman" w:hAnsi="Times New Roman" w:cs="Times New Roman"/>
          <w:bCs/>
          <w:sz w:val="24"/>
          <w:szCs w:val="24"/>
        </w:rPr>
        <w:t xml:space="preserve"> </w:t>
      </w:r>
      <w:r w:rsidR="007E20CC" w:rsidRPr="00901022">
        <w:rPr>
          <w:rFonts w:ascii="Times New Roman" w:hAnsi="Times New Roman" w:cs="Times New Roman"/>
          <w:sz w:val="24"/>
          <w:szCs w:val="24"/>
        </w:rPr>
        <w:t xml:space="preserve">Мягкий и хозяйственный инвентарь, посуда списываются по Акту о списании мягкого и хозяйственного инвентаря (ф. 0504143). </w:t>
      </w:r>
    </w:p>
    <w:p w:rsidR="007E20CC" w:rsidRPr="00901022" w:rsidRDefault="007E20CC" w:rsidP="00901022">
      <w:pPr>
        <w:pStyle w:val="a6"/>
        <w:spacing w:line="276" w:lineRule="auto"/>
        <w:ind w:firstLine="268"/>
        <w:jc w:val="both"/>
        <w:rPr>
          <w:rFonts w:ascii="Times New Roman" w:hAnsi="Times New Roman" w:cs="Times New Roman"/>
          <w:sz w:val="24"/>
          <w:szCs w:val="24"/>
          <w:lang w:eastAsia="zh-CN"/>
        </w:rPr>
      </w:pPr>
      <w:r w:rsidRPr="00901022">
        <w:rPr>
          <w:rFonts w:ascii="Times New Roman" w:hAnsi="Times New Roman" w:cs="Times New Roman"/>
          <w:bCs/>
          <w:sz w:val="24"/>
          <w:szCs w:val="24"/>
          <w:lang w:eastAsia="zh-CN"/>
        </w:rPr>
        <w:t>3.2.</w:t>
      </w:r>
      <w:r w:rsidR="00EE0147">
        <w:rPr>
          <w:rFonts w:ascii="Times New Roman" w:hAnsi="Times New Roman" w:cs="Times New Roman"/>
          <w:bCs/>
          <w:sz w:val="24"/>
          <w:szCs w:val="24"/>
          <w:lang w:eastAsia="zh-CN"/>
        </w:rPr>
        <w:t>6</w:t>
      </w:r>
      <w:r w:rsidRPr="00901022">
        <w:rPr>
          <w:rFonts w:ascii="Times New Roman" w:hAnsi="Times New Roman" w:cs="Times New Roman"/>
          <w:sz w:val="24"/>
          <w:szCs w:val="24"/>
          <w:lang w:eastAsia="zh-CN"/>
        </w:rPr>
        <w:t>.</w:t>
      </w:r>
      <w:r w:rsidR="00154F81" w:rsidRPr="00901022">
        <w:rPr>
          <w:rFonts w:ascii="Times New Roman" w:hAnsi="Times New Roman" w:cs="Times New Roman"/>
          <w:sz w:val="24"/>
          <w:szCs w:val="24"/>
          <w:lang w:eastAsia="zh-CN"/>
        </w:rPr>
        <w:t xml:space="preserve"> </w:t>
      </w:r>
      <w:r w:rsidRPr="00901022">
        <w:rPr>
          <w:rFonts w:ascii="Times New Roman" w:hAnsi="Times New Roman" w:cs="Times New Roman"/>
          <w:sz w:val="24"/>
          <w:szCs w:val="24"/>
          <w:lang w:eastAsia="zh-CN"/>
        </w:rPr>
        <w:t xml:space="preserve">Материальные запасы, приобретенные по КОСГУ 296 «Прочие расходы» (конфеты, цветы, и другие предметы для целей поощрения </w:t>
      </w:r>
      <w:r w:rsidR="00D51012">
        <w:rPr>
          <w:rFonts w:ascii="Times New Roman" w:hAnsi="Times New Roman" w:cs="Times New Roman"/>
          <w:sz w:val="24"/>
          <w:szCs w:val="24"/>
          <w:lang w:eastAsia="zh-CN"/>
        </w:rPr>
        <w:t>в</w:t>
      </w:r>
      <w:r w:rsidRPr="00901022">
        <w:rPr>
          <w:rFonts w:ascii="Times New Roman" w:hAnsi="Times New Roman" w:cs="Times New Roman"/>
          <w:sz w:val="24"/>
          <w:szCs w:val="24"/>
          <w:lang w:eastAsia="zh-CN"/>
        </w:rPr>
        <w:t xml:space="preserve"> качестве подарков, призов), списываются на основании Акта на списание, формой, </w:t>
      </w:r>
      <w:proofErr w:type="gramStart"/>
      <w:r w:rsidRPr="00901022">
        <w:rPr>
          <w:rFonts w:ascii="Times New Roman" w:hAnsi="Times New Roman" w:cs="Times New Roman"/>
          <w:sz w:val="24"/>
          <w:szCs w:val="24"/>
          <w:lang w:eastAsia="zh-CN"/>
        </w:rPr>
        <w:t>разработанной  учреждением</w:t>
      </w:r>
      <w:proofErr w:type="gramEnd"/>
      <w:r w:rsidRPr="00901022">
        <w:rPr>
          <w:rFonts w:ascii="Times New Roman" w:hAnsi="Times New Roman" w:cs="Times New Roman"/>
          <w:sz w:val="24"/>
          <w:szCs w:val="24"/>
          <w:lang w:eastAsia="zh-CN"/>
        </w:rPr>
        <w:t xml:space="preserve"> в соответствии  с приложением </w:t>
      </w:r>
      <w:r w:rsidR="00EE0147">
        <w:rPr>
          <w:rFonts w:ascii="Times New Roman" w:hAnsi="Times New Roman" w:cs="Times New Roman"/>
          <w:sz w:val="24"/>
          <w:szCs w:val="24"/>
          <w:lang w:eastAsia="zh-CN"/>
        </w:rPr>
        <w:t>1</w:t>
      </w:r>
      <w:r w:rsidRPr="00901022">
        <w:rPr>
          <w:rFonts w:ascii="Times New Roman" w:hAnsi="Times New Roman" w:cs="Times New Roman"/>
          <w:sz w:val="24"/>
          <w:szCs w:val="24"/>
          <w:lang w:eastAsia="zh-CN"/>
        </w:rPr>
        <w:t xml:space="preserve">. </w:t>
      </w:r>
    </w:p>
    <w:p w:rsidR="007E20CC" w:rsidRPr="00901022" w:rsidRDefault="007E20CC" w:rsidP="00901022">
      <w:pPr>
        <w:pStyle w:val="a6"/>
        <w:spacing w:line="276" w:lineRule="auto"/>
        <w:ind w:firstLine="539"/>
        <w:jc w:val="both"/>
        <w:rPr>
          <w:rFonts w:ascii="Times New Roman" w:hAnsi="Times New Roman" w:cs="Times New Roman"/>
          <w:sz w:val="24"/>
          <w:szCs w:val="24"/>
          <w:lang w:eastAsia="zh-CN"/>
        </w:rPr>
      </w:pPr>
      <w:r w:rsidRPr="00901022">
        <w:rPr>
          <w:rFonts w:ascii="Times New Roman" w:hAnsi="Times New Roman" w:cs="Times New Roman"/>
          <w:sz w:val="24"/>
          <w:szCs w:val="24"/>
          <w:lang w:eastAsia="zh-CN"/>
        </w:rPr>
        <w:t xml:space="preserve">Материальные запасы, приобретенные по КОСГУ 296 «Прочие расходы» (грамоты,  похвальные листы, медали, кубки, предметы сувенирной продукции для поощрения), списываются </w:t>
      </w:r>
      <w:r w:rsidRPr="00901022">
        <w:rPr>
          <w:rFonts w:ascii="Times New Roman" w:hAnsi="Times New Roman" w:cs="Times New Roman"/>
          <w:sz w:val="24"/>
          <w:szCs w:val="24"/>
          <w:lang w:eastAsia="zh-CN"/>
        </w:rPr>
        <w:lastRenderedPageBreak/>
        <w:t xml:space="preserve">на расходы учреждения, с одновременным отражением их на </w:t>
      </w:r>
      <w:proofErr w:type="spellStart"/>
      <w:r w:rsidRPr="00901022">
        <w:rPr>
          <w:rFonts w:ascii="Times New Roman" w:hAnsi="Times New Roman" w:cs="Times New Roman"/>
          <w:sz w:val="24"/>
          <w:szCs w:val="24"/>
          <w:lang w:eastAsia="zh-CN"/>
        </w:rPr>
        <w:t>забалансовом</w:t>
      </w:r>
      <w:proofErr w:type="spellEnd"/>
      <w:r w:rsidRPr="00901022">
        <w:rPr>
          <w:rFonts w:ascii="Times New Roman" w:hAnsi="Times New Roman" w:cs="Times New Roman"/>
          <w:sz w:val="24"/>
          <w:szCs w:val="24"/>
          <w:lang w:eastAsia="zh-CN"/>
        </w:rPr>
        <w:t xml:space="preserve">  счете 07 «</w:t>
      </w:r>
      <w:r w:rsidRPr="00901022">
        <w:rPr>
          <w:rFonts w:ascii="Times New Roman" w:hAnsi="Times New Roman" w:cs="Times New Roman"/>
          <w:sz w:val="24"/>
          <w:szCs w:val="24"/>
          <w:lang w:eastAsia="ru-RU"/>
        </w:rPr>
        <w:t>Награды, призы, кубки и ценные подарки, сувениры по стоимости приобретения</w:t>
      </w:r>
      <w:r w:rsidRPr="00901022">
        <w:rPr>
          <w:rFonts w:ascii="Times New Roman" w:hAnsi="Times New Roman" w:cs="Times New Roman"/>
          <w:sz w:val="24"/>
          <w:szCs w:val="24"/>
          <w:lang w:eastAsia="zh-CN"/>
        </w:rPr>
        <w:t>».</w:t>
      </w:r>
    </w:p>
    <w:p w:rsidR="007E20CC" w:rsidRPr="00901022" w:rsidRDefault="007E20CC" w:rsidP="00685489">
      <w:pPr>
        <w:pStyle w:val="ConsPlusNormal"/>
        <w:spacing w:line="276" w:lineRule="auto"/>
        <w:jc w:val="both"/>
        <w:rPr>
          <w:rFonts w:ascii="Times New Roman" w:hAnsi="Times New Roman" w:cs="Times New Roman"/>
          <w:sz w:val="24"/>
          <w:szCs w:val="24"/>
        </w:rPr>
      </w:pPr>
      <w:r w:rsidRPr="00901022">
        <w:rPr>
          <w:rFonts w:ascii="Times New Roman" w:hAnsi="Times New Roman" w:cs="Times New Roman"/>
          <w:bCs/>
          <w:sz w:val="24"/>
          <w:szCs w:val="24"/>
        </w:rPr>
        <w:t>3.2.</w:t>
      </w:r>
      <w:r w:rsidR="00EE0147">
        <w:rPr>
          <w:rFonts w:ascii="Times New Roman" w:hAnsi="Times New Roman" w:cs="Times New Roman"/>
          <w:bCs/>
          <w:sz w:val="24"/>
          <w:szCs w:val="24"/>
        </w:rPr>
        <w:t>7</w:t>
      </w:r>
      <w:r w:rsidRPr="00901022">
        <w:rPr>
          <w:rFonts w:ascii="Times New Roman" w:hAnsi="Times New Roman" w:cs="Times New Roman"/>
          <w:bCs/>
          <w:sz w:val="24"/>
          <w:szCs w:val="24"/>
        </w:rPr>
        <w:t>.</w:t>
      </w:r>
      <w:r w:rsidRPr="00901022">
        <w:rPr>
          <w:rFonts w:ascii="Times New Roman" w:hAnsi="Times New Roman" w:cs="Times New Roman"/>
          <w:sz w:val="24"/>
          <w:szCs w:val="24"/>
        </w:rPr>
        <w:t xml:space="preserve"> Материальные запасы учитываются по тому виду деятельности, за счет которого они приобретены (созданы): </w:t>
      </w:r>
      <w:hyperlink r:id="rId1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901022">
          <w:rPr>
            <w:rFonts w:ascii="Times New Roman" w:hAnsi="Times New Roman" w:cs="Times New Roman"/>
            <w:color w:val="0000FF"/>
            <w:sz w:val="24"/>
            <w:szCs w:val="24"/>
          </w:rPr>
          <w:t>"2"</w:t>
        </w:r>
      </w:hyperlink>
      <w:r w:rsidRPr="00901022">
        <w:rPr>
          <w:rFonts w:ascii="Times New Roman" w:hAnsi="Times New Roman" w:cs="Times New Roman"/>
          <w:sz w:val="24"/>
          <w:szCs w:val="24"/>
        </w:rPr>
        <w:t xml:space="preserve"> - приносящая доход деятельность (собственные доходы учреждения), </w:t>
      </w:r>
      <w:hyperlink r:id="rId1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901022">
          <w:rPr>
            <w:rFonts w:ascii="Times New Roman" w:hAnsi="Times New Roman" w:cs="Times New Roman"/>
            <w:color w:val="0000FF"/>
            <w:sz w:val="24"/>
            <w:szCs w:val="24"/>
          </w:rPr>
          <w:t>"4"</w:t>
        </w:r>
      </w:hyperlink>
      <w:r w:rsidRPr="00901022">
        <w:rPr>
          <w:rFonts w:ascii="Times New Roman" w:hAnsi="Times New Roman" w:cs="Times New Roman"/>
          <w:sz w:val="24"/>
          <w:szCs w:val="24"/>
        </w:rPr>
        <w:t xml:space="preserve"> - субсидии на выполнение государственного (муниципального) задания; </w:t>
      </w:r>
      <w:hyperlink r:id="rId1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901022">
          <w:rPr>
            <w:rFonts w:ascii="Times New Roman" w:hAnsi="Times New Roman" w:cs="Times New Roman"/>
            <w:color w:val="0000FF"/>
            <w:sz w:val="24"/>
            <w:szCs w:val="24"/>
          </w:rPr>
          <w:t>"5"</w:t>
        </w:r>
      </w:hyperlink>
      <w:r w:rsidRPr="00901022">
        <w:rPr>
          <w:rFonts w:ascii="Times New Roman" w:hAnsi="Times New Roman" w:cs="Times New Roman"/>
          <w:sz w:val="24"/>
          <w:szCs w:val="24"/>
        </w:rPr>
        <w:t xml:space="preserve"> - субсидии на иные цели, если иное не установлено в настоящем разделе для материальных запасов определенной категории.</w:t>
      </w:r>
    </w:p>
    <w:p w:rsidR="007E20CC" w:rsidRPr="00685489" w:rsidRDefault="007E20CC" w:rsidP="00901022">
      <w:pPr>
        <w:pStyle w:val="ConsPlusNormal"/>
        <w:spacing w:line="276" w:lineRule="auto"/>
        <w:ind w:firstLine="540"/>
        <w:jc w:val="both"/>
        <w:rPr>
          <w:rFonts w:ascii="Times New Roman" w:hAnsi="Times New Roman" w:cs="Times New Roman"/>
          <w:bCs/>
        </w:rPr>
      </w:pPr>
      <w:r w:rsidRPr="00685489">
        <w:rPr>
          <w:rFonts w:ascii="Times New Roman" w:hAnsi="Times New Roman" w:cs="Times New Roman"/>
          <w:iCs/>
        </w:rPr>
        <w:t xml:space="preserve">Основание: </w:t>
      </w:r>
      <w:hyperlink r:id="rId1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685489">
          <w:rPr>
            <w:rFonts w:ascii="Times New Roman" w:hAnsi="Times New Roman" w:cs="Times New Roman"/>
            <w:iCs/>
            <w:color w:val="0000FF"/>
          </w:rPr>
          <w:t>п. 6</w:t>
        </w:r>
      </w:hyperlink>
      <w:r w:rsidRPr="00685489">
        <w:rPr>
          <w:rFonts w:ascii="Times New Roman" w:hAnsi="Times New Roman" w:cs="Times New Roman"/>
          <w:iCs/>
        </w:rPr>
        <w:t xml:space="preserve"> Инструкции </w:t>
      </w:r>
      <w:r w:rsidR="005C7995">
        <w:rPr>
          <w:rFonts w:ascii="Times New Roman" w:hAnsi="Times New Roman" w:cs="Times New Roman"/>
          <w:iCs/>
        </w:rPr>
        <w:t>№</w:t>
      </w:r>
      <w:r w:rsidRPr="00685489">
        <w:rPr>
          <w:rFonts w:ascii="Times New Roman" w:hAnsi="Times New Roman" w:cs="Times New Roman"/>
          <w:iCs/>
        </w:rPr>
        <w:t xml:space="preserve"> 157н</w:t>
      </w:r>
    </w:p>
    <w:p w:rsidR="007E20CC" w:rsidRPr="00901022" w:rsidRDefault="007E20CC" w:rsidP="00901022">
      <w:pPr>
        <w:pStyle w:val="ConsPlusNormal"/>
        <w:spacing w:line="276" w:lineRule="auto"/>
        <w:ind w:firstLine="540"/>
        <w:jc w:val="both"/>
        <w:rPr>
          <w:rFonts w:ascii="Times New Roman" w:hAnsi="Times New Roman" w:cs="Times New Roman"/>
          <w:sz w:val="24"/>
          <w:szCs w:val="24"/>
        </w:rPr>
      </w:pPr>
      <w:r w:rsidRPr="00901022">
        <w:rPr>
          <w:rFonts w:ascii="Times New Roman" w:hAnsi="Times New Roman" w:cs="Times New Roman"/>
          <w:sz w:val="24"/>
          <w:szCs w:val="24"/>
        </w:rPr>
        <w:t xml:space="preserve">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 в порядке, приведенном в </w:t>
      </w:r>
      <w:hyperlink r:id="rId19" w:tooltip="&lt;Письмо&gt; Минфина России от 18.09.2012 N 02-06-07/3798 &lt;Об отражении в бухгалтерском учете и бухгалтерской отчетности бюджетных, автономных учреждений, а также в бюджетном учете и бюджетной отчетности органов, осуществляющих функции и полномочия учредителя учре" w:history="1">
        <w:r w:rsidRPr="00901022">
          <w:rPr>
            <w:rFonts w:ascii="Times New Roman" w:hAnsi="Times New Roman" w:cs="Times New Roman"/>
            <w:color w:val="0000FF"/>
            <w:sz w:val="24"/>
            <w:szCs w:val="24"/>
          </w:rPr>
          <w:t>п. 2.2.4</w:t>
        </w:r>
      </w:hyperlink>
      <w:r w:rsidRPr="00901022">
        <w:rPr>
          <w:rFonts w:ascii="Times New Roman" w:hAnsi="Times New Roman" w:cs="Times New Roman"/>
          <w:sz w:val="24"/>
          <w:szCs w:val="24"/>
        </w:rPr>
        <w:t xml:space="preserve"> Приложения к Письму Минфина России от 18.09.2012 N 02-06-07/3798.</w:t>
      </w:r>
    </w:p>
    <w:p w:rsidR="007E20CC" w:rsidRPr="00901022" w:rsidRDefault="007E20CC" w:rsidP="00901022">
      <w:pPr>
        <w:pStyle w:val="ConsPlusNormal"/>
        <w:spacing w:line="276" w:lineRule="auto"/>
        <w:ind w:firstLine="540"/>
        <w:jc w:val="both"/>
        <w:rPr>
          <w:rFonts w:ascii="Times New Roman" w:hAnsi="Times New Roman" w:cs="Times New Roman"/>
          <w:sz w:val="24"/>
          <w:szCs w:val="24"/>
        </w:rPr>
      </w:pPr>
    </w:p>
    <w:p w:rsidR="007E20CC" w:rsidRPr="00901022" w:rsidRDefault="007E20CC" w:rsidP="00685489">
      <w:pPr>
        <w:spacing w:after="0" w:line="276" w:lineRule="auto"/>
        <w:ind w:left="-15" w:right="54" w:firstLine="0"/>
        <w:rPr>
          <w:rFonts w:ascii="Times New Roman" w:hAnsi="Times New Roman" w:cs="Times New Roman"/>
          <w:sz w:val="24"/>
          <w:szCs w:val="24"/>
        </w:rPr>
      </w:pPr>
      <w:r w:rsidRPr="00901022">
        <w:rPr>
          <w:rFonts w:ascii="Times New Roman" w:hAnsi="Times New Roman" w:cs="Times New Roman"/>
          <w:bCs/>
          <w:sz w:val="24"/>
          <w:szCs w:val="24"/>
        </w:rPr>
        <w:t>3.2.</w:t>
      </w:r>
      <w:r w:rsidR="00EE0147">
        <w:rPr>
          <w:rFonts w:ascii="Times New Roman" w:hAnsi="Times New Roman" w:cs="Times New Roman"/>
          <w:bCs/>
          <w:sz w:val="24"/>
          <w:szCs w:val="24"/>
        </w:rPr>
        <w:t>8</w:t>
      </w:r>
      <w:r w:rsidRPr="00901022">
        <w:rPr>
          <w:rFonts w:ascii="Times New Roman" w:hAnsi="Times New Roman" w:cs="Times New Roman"/>
          <w:sz w:val="24"/>
          <w:szCs w:val="24"/>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 </w:t>
      </w:r>
    </w:p>
    <w:p w:rsidR="007E20CC" w:rsidRPr="00901022" w:rsidRDefault="007E20CC" w:rsidP="00B40FD6">
      <w:pPr>
        <w:numPr>
          <w:ilvl w:val="0"/>
          <w:numId w:val="13"/>
        </w:numPr>
        <w:spacing w:after="0" w:line="276" w:lineRule="auto"/>
        <w:ind w:right="54" w:firstLine="283"/>
        <w:rPr>
          <w:rFonts w:ascii="Times New Roman" w:hAnsi="Times New Roman" w:cs="Times New Roman"/>
          <w:sz w:val="24"/>
          <w:szCs w:val="24"/>
        </w:rPr>
      </w:pPr>
      <w:r w:rsidRPr="00901022">
        <w:rPr>
          <w:rFonts w:ascii="Times New Roman" w:hAnsi="Times New Roman" w:cs="Times New Roman"/>
          <w:sz w:val="24"/>
          <w:szCs w:val="24"/>
        </w:rPr>
        <w:t xml:space="preserve">их справедливой стоимости на дату принятия к бухгалтерскому учету, рассчитанной методом рыночных цен; </w:t>
      </w:r>
    </w:p>
    <w:p w:rsidR="007E20CC" w:rsidRPr="00901022" w:rsidRDefault="007E20CC" w:rsidP="00B40FD6">
      <w:pPr>
        <w:numPr>
          <w:ilvl w:val="0"/>
          <w:numId w:val="13"/>
        </w:numPr>
        <w:spacing w:after="0" w:line="276" w:lineRule="auto"/>
        <w:ind w:right="54" w:firstLine="283"/>
        <w:rPr>
          <w:rFonts w:ascii="Times New Roman" w:hAnsi="Times New Roman" w:cs="Times New Roman"/>
          <w:sz w:val="24"/>
          <w:szCs w:val="24"/>
        </w:rPr>
      </w:pPr>
      <w:r w:rsidRPr="00901022">
        <w:rPr>
          <w:rFonts w:ascii="Times New Roman" w:hAnsi="Times New Roman" w:cs="Times New Roman"/>
          <w:sz w:val="24"/>
          <w:szCs w:val="24"/>
        </w:rPr>
        <w:t xml:space="preserve">сумм, уплачиваемых учреждением за доставку материальных запасов, приведение их в состояние, пригодное для использования. </w:t>
      </w:r>
    </w:p>
    <w:p w:rsidR="007E20CC" w:rsidRPr="00F2385F" w:rsidRDefault="007E20CC" w:rsidP="00901022">
      <w:pPr>
        <w:spacing w:after="0" w:line="276" w:lineRule="auto"/>
        <w:ind w:left="293" w:right="54"/>
        <w:rPr>
          <w:rFonts w:ascii="Times New Roman" w:hAnsi="Times New Roman" w:cs="Times New Roman"/>
        </w:rPr>
      </w:pPr>
      <w:r w:rsidRPr="00F2385F">
        <w:rPr>
          <w:rFonts w:ascii="Times New Roman" w:hAnsi="Times New Roman" w:cs="Times New Roman"/>
          <w:bCs/>
        </w:rPr>
        <w:t>Основание:</w:t>
      </w:r>
      <w:r w:rsidRPr="00F2385F">
        <w:rPr>
          <w:rFonts w:ascii="Times New Roman" w:hAnsi="Times New Roman" w:cs="Times New Roman"/>
        </w:rPr>
        <w:t xml:space="preserve"> пункты 52–60 Стандарта «Концептуальные основы бухучета и отчетности». </w:t>
      </w:r>
    </w:p>
    <w:p w:rsidR="007E20CC" w:rsidRPr="00901022" w:rsidRDefault="007E20CC" w:rsidP="00685489">
      <w:pPr>
        <w:pStyle w:val="ConsPlusNormal"/>
        <w:spacing w:line="276" w:lineRule="auto"/>
        <w:jc w:val="both"/>
        <w:rPr>
          <w:rFonts w:ascii="Times New Roman" w:hAnsi="Times New Roman" w:cs="Times New Roman"/>
          <w:sz w:val="24"/>
          <w:szCs w:val="24"/>
        </w:rPr>
      </w:pPr>
      <w:r w:rsidRPr="00901022">
        <w:rPr>
          <w:rFonts w:ascii="Times New Roman" w:hAnsi="Times New Roman" w:cs="Times New Roman"/>
          <w:bCs/>
          <w:sz w:val="24"/>
          <w:szCs w:val="24"/>
        </w:rPr>
        <w:t>3.2.</w:t>
      </w:r>
      <w:proofErr w:type="gramStart"/>
      <w:r w:rsidR="00EE0147">
        <w:rPr>
          <w:rFonts w:ascii="Times New Roman" w:hAnsi="Times New Roman" w:cs="Times New Roman"/>
          <w:bCs/>
          <w:sz w:val="24"/>
          <w:szCs w:val="24"/>
        </w:rPr>
        <w:t>9</w:t>
      </w:r>
      <w:r w:rsidRPr="00901022">
        <w:rPr>
          <w:rFonts w:ascii="Times New Roman" w:hAnsi="Times New Roman" w:cs="Times New Roman"/>
          <w:bCs/>
          <w:sz w:val="24"/>
          <w:szCs w:val="24"/>
        </w:rPr>
        <w:t>.</w:t>
      </w:r>
      <w:r w:rsidRPr="00901022">
        <w:rPr>
          <w:rFonts w:ascii="Times New Roman" w:hAnsi="Times New Roman" w:cs="Times New Roman"/>
          <w:sz w:val="24"/>
          <w:szCs w:val="24"/>
        </w:rPr>
        <w:t>Мягкий</w:t>
      </w:r>
      <w:proofErr w:type="gramEnd"/>
      <w:r w:rsidRPr="00901022">
        <w:rPr>
          <w:rFonts w:ascii="Times New Roman" w:hAnsi="Times New Roman" w:cs="Times New Roman"/>
          <w:sz w:val="24"/>
          <w:szCs w:val="24"/>
        </w:rPr>
        <w:t xml:space="preserve"> инвентарь маркируется материально ответственным лицом  в присутствии бухгалтера материального участка и заместителя руководителя. Маркировочные штампы хранятся в сейфе заместителя руководителя. </w:t>
      </w:r>
    </w:p>
    <w:p w:rsidR="007E20CC" w:rsidRPr="00901022" w:rsidRDefault="007E20CC" w:rsidP="00901022">
      <w:pPr>
        <w:pStyle w:val="ConsPlusNormal"/>
        <w:spacing w:line="276" w:lineRule="auto"/>
        <w:jc w:val="both"/>
        <w:rPr>
          <w:rFonts w:ascii="Times New Roman" w:hAnsi="Times New Roman" w:cs="Times New Roman"/>
          <w:sz w:val="24"/>
          <w:szCs w:val="24"/>
        </w:rPr>
      </w:pPr>
      <w:r w:rsidRPr="00901022">
        <w:rPr>
          <w:rFonts w:ascii="Times New Roman" w:hAnsi="Times New Roman" w:cs="Times New Roman"/>
          <w:bCs/>
          <w:sz w:val="24"/>
          <w:szCs w:val="24"/>
        </w:rPr>
        <w:t>3.2.1</w:t>
      </w:r>
      <w:r w:rsidR="00EE0147">
        <w:rPr>
          <w:rFonts w:ascii="Times New Roman" w:hAnsi="Times New Roman" w:cs="Times New Roman"/>
          <w:bCs/>
          <w:sz w:val="24"/>
          <w:szCs w:val="24"/>
        </w:rPr>
        <w:t>0</w:t>
      </w:r>
      <w:r w:rsidRPr="00901022">
        <w:rPr>
          <w:rFonts w:ascii="Times New Roman" w:hAnsi="Times New Roman" w:cs="Times New Roman"/>
          <w:sz w:val="24"/>
          <w:szCs w:val="24"/>
        </w:rPr>
        <w:t>. Аналитический учет материальных запасов ведется по их видам, наименованиям, сортам и количеству в разрезе материально ответственных лиц.</w:t>
      </w:r>
    </w:p>
    <w:p w:rsidR="007E20CC" w:rsidRPr="00685489" w:rsidRDefault="007E20CC" w:rsidP="00901022">
      <w:pPr>
        <w:pStyle w:val="ConsPlusNormal"/>
        <w:spacing w:line="276" w:lineRule="auto"/>
        <w:ind w:firstLine="540"/>
        <w:jc w:val="both"/>
        <w:rPr>
          <w:rFonts w:ascii="Times New Roman" w:hAnsi="Times New Roman" w:cs="Times New Roman"/>
        </w:rPr>
      </w:pPr>
      <w:r w:rsidRPr="00685489">
        <w:rPr>
          <w:rFonts w:ascii="Times New Roman" w:hAnsi="Times New Roman" w:cs="Times New Roman"/>
          <w:iCs/>
        </w:rPr>
        <w:t xml:space="preserve">Основание: </w:t>
      </w:r>
      <w:hyperlink r:id="rId2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685489">
          <w:rPr>
            <w:rFonts w:ascii="Times New Roman" w:hAnsi="Times New Roman" w:cs="Times New Roman"/>
            <w:iCs/>
            <w:color w:val="0000FF"/>
          </w:rPr>
          <w:t>п. 119</w:t>
        </w:r>
      </w:hyperlink>
      <w:r w:rsidR="00685489" w:rsidRPr="00685489">
        <w:rPr>
          <w:rFonts w:ascii="Times New Roman" w:hAnsi="Times New Roman" w:cs="Times New Roman"/>
          <w:iCs/>
        </w:rPr>
        <w:t xml:space="preserve"> Инструкции N 157н</w:t>
      </w:r>
    </w:p>
    <w:p w:rsidR="007E20CC" w:rsidRPr="00901022" w:rsidRDefault="007E20CC" w:rsidP="00901022">
      <w:pPr>
        <w:spacing w:after="0" w:line="276" w:lineRule="auto"/>
        <w:ind w:left="283" w:right="0" w:firstLine="0"/>
        <w:rPr>
          <w:rFonts w:ascii="Times New Roman" w:hAnsi="Times New Roman" w:cs="Times New Roman"/>
          <w:sz w:val="24"/>
          <w:szCs w:val="24"/>
        </w:rPr>
      </w:pPr>
    </w:p>
    <w:p w:rsidR="007E20CC" w:rsidRPr="00685489" w:rsidRDefault="007E20CC" w:rsidP="00685489">
      <w:pPr>
        <w:pStyle w:val="2"/>
        <w:spacing w:after="0" w:line="276" w:lineRule="auto"/>
        <w:ind w:left="516" w:right="423"/>
        <w:rPr>
          <w:rFonts w:ascii="Times New Roman" w:hAnsi="Times New Roman" w:cs="Times New Roman"/>
          <w:b w:val="0"/>
          <w:i/>
          <w:sz w:val="24"/>
          <w:szCs w:val="24"/>
        </w:rPr>
      </w:pPr>
      <w:r w:rsidRPr="00685489">
        <w:rPr>
          <w:rFonts w:ascii="Times New Roman" w:hAnsi="Times New Roman" w:cs="Times New Roman"/>
          <w:b w:val="0"/>
          <w:i/>
          <w:sz w:val="24"/>
          <w:szCs w:val="24"/>
        </w:rPr>
        <w:t>3.3. Стоимость безвозмездно полученных нефинансовых активов</w:t>
      </w:r>
    </w:p>
    <w:p w:rsidR="007E20CC" w:rsidRPr="00901022" w:rsidRDefault="007E20CC" w:rsidP="00901022">
      <w:pPr>
        <w:spacing w:after="0" w:line="276" w:lineRule="auto"/>
        <w:ind w:left="567" w:right="0" w:firstLine="0"/>
        <w:rPr>
          <w:rFonts w:ascii="Times New Roman" w:hAnsi="Times New Roman" w:cs="Times New Roman"/>
          <w:sz w:val="24"/>
          <w:szCs w:val="24"/>
        </w:rPr>
      </w:pPr>
    </w:p>
    <w:p w:rsidR="007E20CC" w:rsidRPr="00901022" w:rsidRDefault="007E20CC" w:rsidP="00685489">
      <w:pPr>
        <w:spacing w:after="0" w:line="276" w:lineRule="auto"/>
        <w:ind w:left="-15" w:right="54" w:firstLine="0"/>
        <w:rPr>
          <w:rFonts w:ascii="Times New Roman" w:hAnsi="Times New Roman" w:cs="Times New Roman"/>
          <w:sz w:val="24"/>
          <w:szCs w:val="24"/>
        </w:rPr>
      </w:pPr>
      <w:r w:rsidRPr="00901022">
        <w:rPr>
          <w:rFonts w:ascii="Times New Roman" w:hAnsi="Times New Roman" w:cs="Times New Roman"/>
          <w:bCs/>
          <w:sz w:val="24"/>
          <w:szCs w:val="24"/>
        </w:rPr>
        <w:t>3.3.1.</w:t>
      </w:r>
      <w:r w:rsidRPr="00901022">
        <w:rPr>
          <w:rFonts w:ascii="Times New Roman" w:hAnsi="Times New Roman" w:cs="Times New Roman"/>
          <w:sz w:val="24"/>
          <w:szCs w:val="24"/>
        </w:rPr>
        <w:t xml:space="preserve">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 </w:t>
      </w:r>
    </w:p>
    <w:p w:rsidR="007E20CC" w:rsidRPr="00901022" w:rsidRDefault="007E20CC" w:rsidP="00901022">
      <w:pPr>
        <w:spacing w:after="0" w:line="276" w:lineRule="auto"/>
        <w:ind w:left="576" w:right="54"/>
        <w:rPr>
          <w:rFonts w:ascii="Times New Roman" w:hAnsi="Times New Roman" w:cs="Times New Roman"/>
          <w:sz w:val="24"/>
          <w:szCs w:val="24"/>
        </w:rPr>
      </w:pPr>
      <w:r w:rsidRPr="00901022">
        <w:rPr>
          <w:rFonts w:ascii="Times New Roman" w:hAnsi="Times New Roman" w:cs="Times New Roman"/>
          <w:sz w:val="24"/>
          <w:szCs w:val="24"/>
        </w:rPr>
        <w:t xml:space="preserve"> Данные о рыночной цене должны быть подтверждены документально:  </w:t>
      </w:r>
    </w:p>
    <w:p w:rsidR="007E20CC" w:rsidRPr="00901022" w:rsidRDefault="007E20CC" w:rsidP="00B40FD6">
      <w:pPr>
        <w:numPr>
          <w:ilvl w:val="0"/>
          <w:numId w:val="14"/>
        </w:numPr>
        <w:spacing w:after="0" w:line="276" w:lineRule="auto"/>
        <w:ind w:right="54" w:hanging="166"/>
        <w:rPr>
          <w:rFonts w:ascii="Times New Roman" w:hAnsi="Times New Roman" w:cs="Times New Roman"/>
          <w:sz w:val="24"/>
          <w:szCs w:val="24"/>
        </w:rPr>
      </w:pPr>
      <w:r w:rsidRPr="00901022">
        <w:rPr>
          <w:rFonts w:ascii="Times New Roman" w:hAnsi="Times New Roman" w:cs="Times New Roman"/>
          <w:sz w:val="24"/>
          <w:szCs w:val="24"/>
        </w:rPr>
        <w:t xml:space="preserve">справками (другими подтверждающими документами) Росстата; </w:t>
      </w:r>
    </w:p>
    <w:p w:rsidR="007E20CC" w:rsidRPr="00901022" w:rsidRDefault="007E20CC" w:rsidP="00B40FD6">
      <w:pPr>
        <w:numPr>
          <w:ilvl w:val="0"/>
          <w:numId w:val="14"/>
        </w:numPr>
        <w:spacing w:after="0" w:line="276" w:lineRule="auto"/>
        <w:ind w:right="54" w:hanging="166"/>
        <w:rPr>
          <w:rFonts w:ascii="Times New Roman" w:hAnsi="Times New Roman" w:cs="Times New Roman"/>
          <w:sz w:val="24"/>
          <w:szCs w:val="24"/>
        </w:rPr>
      </w:pPr>
      <w:r w:rsidRPr="00901022">
        <w:rPr>
          <w:rFonts w:ascii="Times New Roman" w:hAnsi="Times New Roman" w:cs="Times New Roman"/>
          <w:sz w:val="24"/>
          <w:szCs w:val="24"/>
        </w:rPr>
        <w:t xml:space="preserve">прайс-листами заводов-изготовителей; </w:t>
      </w:r>
    </w:p>
    <w:p w:rsidR="007E20CC" w:rsidRPr="00901022" w:rsidRDefault="007E20CC" w:rsidP="00B40FD6">
      <w:pPr>
        <w:numPr>
          <w:ilvl w:val="0"/>
          <w:numId w:val="14"/>
        </w:numPr>
        <w:spacing w:after="0" w:line="276" w:lineRule="auto"/>
        <w:ind w:right="54" w:hanging="166"/>
        <w:rPr>
          <w:rFonts w:ascii="Times New Roman" w:hAnsi="Times New Roman" w:cs="Times New Roman"/>
          <w:sz w:val="24"/>
          <w:szCs w:val="24"/>
        </w:rPr>
      </w:pPr>
      <w:r w:rsidRPr="00901022">
        <w:rPr>
          <w:rFonts w:ascii="Times New Roman" w:hAnsi="Times New Roman" w:cs="Times New Roman"/>
          <w:sz w:val="24"/>
          <w:szCs w:val="24"/>
        </w:rPr>
        <w:t xml:space="preserve">справками (другими подтверждающими документами) оценщиков; </w:t>
      </w:r>
    </w:p>
    <w:p w:rsidR="007E20CC" w:rsidRPr="00901022" w:rsidRDefault="007E20CC" w:rsidP="00B40FD6">
      <w:pPr>
        <w:numPr>
          <w:ilvl w:val="0"/>
          <w:numId w:val="14"/>
        </w:numPr>
        <w:spacing w:after="0" w:line="276" w:lineRule="auto"/>
        <w:ind w:right="54" w:hanging="166"/>
        <w:rPr>
          <w:rFonts w:ascii="Times New Roman" w:hAnsi="Times New Roman" w:cs="Times New Roman"/>
          <w:sz w:val="24"/>
          <w:szCs w:val="24"/>
        </w:rPr>
      </w:pPr>
      <w:r w:rsidRPr="00901022">
        <w:rPr>
          <w:rFonts w:ascii="Times New Roman" w:hAnsi="Times New Roman" w:cs="Times New Roman"/>
          <w:sz w:val="24"/>
          <w:szCs w:val="24"/>
        </w:rPr>
        <w:t xml:space="preserve">информацией, размещенной в СМИ, и т. д. </w:t>
      </w:r>
    </w:p>
    <w:p w:rsidR="004D6295" w:rsidRDefault="007E20CC" w:rsidP="00901022">
      <w:pPr>
        <w:spacing w:after="0" w:line="276" w:lineRule="auto"/>
        <w:ind w:left="576" w:right="54"/>
        <w:rPr>
          <w:rFonts w:ascii="Times New Roman" w:hAnsi="Times New Roman" w:cs="Times New Roman"/>
          <w:sz w:val="24"/>
          <w:szCs w:val="24"/>
        </w:rPr>
      </w:pPr>
      <w:r w:rsidRPr="00901022">
        <w:rPr>
          <w:rFonts w:ascii="Times New Roman" w:hAnsi="Times New Roman" w:cs="Times New Roman"/>
          <w:sz w:val="24"/>
          <w:szCs w:val="24"/>
        </w:rPr>
        <w:t xml:space="preserve">В случаях невозможности документального подтверждения стоимость определяется экспертным путем. </w:t>
      </w:r>
    </w:p>
    <w:p w:rsidR="007E20CC" w:rsidRPr="004D6295" w:rsidRDefault="007E20CC" w:rsidP="00901022">
      <w:pPr>
        <w:spacing w:after="0" w:line="276" w:lineRule="auto"/>
        <w:ind w:left="576" w:right="54"/>
        <w:rPr>
          <w:rFonts w:ascii="Times New Roman" w:hAnsi="Times New Roman" w:cs="Times New Roman"/>
        </w:rPr>
      </w:pPr>
      <w:r w:rsidRPr="004D6295">
        <w:rPr>
          <w:rFonts w:ascii="Times New Roman" w:hAnsi="Times New Roman" w:cs="Times New Roman"/>
          <w:bCs/>
        </w:rPr>
        <w:t>Основание:</w:t>
      </w:r>
      <w:r w:rsidRPr="004D6295">
        <w:rPr>
          <w:rFonts w:ascii="Times New Roman" w:hAnsi="Times New Roman" w:cs="Times New Roman"/>
        </w:rPr>
        <w:t xml:space="preserve"> пункты 52–60 Стандарта «Концептуальные основы бухучета и отчетности». </w:t>
      </w:r>
    </w:p>
    <w:p w:rsidR="007E20CC" w:rsidRPr="00901022" w:rsidRDefault="007E20CC" w:rsidP="00901022">
      <w:pPr>
        <w:spacing w:after="0" w:line="276" w:lineRule="auto"/>
        <w:ind w:left="566" w:right="0" w:firstLine="0"/>
        <w:rPr>
          <w:rFonts w:ascii="Times New Roman" w:hAnsi="Times New Roman" w:cs="Times New Roman"/>
          <w:sz w:val="24"/>
          <w:szCs w:val="24"/>
        </w:rPr>
      </w:pPr>
    </w:p>
    <w:p w:rsidR="008B12C7" w:rsidRPr="00685489" w:rsidRDefault="008B12C7" w:rsidP="00685489">
      <w:pPr>
        <w:pStyle w:val="1"/>
        <w:spacing w:after="0" w:line="276" w:lineRule="auto"/>
        <w:ind w:left="516" w:right="571"/>
        <w:rPr>
          <w:rFonts w:ascii="Times New Roman" w:hAnsi="Times New Roman" w:cs="Times New Roman"/>
          <w:b w:val="0"/>
          <w:i/>
          <w:sz w:val="24"/>
          <w:szCs w:val="24"/>
        </w:rPr>
      </w:pPr>
      <w:r w:rsidRPr="005C7995">
        <w:rPr>
          <w:rFonts w:ascii="Times New Roman" w:hAnsi="Times New Roman" w:cs="Times New Roman"/>
          <w:b w:val="0"/>
          <w:bCs w:val="0"/>
          <w:i/>
          <w:sz w:val="24"/>
          <w:szCs w:val="24"/>
        </w:rPr>
        <w:t>3.</w:t>
      </w:r>
      <w:r w:rsidR="007E20CC" w:rsidRPr="005C7995">
        <w:rPr>
          <w:rFonts w:ascii="Times New Roman" w:hAnsi="Times New Roman" w:cs="Times New Roman"/>
          <w:b w:val="0"/>
          <w:bCs w:val="0"/>
          <w:i/>
          <w:sz w:val="24"/>
          <w:szCs w:val="24"/>
        </w:rPr>
        <w:tab/>
      </w:r>
      <w:r w:rsidRPr="005C7995">
        <w:rPr>
          <w:rFonts w:ascii="Times New Roman" w:hAnsi="Times New Roman" w:cs="Times New Roman"/>
          <w:b w:val="0"/>
          <w:i/>
          <w:sz w:val="24"/>
          <w:szCs w:val="24"/>
        </w:rPr>
        <w:t>4</w:t>
      </w:r>
      <w:r w:rsidRPr="005C7995">
        <w:rPr>
          <w:rFonts w:ascii="Times New Roman" w:hAnsi="Times New Roman" w:cs="Times New Roman"/>
          <w:b w:val="0"/>
          <w:bCs w:val="0"/>
          <w:i/>
          <w:sz w:val="24"/>
          <w:szCs w:val="24"/>
        </w:rPr>
        <w:t>.</w:t>
      </w:r>
      <w:r w:rsidRPr="005C7995">
        <w:rPr>
          <w:rFonts w:ascii="Times New Roman" w:hAnsi="Times New Roman" w:cs="Times New Roman"/>
          <w:b w:val="0"/>
          <w:i/>
          <w:sz w:val="24"/>
          <w:szCs w:val="24"/>
        </w:rPr>
        <w:t xml:space="preserve"> Организация учета на отдельных </w:t>
      </w:r>
      <w:proofErr w:type="spellStart"/>
      <w:r w:rsidRPr="005C7995">
        <w:rPr>
          <w:rFonts w:ascii="Times New Roman" w:hAnsi="Times New Roman" w:cs="Times New Roman"/>
          <w:b w:val="0"/>
          <w:i/>
          <w:sz w:val="24"/>
          <w:szCs w:val="24"/>
        </w:rPr>
        <w:t>забалансовых</w:t>
      </w:r>
      <w:proofErr w:type="spellEnd"/>
      <w:r w:rsidRPr="005C7995">
        <w:rPr>
          <w:rFonts w:ascii="Times New Roman" w:hAnsi="Times New Roman" w:cs="Times New Roman"/>
          <w:b w:val="0"/>
          <w:i/>
          <w:sz w:val="24"/>
          <w:szCs w:val="24"/>
        </w:rPr>
        <w:t xml:space="preserve"> счетах</w:t>
      </w:r>
    </w:p>
    <w:p w:rsidR="008B12C7" w:rsidRPr="00901022" w:rsidRDefault="008B12C7" w:rsidP="00901022">
      <w:pPr>
        <w:spacing w:after="0" w:line="276" w:lineRule="auto"/>
        <w:ind w:left="566" w:right="0" w:firstLine="0"/>
        <w:rPr>
          <w:rFonts w:ascii="Times New Roman" w:hAnsi="Times New Roman" w:cs="Times New Roman"/>
          <w:sz w:val="24"/>
          <w:szCs w:val="24"/>
        </w:rPr>
      </w:pPr>
    </w:p>
    <w:p w:rsidR="008B12C7" w:rsidRPr="00901022" w:rsidRDefault="008B12C7" w:rsidP="00901022">
      <w:pPr>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t>1.</w:t>
      </w:r>
      <w:r w:rsidR="00685489">
        <w:rPr>
          <w:rFonts w:ascii="Times New Roman" w:hAnsi="Times New Roman" w:cs="Times New Roman"/>
          <w:sz w:val="24"/>
          <w:szCs w:val="24"/>
        </w:rPr>
        <w:t xml:space="preserve"> </w:t>
      </w:r>
      <w:r w:rsidRPr="00901022">
        <w:rPr>
          <w:rFonts w:ascii="Times New Roman" w:hAnsi="Times New Roman" w:cs="Times New Roman"/>
          <w:sz w:val="24"/>
          <w:szCs w:val="24"/>
        </w:rPr>
        <w:t xml:space="preserve">На </w:t>
      </w:r>
      <w:proofErr w:type="spellStart"/>
      <w:r w:rsidRPr="00901022">
        <w:rPr>
          <w:rFonts w:ascii="Times New Roman" w:hAnsi="Times New Roman" w:cs="Times New Roman"/>
          <w:sz w:val="24"/>
          <w:szCs w:val="24"/>
        </w:rPr>
        <w:t>забалансовом</w:t>
      </w:r>
      <w:proofErr w:type="spellEnd"/>
      <w:r w:rsidRPr="00901022">
        <w:rPr>
          <w:rFonts w:ascii="Times New Roman" w:hAnsi="Times New Roman" w:cs="Times New Roman"/>
          <w:sz w:val="24"/>
          <w:szCs w:val="24"/>
        </w:rPr>
        <w:t xml:space="preserve"> счете 01 «Имущество, полученное в пользование» ведется учет:  </w:t>
      </w:r>
    </w:p>
    <w:p w:rsidR="008B12C7" w:rsidRPr="00901022" w:rsidRDefault="008B12C7" w:rsidP="00901022">
      <w:pPr>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lastRenderedPageBreak/>
        <w:t>01.11– «Недвижимое имущество в пользовании по договорам безвозмездного пользования».</w:t>
      </w:r>
    </w:p>
    <w:p w:rsidR="008B12C7" w:rsidRPr="00901022" w:rsidRDefault="008B12C7" w:rsidP="00901022">
      <w:pPr>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t>01.12 – «Недвижимое имущество в пользовании по договорам аренды».</w:t>
      </w:r>
    </w:p>
    <w:p w:rsidR="008B12C7" w:rsidRPr="00901022" w:rsidRDefault="008B12C7" w:rsidP="00901022">
      <w:pPr>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t>01.21 -  «Особо ценное движимое имущество в пользовании по договорам безвозмездного пользования».</w:t>
      </w:r>
    </w:p>
    <w:p w:rsidR="008B12C7" w:rsidRPr="00901022" w:rsidRDefault="008B12C7" w:rsidP="00901022">
      <w:pPr>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t>01.22 -  «Особо ценное движимое имущество в пользовании по договорам аренды».</w:t>
      </w:r>
    </w:p>
    <w:p w:rsidR="008B12C7" w:rsidRPr="00901022" w:rsidRDefault="008B12C7" w:rsidP="00901022">
      <w:pPr>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t>01.31 - «Иное движимое имущество в пользовании по договорам безвозмездного пользования».</w:t>
      </w:r>
    </w:p>
    <w:p w:rsidR="008B12C7" w:rsidRPr="00901022" w:rsidRDefault="008B12C7" w:rsidP="00901022">
      <w:pPr>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t>01.3</w:t>
      </w:r>
      <w:r w:rsidR="00CD48E9">
        <w:rPr>
          <w:rFonts w:ascii="Times New Roman" w:hAnsi="Times New Roman" w:cs="Times New Roman"/>
          <w:sz w:val="24"/>
          <w:szCs w:val="24"/>
        </w:rPr>
        <w:t>2</w:t>
      </w:r>
      <w:r w:rsidRPr="00901022">
        <w:rPr>
          <w:rFonts w:ascii="Times New Roman" w:hAnsi="Times New Roman" w:cs="Times New Roman"/>
          <w:sz w:val="24"/>
          <w:szCs w:val="24"/>
        </w:rPr>
        <w:t xml:space="preserve"> - «Иное движимое имущество в пользовании по договорам аренды».</w:t>
      </w:r>
    </w:p>
    <w:p w:rsidR="008B12C7" w:rsidRPr="00901022" w:rsidRDefault="008B12C7" w:rsidP="00901022">
      <w:pPr>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t>2.</w:t>
      </w:r>
      <w:r w:rsidR="00685489">
        <w:rPr>
          <w:rFonts w:ascii="Times New Roman" w:hAnsi="Times New Roman" w:cs="Times New Roman"/>
          <w:sz w:val="24"/>
          <w:szCs w:val="24"/>
        </w:rPr>
        <w:t xml:space="preserve"> </w:t>
      </w:r>
      <w:r w:rsidRPr="00901022">
        <w:rPr>
          <w:rFonts w:ascii="Times New Roman" w:hAnsi="Times New Roman" w:cs="Times New Roman"/>
          <w:sz w:val="24"/>
          <w:szCs w:val="24"/>
        </w:rPr>
        <w:t xml:space="preserve">На </w:t>
      </w:r>
      <w:proofErr w:type="spellStart"/>
      <w:r w:rsidRPr="00901022">
        <w:rPr>
          <w:rFonts w:ascii="Times New Roman" w:hAnsi="Times New Roman" w:cs="Times New Roman"/>
          <w:sz w:val="24"/>
          <w:szCs w:val="24"/>
        </w:rPr>
        <w:t>забалансовом</w:t>
      </w:r>
      <w:proofErr w:type="spellEnd"/>
      <w:r w:rsidRPr="00901022">
        <w:rPr>
          <w:rFonts w:ascii="Times New Roman" w:hAnsi="Times New Roman" w:cs="Times New Roman"/>
          <w:sz w:val="24"/>
          <w:szCs w:val="24"/>
        </w:rPr>
        <w:t xml:space="preserve"> счете 02 «Материальные ценности</w:t>
      </w:r>
      <w:r w:rsidR="004D6295">
        <w:rPr>
          <w:rFonts w:ascii="Times New Roman" w:hAnsi="Times New Roman" w:cs="Times New Roman"/>
          <w:sz w:val="24"/>
          <w:szCs w:val="24"/>
        </w:rPr>
        <w:t xml:space="preserve"> на хранении</w:t>
      </w:r>
      <w:r w:rsidRPr="00901022">
        <w:rPr>
          <w:rFonts w:ascii="Times New Roman" w:hAnsi="Times New Roman" w:cs="Times New Roman"/>
          <w:sz w:val="24"/>
          <w:szCs w:val="24"/>
        </w:rPr>
        <w:t xml:space="preserve">» ведется учет: </w:t>
      </w:r>
    </w:p>
    <w:p w:rsidR="008B12C7" w:rsidRPr="00901022" w:rsidRDefault="008B12C7" w:rsidP="00B40FD6">
      <w:pPr>
        <w:numPr>
          <w:ilvl w:val="1"/>
          <w:numId w:val="17"/>
        </w:numPr>
        <w:spacing w:after="0" w:line="276" w:lineRule="auto"/>
        <w:ind w:left="284" w:right="54" w:firstLine="283"/>
        <w:rPr>
          <w:rFonts w:ascii="Times New Roman" w:hAnsi="Times New Roman" w:cs="Times New Roman"/>
          <w:sz w:val="24"/>
          <w:szCs w:val="24"/>
        </w:rPr>
      </w:pPr>
      <w:r w:rsidRPr="00901022">
        <w:rPr>
          <w:rFonts w:ascii="Times New Roman" w:hAnsi="Times New Roman" w:cs="Times New Roman"/>
          <w:sz w:val="24"/>
          <w:szCs w:val="24"/>
        </w:rPr>
        <w:t xml:space="preserve">«ОС принятые на ответственное хранение» - основание акты приема передачи; </w:t>
      </w:r>
    </w:p>
    <w:p w:rsidR="008B12C7" w:rsidRDefault="008B12C7" w:rsidP="00B40FD6">
      <w:pPr>
        <w:numPr>
          <w:ilvl w:val="1"/>
          <w:numId w:val="17"/>
        </w:numPr>
        <w:spacing w:after="0" w:line="276" w:lineRule="auto"/>
        <w:ind w:left="284" w:right="54" w:firstLine="283"/>
        <w:rPr>
          <w:rFonts w:ascii="Times New Roman" w:hAnsi="Times New Roman" w:cs="Times New Roman"/>
          <w:sz w:val="24"/>
          <w:szCs w:val="24"/>
        </w:rPr>
      </w:pPr>
      <w:r w:rsidRPr="00901022">
        <w:rPr>
          <w:rFonts w:ascii="Times New Roman" w:hAnsi="Times New Roman" w:cs="Times New Roman"/>
          <w:sz w:val="24"/>
          <w:szCs w:val="24"/>
        </w:rPr>
        <w:t>«</w:t>
      </w:r>
      <w:r w:rsidR="004D6295">
        <w:rPr>
          <w:rFonts w:ascii="Times New Roman" w:hAnsi="Times New Roman" w:cs="Times New Roman"/>
          <w:sz w:val="24"/>
          <w:szCs w:val="24"/>
        </w:rPr>
        <w:t>МЗ</w:t>
      </w:r>
      <w:r w:rsidRPr="00901022">
        <w:rPr>
          <w:rFonts w:ascii="Times New Roman" w:hAnsi="Times New Roman" w:cs="Times New Roman"/>
          <w:sz w:val="24"/>
          <w:szCs w:val="24"/>
        </w:rPr>
        <w:t xml:space="preserve"> принятые на ответственное хранение» - основание акты приема передачи; </w:t>
      </w:r>
    </w:p>
    <w:p w:rsidR="008B12C7" w:rsidRPr="00901022" w:rsidRDefault="00685489" w:rsidP="00685489">
      <w:pPr>
        <w:pStyle w:val="a3"/>
        <w:tabs>
          <w:tab w:val="left" w:pos="851"/>
        </w:tabs>
        <w:spacing w:after="0" w:line="276" w:lineRule="auto"/>
        <w:ind w:left="284" w:right="54" w:firstLine="0"/>
        <w:contextualSpacing/>
        <w:rPr>
          <w:rFonts w:ascii="Times New Roman" w:hAnsi="Times New Roman" w:cs="Times New Roman"/>
          <w:sz w:val="24"/>
          <w:szCs w:val="24"/>
        </w:rPr>
      </w:pPr>
      <w:r>
        <w:rPr>
          <w:rFonts w:ascii="Times New Roman" w:hAnsi="Times New Roman" w:cs="Times New Roman"/>
          <w:sz w:val="24"/>
          <w:szCs w:val="24"/>
        </w:rPr>
        <w:t xml:space="preserve">3. </w:t>
      </w:r>
      <w:r w:rsidR="008B12C7" w:rsidRPr="00901022">
        <w:rPr>
          <w:rFonts w:ascii="Times New Roman" w:hAnsi="Times New Roman" w:cs="Times New Roman"/>
          <w:sz w:val="24"/>
          <w:szCs w:val="24"/>
        </w:rPr>
        <w:t xml:space="preserve">На счете 03 «Бланки строгой отчетности» учитывать в разрезе ответственных за их хранение и (или) выдачу лиц, мест хранения.  </w:t>
      </w:r>
    </w:p>
    <w:p w:rsidR="008B12C7" w:rsidRPr="00901022" w:rsidRDefault="008B12C7" w:rsidP="00901022">
      <w:pPr>
        <w:pStyle w:val="a3"/>
        <w:tabs>
          <w:tab w:val="left" w:pos="851"/>
        </w:tabs>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t>- бланки трудовых книжек и вкладыши к ним, бланки аттестатов и приложения к ним.</w:t>
      </w:r>
      <w:r w:rsidR="004D6295">
        <w:rPr>
          <w:rFonts w:ascii="Times New Roman" w:hAnsi="Times New Roman" w:cs="Times New Roman"/>
          <w:sz w:val="24"/>
          <w:szCs w:val="24"/>
        </w:rPr>
        <w:t xml:space="preserve"> </w:t>
      </w:r>
      <w:r w:rsidRPr="00901022">
        <w:rPr>
          <w:rFonts w:ascii="Times New Roman" w:hAnsi="Times New Roman" w:cs="Times New Roman"/>
          <w:sz w:val="24"/>
          <w:szCs w:val="24"/>
        </w:rPr>
        <w:t>Учет ведется в книге учета бланков строгой отчетности в разрезе ответственных за их хранение и выдачу лиц, по стоимости 1 бланк – 1 рубль;</w:t>
      </w:r>
    </w:p>
    <w:p w:rsidR="008B12C7" w:rsidRPr="00901022" w:rsidRDefault="008B12C7" w:rsidP="00901022">
      <w:pPr>
        <w:pStyle w:val="a3"/>
        <w:tabs>
          <w:tab w:val="left" w:pos="851"/>
        </w:tabs>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t>- путевки на оздоровление. Учет ведется в книге учета бланков строгой отчетности  в разрезе ответственных за их хранение и выдачу лиц, по стоимости приобретения;</w:t>
      </w:r>
    </w:p>
    <w:p w:rsidR="008B12C7" w:rsidRDefault="008B12C7" w:rsidP="00901022">
      <w:pPr>
        <w:pStyle w:val="a3"/>
        <w:tabs>
          <w:tab w:val="left" w:pos="851"/>
        </w:tabs>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t xml:space="preserve">Ответственные лица назначаются отдельным приказом. </w:t>
      </w:r>
    </w:p>
    <w:p w:rsidR="00E8219A" w:rsidRPr="00901022" w:rsidRDefault="00E8219A" w:rsidP="00901022">
      <w:pPr>
        <w:pStyle w:val="a3"/>
        <w:tabs>
          <w:tab w:val="left" w:pos="851"/>
        </w:tabs>
        <w:spacing w:after="0" w:line="276" w:lineRule="auto"/>
        <w:ind w:left="284" w:right="54" w:firstLine="0"/>
        <w:rPr>
          <w:rFonts w:ascii="Times New Roman" w:hAnsi="Times New Roman" w:cs="Times New Roman"/>
          <w:sz w:val="24"/>
          <w:szCs w:val="24"/>
        </w:rPr>
      </w:pPr>
      <w:r w:rsidRPr="00102CDC">
        <w:rPr>
          <w:rFonts w:ascii="Times New Roman" w:hAnsi="Times New Roman" w:cs="Times New Roman"/>
          <w:sz w:val="24"/>
          <w:szCs w:val="24"/>
        </w:rPr>
        <w:t>Порядок учета, хранения и уничтожения бланков строгой отчетности</w:t>
      </w:r>
      <w:r>
        <w:rPr>
          <w:rFonts w:ascii="Times New Roman" w:hAnsi="Times New Roman" w:cs="Times New Roman"/>
          <w:sz w:val="24"/>
          <w:szCs w:val="24"/>
        </w:rPr>
        <w:t xml:space="preserve"> определены в Приложении № 14 к Учетной политике.</w:t>
      </w:r>
    </w:p>
    <w:p w:rsidR="008B12C7" w:rsidRPr="00901022" w:rsidRDefault="008B12C7" w:rsidP="00901022">
      <w:pPr>
        <w:pStyle w:val="a3"/>
        <w:spacing w:after="0" w:line="276" w:lineRule="auto"/>
        <w:ind w:left="284" w:right="54" w:firstLine="0"/>
        <w:rPr>
          <w:rFonts w:ascii="Times New Roman" w:hAnsi="Times New Roman" w:cs="Times New Roman"/>
          <w:sz w:val="24"/>
          <w:szCs w:val="24"/>
        </w:rPr>
      </w:pPr>
      <w:r w:rsidRPr="00901022">
        <w:rPr>
          <w:rFonts w:ascii="Times New Roman" w:hAnsi="Times New Roman" w:cs="Times New Roman"/>
          <w:sz w:val="24"/>
          <w:szCs w:val="24"/>
        </w:rPr>
        <w:t xml:space="preserve">4. На </w:t>
      </w:r>
      <w:proofErr w:type="spellStart"/>
      <w:r w:rsidRPr="00901022">
        <w:rPr>
          <w:rFonts w:ascii="Times New Roman" w:hAnsi="Times New Roman" w:cs="Times New Roman"/>
          <w:sz w:val="24"/>
          <w:szCs w:val="24"/>
        </w:rPr>
        <w:t>забалансовом</w:t>
      </w:r>
      <w:proofErr w:type="spellEnd"/>
      <w:r w:rsidRPr="00901022">
        <w:rPr>
          <w:rFonts w:ascii="Times New Roman" w:hAnsi="Times New Roman" w:cs="Times New Roman"/>
          <w:sz w:val="24"/>
          <w:szCs w:val="24"/>
        </w:rPr>
        <w:t xml:space="preserve"> счете 04 «Задолженность неплатежеспособных дебиторов» учитывается задолженность неплатежеспособных дебиторов с момента признания ее в порядке, установленном законодательством, признанной безнадежной к взысканию. Учет задолженности ведется в разрезе дебиторов (должников). </w:t>
      </w:r>
    </w:p>
    <w:p w:rsidR="008B12C7" w:rsidRPr="00901022" w:rsidRDefault="008B12C7" w:rsidP="00901022">
      <w:pPr>
        <w:spacing w:after="0" w:line="276" w:lineRule="auto"/>
        <w:ind w:left="134" w:right="54" w:firstLine="150"/>
        <w:rPr>
          <w:rFonts w:ascii="Times New Roman" w:hAnsi="Times New Roman" w:cs="Times New Roman"/>
          <w:sz w:val="24"/>
          <w:szCs w:val="24"/>
        </w:rPr>
      </w:pPr>
      <w:r w:rsidRPr="00901022">
        <w:rPr>
          <w:rFonts w:ascii="Times New Roman" w:hAnsi="Times New Roman" w:cs="Times New Roman"/>
          <w:sz w:val="24"/>
          <w:szCs w:val="24"/>
        </w:rPr>
        <w:t xml:space="preserve">5. На счете 07 «Награды, призы, кубки и ценные подарки, сувениры»: </w:t>
      </w:r>
    </w:p>
    <w:p w:rsidR="004D6295" w:rsidRPr="006E652E" w:rsidRDefault="004D6295" w:rsidP="004D6295">
      <w:pPr>
        <w:spacing w:after="0" w:line="276" w:lineRule="auto"/>
        <w:ind w:left="293" w:right="54"/>
        <w:rPr>
          <w:rFonts w:ascii="Times New Roman" w:hAnsi="Times New Roman" w:cs="Times New Roman"/>
          <w:sz w:val="24"/>
          <w:szCs w:val="24"/>
        </w:rPr>
      </w:pPr>
      <w:proofErr w:type="gramStart"/>
      <w:r w:rsidRPr="006E652E">
        <w:rPr>
          <w:rFonts w:ascii="Times New Roman" w:hAnsi="Times New Roman" w:cs="Times New Roman"/>
          <w:sz w:val="24"/>
          <w:szCs w:val="24"/>
        </w:rPr>
        <w:t>07.1  «</w:t>
      </w:r>
      <w:proofErr w:type="gramEnd"/>
      <w:r w:rsidRPr="006E652E">
        <w:rPr>
          <w:rFonts w:ascii="Times New Roman" w:hAnsi="Times New Roman" w:cs="Times New Roman"/>
          <w:sz w:val="24"/>
          <w:szCs w:val="24"/>
        </w:rPr>
        <w:t>Награды, призы, кубки и ценные подарки, сувениры в условной оценке»</w:t>
      </w:r>
      <w:r w:rsidR="00D51012">
        <w:rPr>
          <w:rFonts w:ascii="Times New Roman" w:hAnsi="Times New Roman" w:cs="Times New Roman"/>
          <w:sz w:val="24"/>
          <w:szCs w:val="24"/>
        </w:rPr>
        <w:t xml:space="preserve"> учет организовать в разрезе материально ответственных лиц, номенклатуре, по стоимости 1 руб.</w:t>
      </w:r>
    </w:p>
    <w:p w:rsidR="004D6295" w:rsidRPr="006E652E" w:rsidRDefault="004D6295" w:rsidP="004D6295">
      <w:pPr>
        <w:spacing w:after="0" w:line="276" w:lineRule="auto"/>
        <w:ind w:left="293" w:right="54"/>
        <w:rPr>
          <w:rFonts w:ascii="Times New Roman" w:hAnsi="Times New Roman" w:cs="Times New Roman"/>
          <w:sz w:val="24"/>
          <w:szCs w:val="24"/>
        </w:rPr>
      </w:pPr>
      <w:r w:rsidRPr="006E652E">
        <w:rPr>
          <w:rFonts w:ascii="Times New Roman" w:hAnsi="Times New Roman" w:cs="Times New Roman"/>
          <w:sz w:val="24"/>
          <w:szCs w:val="24"/>
        </w:rPr>
        <w:t>07.2 «Награды, призы, кубки и ценные подарки, сувениры по стоимости приобретения»</w:t>
      </w:r>
      <w:r w:rsidR="00D51012">
        <w:rPr>
          <w:rFonts w:ascii="Times New Roman" w:hAnsi="Times New Roman" w:cs="Times New Roman"/>
          <w:sz w:val="24"/>
          <w:szCs w:val="24"/>
        </w:rPr>
        <w:t>.</w:t>
      </w:r>
    </w:p>
    <w:p w:rsidR="004D6295" w:rsidRDefault="004D6295" w:rsidP="00685489">
      <w:pPr>
        <w:pStyle w:val="a3"/>
        <w:spacing w:after="0" w:line="276" w:lineRule="auto"/>
        <w:ind w:left="284" w:right="54" w:firstLine="0"/>
        <w:contextualSpacing/>
        <w:rPr>
          <w:rFonts w:ascii="Times New Roman" w:hAnsi="Times New Roman" w:cs="Times New Roman"/>
          <w:sz w:val="24"/>
          <w:szCs w:val="24"/>
        </w:rPr>
      </w:pPr>
      <w:r>
        <w:rPr>
          <w:rFonts w:ascii="Times New Roman" w:hAnsi="Times New Roman" w:cs="Times New Roman"/>
          <w:sz w:val="24"/>
          <w:szCs w:val="24"/>
        </w:rPr>
        <w:t>6</w:t>
      </w:r>
      <w:r w:rsidR="00685489">
        <w:rPr>
          <w:rFonts w:ascii="Times New Roman" w:hAnsi="Times New Roman" w:cs="Times New Roman"/>
          <w:sz w:val="24"/>
          <w:szCs w:val="24"/>
        </w:rPr>
        <w:t xml:space="preserve">. </w:t>
      </w:r>
      <w:r w:rsidR="008B12C7" w:rsidRPr="00901022">
        <w:rPr>
          <w:rFonts w:ascii="Times New Roman" w:hAnsi="Times New Roman" w:cs="Times New Roman"/>
          <w:sz w:val="24"/>
          <w:szCs w:val="24"/>
        </w:rPr>
        <w:t xml:space="preserve">На </w:t>
      </w:r>
      <w:proofErr w:type="spellStart"/>
      <w:r w:rsidR="008B12C7" w:rsidRPr="00901022">
        <w:rPr>
          <w:rFonts w:ascii="Times New Roman" w:hAnsi="Times New Roman" w:cs="Times New Roman"/>
          <w:sz w:val="24"/>
          <w:szCs w:val="24"/>
        </w:rPr>
        <w:t>забалансовом</w:t>
      </w:r>
      <w:proofErr w:type="spellEnd"/>
      <w:r w:rsidR="008B12C7" w:rsidRPr="00901022">
        <w:rPr>
          <w:rFonts w:ascii="Times New Roman" w:hAnsi="Times New Roman" w:cs="Times New Roman"/>
          <w:sz w:val="24"/>
          <w:szCs w:val="24"/>
        </w:rPr>
        <w:t xml:space="preserve"> счете 21 «Основные средства в эксплуатации» учитываются соответствующие объекты по балансовой стоимости введенного в эксплуатацию объекта, в разрезе материально ответственных лиц и номенклатуре. Для организации контроля ОС присваиваются учетные номера. Основание.  </w:t>
      </w:r>
    </w:p>
    <w:p w:rsidR="008B12C7" w:rsidRPr="004D6295" w:rsidRDefault="008B12C7" w:rsidP="00685489">
      <w:pPr>
        <w:pStyle w:val="a3"/>
        <w:spacing w:after="0" w:line="276" w:lineRule="auto"/>
        <w:ind w:left="284" w:right="54" w:firstLine="0"/>
        <w:contextualSpacing/>
        <w:rPr>
          <w:rFonts w:ascii="Times New Roman" w:hAnsi="Times New Roman" w:cs="Times New Roman"/>
        </w:rPr>
      </w:pPr>
      <w:r w:rsidRPr="004D6295">
        <w:rPr>
          <w:rFonts w:ascii="Times New Roman" w:hAnsi="Times New Roman" w:cs="Times New Roman"/>
        </w:rPr>
        <w:t xml:space="preserve">Пункты 337, 349, 373 Инструкции № 157н. </w:t>
      </w:r>
    </w:p>
    <w:p w:rsidR="008B12C7" w:rsidRPr="00901022" w:rsidRDefault="004D6295" w:rsidP="00901022">
      <w:pPr>
        <w:autoSpaceDE w:val="0"/>
        <w:spacing w:after="0" w:line="276" w:lineRule="auto"/>
        <w:ind w:left="284" w:firstLine="0"/>
        <w:rPr>
          <w:rFonts w:ascii="Times New Roman" w:hAnsi="Times New Roman" w:cs="Times New Roman"/>
          <w:sz w:val="24"/>
          <w:szCs w:val="24"/>
        </w:rPr>
      </w:pPr>
      <w:r>
        <w:rPr>
          <w:rFonts w:ascii="Times New Roman" w:hAnsi="Times New Roman" w:cs="Times New Roman"/>
          <w:sz w:val="24"/>
          <w:szCs w:val="24"/>
        </w:rPr>
        <w:t>7</w:t>
      </w:r>
      <w:r w:rsidR="008B12C7" w:rsidRPr="00901022">
        <w:rPr>
          <w:rFonts w:ascii="Times New Roman" w:hAnsi="Times New Roman" w:cs="Times New Roman"/>
          <w:sz w:val="24"/>
          <w:szCs w:val="24"/>
        </w:rPr>
        <w:t>.</w:t>
      </w:r>
      <w:r w:rsidR="00D51012">
        <w:rPr>
          <w:rFonts w:ascii="Times New Roman" w:hAnsi="Times New Roman" w:cs="Times New Roman"/>
          <w:sz w:val="24"/>
          <w:szCs w:val="24"/>
        </w:rPr>
        <w:t xml:space="preserve"> С</w:t>
      </w:r>
      <w:r w:rsidR="008B12C7" w:rsidRPr="00901022">
        <w:rPr>
          <w:rFonts w:ascii="Times New Roman" w:hAnsi="Times New Roman" w:cs="Times New Roman"/>
          <w:sz w:val="24"/>
          <w:szCs w:val="24"/>
        </w:rPr>
        <w:t>чет 22 «</w:t>
      </w:r>
      <w:r w:rsidR="008B12C7" w:rsidRPr="00901022">
        <w:rPr>
          <w:rFonts w:ascii="Times New Roman" w:hAnsi="Times New Roman" w:cs="Times New Roman"/>
          <w:kern w:val="24"/>
          <w:sz w:val="24"/>
          <w:szCs w:val="24"/>
        </w:rPr>
        <w:t xml:space="preserve">Материальные ценности, полученные по централизованному снабжению». </w:t>
      </w:r>
      <w:r w:rsidR="008B12C7" w:rsidRPr="00901022">
        <w:rPr>
          <w:rFonts w:ascii="Times New Roman" w:hAnsi="Times New Roman" w:cs="Times New Roman"/>
          <w:sz w:val="24"/>
          <w:szCs w:val="24"/>
        </w:rPr>
        <w:t xml:space="preserve">На учет ставится имущество, которое поступило по централизованному снабжению, до момента получения </w:t>
      </w:r>
      <w:r w:rsidR="008B12C7" w:rsidRPr="004D6295">
        <w:rPr>
          <w:rFonts w:ascii="Times New Roman" w:hAnsi="Times New Roman" w:cs="Times New Roman"/>
          <w:sz w:val="24"/>
          <w:szCs w:val="24"/>
        </w:rPr>
        <w:t>Извещения и копий документов поставщика:</w:t>
      </w:r>
    </w:p>
    <w:p w:rsidR="008B12C7" w:rsidRPr="00901022" w:rsidRDefault="008B12C7" w:rsidP="00901022">
      <w:pPr>
        <w:autoSpaceDE w:val="0"/>
        <w:spacing w:after="0" w:line="276" w:lineRule="auto"/>
        <w:ind w:left="284" w:firstLine="0"/>
        <w:rPr>
          <w:rFonts w:ascii="Times New Roman" w:hAnsi="Times New Roman" w:cs="Times New Roman"/>
          <w:sz w:val="24"/>
          <w:szCs w:val="24"/>
        </w:rPr>
      </w:pPr>
      <w:r w:rsidRPr="00901022">
        <w:rPr>
          <w:rFonts w:ascii="Times New Roman" w:hAnsi="Times New Roman" w:cs="Times New Roman"/>
          <w:sz w:val="24"/>
          <w:szCs w:val="24"/>
        </w:rPr>
        <w:t>22.1 – «Основные средства, полученные по централизованному снабжению».</w:t>
      </w:r>
    </w:p>
    <w:p w:rsidR="008B12C7" w:rsidRPr="00901022" w:rsidRDefault="008B12C7" w:rsidP="00901022">
      <w:pPr>
        <w:autoSpaceDE w:val="0"/>
        <w:spacing w:after="0" w:line="276" w:lineRule="auto"/>
        <w:ind w:left="284" w:firstLine="0"/>
        <w:rPr>
          <w:rFonts w:ascii="Times New Roman" w:hAnsi="Times New Roman" w:cs="Times New Roman"/>
          <w:sz w:val="24"/>
          <w:szCs w:val="24"/>
        </w:rPr>
      </w:pPr>
      <w:r w:rsidRPr="00901022">
        <w:rPr>
          <w:rFonts w:ascii="Times New Roman" w:hAnsi="Times New Roman" w:cs="Times New Roman"/>
          <w:sz w:val="24"/>
          <w:szCs w:val="24"/>
        </w:rPr>
        <w:t>22.2 – «Материальные запасы, полученные по централизованному снабжению».</w:t>
      </w:r>
    </w:p>
    <w:p w:rsidR="008B12C7" w:rsidRDefault="004D6295" w:rsidP="00901022">
      <w:pPr>
        <w:autoSpaceDE w:val="0"/>
        <w:spacing w:after="0" w:line="276" w:lineRule="auto"/>
        <w:ind w:left="284" w:firstLine="0"/>
        <w:rPr>
          <w:rFonts w:ascii="Times New Roman" w:hAnsi="Times New Roman" w:cs="Times New Roman"/>
          <w:sz w:val="24"/>
          <w:szCs w:val="24"/>
        </w:rPr>
      </w:pPr>
      <w:r w:rsidRPr="004D6295">
        <w:rPr>
          <w:rFonts w:ascii="Times New Roman" w:hAnsi="Times New Roman" w:cs="Times New Roman"/>
          <w:sz w:val="24"/>
          <w:szCs w:val="24"/>
        </w:rPr>
        <w:t>8</w:t>
      </w:r>
      <w:r w:rsidR="008B12C7" w:rsidRPr="004D6295">
        <w:rPr>
          <w:rFonts w:ascii="Times New Roman" w:hAnsi="Times New Roman" w:cs="Times New Roman"/>
          <w:sz w:val="24"/>
          <w:szCs w:val="24"/>
        </w:rPr>
        <w:t>. Счет 23 «Периодические издания для пользования».</w:t>
      </w:r>
      <w:r w:rsidRPr="004D6295">
        <w:rPr>
          <w:rFonts w:ascii="Times New Roman" w:hAnsi="Times New Roman" w:cs="Times New Roman"/>
          <w:sz w:val="24"/>
          <w:szCs w:val="24"/>
        </w:rPr>
        <w:t xml:space="preserve"> </w:t>
      </w:r>
      <w:r w:rsidR="008B12C7" w:rsidRPr="004D6295">
        <w:rPr>
          <w:rFonts w:ascii="Times New Roman" w:hAnsi="Times New Roman" w:cs="Times New Roman"/>
          <w:sz w:val="24"/>
          <w:szCs w:val="24"/>
        </w:rPr>
        <w:t>Принятие</w:t>
      </w:r>
      <w:r w:rsidR="008B12C7" w:rsidRPr="00901022">
        <w:rPr>
          <w:rFonts w:ascii="Times New Roman" w:hAnsi="Times New Roman" w:cs="Times New Roman"/>
          <w:sz w:val="24"/>
          <w:szCs w:val="24"/>
        </w:rPr>
        <w:t xml:space="preserve"> к учету осуществляется по условной оценке. Аналитический учет ведется в Карточке количественно-суммового учета в разрезе каждого периодического издания. Списание объектов учета осуществляется по решению комиссии на основании акта.</w:t>
      </w:r>
    </w:p>
    <w:p w:rsidR="008B12C7" w:rsidRPr="00E81EE3" w:rsidRDefault="004D6295" w:rsidP="004D6295">
      <w:pPr>
        <w:autoSpaceDE w:val="0"/>
        <w:spacing w:after="0" w:line="276" w:lineRule="auto"/>
        <w:ind w:left="284" w:firstLine="0"/>
        <w:rPr>
          <w:rFonts w:ascii="Times New Roman" w:hAnsi="Times New Roman" w:cs="Times New Roman"/>
          <w:sz w:val="24"/>
          <w:szCs w:val="24"/>
        </w:rPr>
      </w:pPr>
      <w:r w:rsidRPr="00E81EE3">
        <w:rPr>
          <w:rFonts w:ascii="Times New Roman" w:hAnsi="Times New Roman" w:cs="Times New Roman"/>
          <w:sz w:val="24"/>
          <w:szCs w:val="24"/>
        </w:rPr>
        <w:t xml:space="preserve">9. </w:t>
      </w:r>
      <w:r w:rsidR="008B12C7" w:rsidRPr="00E81EE3">
        <w:rPr>
          <w:rFonts w:ascii="Times New Roman" w:hAnsi="Times New Roman" w:cs="Times New Roman"/>
          <w:sz w:val="24"/>
          <w:szCs w:val="24"/>
        </w:rPr>
        <w:t>Счет 25 «Имущество, переданное в возмездное пользование (аренду)»:</w:t>
      </w:r>
    </w:p>
    <w:p w:rsidR="008B12C7" w:rsidRPr="00901022" w:rsidRDefault="008B12C7" w:rsidP="00901022">
      <w:pPr>
        <w:pStyle w:val="Textbody"/>
        <w:spacing w:line="276" w:lineRule="auto"/>
        <w:ind w:left="284"/>
        <w:rPr>
          <w:rFonts w:ascii="Times New Roman" w:hAnsi="Times New Roman" w:cs="Times New Roman"/>
        </w:rPr>
      </w:pPr>
      <w:r w:rsidRPr="00901022">
        <w:rPr>
          <w:rFonts w:ascii="Times New Roman" w:hAnsi="Times New Roman" w:cs="Times New Roman"/>
        </w:rPr>
        <w:t>25.10 – «Недвижимое имущество, переданное в возмездное пользование (аренду).</w:t>
      </w:r>
    </w:p>
    <w:p w:rsidR="008B12C7" w:rsidRPr="00901022" w:rsidRDefault="008B12C7" w:rsidP="00901022">
      <w:pPr>
        <w:pStyle w:val="Textbody"/>
        <w:spacing w:line="276" w:lineRule="auto"/>
        <w:ind w:left="284"/>
        <w:rPr>
          <w:rFonts w:ascii="Times New Roman" w:hAnsi="Times New Roman" w:cs="Times New Roman"/>
        </w:rPr>
      </w:pPr>
      <w:r w:rsidRPr="00901022">
        <w:rPr>
          <w:rFonts w:ascii="Times New Roman" w:hAnsi="Times New Roman" w:cs="Times New Roman"/>
        </w:rPr>
        <w:t>25.20 -  «Особо ценное движимое имущество, переданное в возмездное пользование (аренду).</w:t>
      </w:r>
    </w:p>
    <w:p w:rsidR="008B12C7" w:rsidRDefault="008B12C7" w:rsidP="00901022">
      <w:pPr>
        <w:pStyle w:val="Textbody"/>
        <w:spacing w:line="276" w:lineRule="auto"/>
        <w:ind w:left="284"/>
        <w:rPr>
          <w:rFonts w:ascii="Times New Roman" w:hAnsi="Times New Roman" w:cs="Times New Roman"/>
        </w:rPr>
      </w:pPr>
      <w:r w:rsidRPr="00901022">
        <w:rPr>
          <w:rFonts w:ascii="Times New Roman" w:hAnsi="Times New Roman" w:cs="Times New Roman"/>
        </w:rPr>
        <w:t xml:space="preserve">25.30 </w:t>
      </w:r>
      <w:proofErr w:type="gramStart"/>
      <w:r w:rsidRPr="00901022">
        <w:rPr>
          <w:rFonts w:ascii="Times New Roman" w:hAnsi="Times New Roman" w:cs="Times New Roman"/>
        </w:rPr>
        <w:t>-  «</w:t>
      </w:r>
      <w:proofErr w:type="gramEnd"/>
      <w:r w:rsidRPr="00901022">
        <w:rPr>
          <w:rFonts w:ascii="Times New Roman" w:hAnsi="Times New Roman" w:cs="Times New Roman"/>
        </w:rPr>
        <w:t>Иное движимое имущество, переданное в возмездное пользование (аренду).</w:t>
      </w:r>
    </w:p>
    <w:p w:rsidR="008B12C7" w:rsidRPr="00901022" w:rsidRDefault="00E81EE3" w:rsidP="00E81EE3">
      <w:pPr>
        <w:pStyle w:val="Textbody"/>
        <w:spacing w:line="276" w:lineRule="auto"/>
        <w:ind w:left="284"/>
        <w:rPr>
          <w:rFonts w:ascii="Times New Roman" w:hAnsi="Times New Roman" w:cs="Times New Roman"/>
        </w:rPr>
      </w:pPr>
      <w:r>
        <w:rPr>
          <w:rFonts w:ascii="Times New Roman" w:hAnsi="Times New Roman" w:cs="Times New Roman"/>
        </w:rPr>
        <w:t xml:space="preserve">10. </w:t>
      </w:r>
      <w:r w:rsidR="008B12C7" w:rsidRPr="00901022">
        <w:rPr>
          <w:rFonts w:ascii="Times New Roman" w:hAnsi="Times New Roman" w:cs="Times New Roman"/>
        </w:rPr>
        <w:t>Счет 26 «Имущество, переданное в безвозмездное пользование».</w:t>
      </w:r>
    </w:p>
    <w:p w:rsidR="008B12C7" w:rsidRPr="00901022" w:rsidRDefault="008B12C7" w:rsidP="00901022">
      <w:pPr>
        <w:pStyle w:val="Textbody"/>
        <w:spacing w:line="276" w:lineRule="auto"/>
        <w:ind w:left="284"/>
        <w:rPr>
          <w:rFonts w:ascii="Times New Roman" w:hAnsi="Times New Roman" w:cs="Times New Roman"/>
        </w:rPr>
      </w:pPr>
      <w:r w:rsidRPr="00901022">
        <w:rPr>
          <w:rFonts w:ascii="Times New Roman" w:hAnsi="Times New Roman" w:cs="Times New Roman"/>
        </w:rPr>
        <w:t>26.10 - «Недвижимое имущество, переданное в безвозмездное пользование.</w:t>
      </w:r>
    </w:p>
    <w:p w:rsidR="008B12C7" w:rsidRPr="00901022" w:rsidRDefault="008B12C7" w:rsidP="00901022">
      <w:pPr>
        <w:pStyle w:val="Textbody"/>
        <w:spacing w:line="276" w:lineRule="auto"/>
        <w:ind w:left="284"/>
        <w:rPr>
          <w:rFonts w:ascii="Times New Roman" w:hAnsi="Times New Roman" w:cs="Times New Roman"/>
        </w:rPr>
      </w:pPr>
      <w:r w:rsidRPr="00901022">
        <w:rPr>
          <w:rFonts w:ascii="Times New Roman" w:hAnsi="Times New Roman" w:cs="Times New Roman"/>
        </w:rPr>
        <w:lastRenderedPageBreak/>
        <w:t>26.20 - «Особо ценное движимое имущество, переданное в безвозмездное пользование.</w:t>
      </w:r>
    </w:p>
    <w:p w:rsidR="008B12C7" w:rsidRPr="00901022" w:rsidRDefault="008B12C7" w:rsidP="00901022">
      <w:pPr>
        <w:pStyle w:val="Textbody"/>
        <w:spacing w:line="276" w:lineRule="auto"/>
        <w:ind w:left="284"/>
        <w:rPr>
          <w:rFonts w:ascii="Times New Roman" w:hAnsi="Times New Roman" w:cs="Times New Roman"/>
        </w:rPr>
      </w:pPr>
      <w:r w:rsidRPr="00901022">
        <w:rPr>
          <w:rFonts w:ascii="Times New Roman" w:hAnsi="Times New Roman" w:cs="Times New Roman"/>
        </w:rPr>
        <w:t>26.30 - «Иное движимое имущество, переданное в безвозмездное пользование.</w:t>
      </w:r>
    </w:p>
    <w:p w:rsidR="008B12C7" w:rsidRPr="00901022" w:rsidRDefault="008B12C7" w:rsidP="00901022">
      <w:pPr>
        <w:pStyle w:val="Textbody"/>
        <w:spacing w:line="276" w:lineRule="auto"/>
        <w:ind w:left="284" w:firstLine="283"/>
        <w:rPr>
          <w:rFonts w:ascii="Times New Roman" w:hAnsi="Times New Roman" w:cs="Times New Roman"/>
        </w:rPr>
      </w:pPr>
      <w:r w:rsidRPr="00E81EE3">
        <w:rPr>
          <w:rFonts w:ascii="Times New Roman" w:hAnsi="Times New Roman" w:cs="Times New Roman"/>
        </w:rPr>
        <w:t>Постановка на учет имущества на счета 24, 25, 26 осуществляется на основании акта приема-передачи, по стоимости, указанной в акте. Учет ведется</w:t>
      </w:r>
      <w:r w:rsidRPr="00901022">
        <w:rPr>
          <w:rFonts w:ascii="Times New Roman" w:hAnsi="Times New Roman" w:cs="Times New Roman"/>
        </w:rPr>
        <w:t xml:space="preserve"> в Карточке количественно-суммового учета в разрезе пользователей, мест их нахождения, по видам имущества в структуре групп: недвижимое имущество; особо ценное движимое имущество; иное движимое имущество. </w:t>
      </w:r>
    </w:p>
    <w:p w:rsidR="008B12C7" w:rsidRPr="00901022" w:rsidRDefault="008B12C7" w:rsidP="00685489">
      <w:pPr>
        <w:pStyle w:val="Textbody"/>
        <w:spacing w:line="276" w:lineRule="auto"/>
        <w:ind w:left="284"/>
        <w:rPr>
          <w:rFonts w:ascii="Times New Roman" w:hAnsi="Times New Roman" w:cs="Times New Roman"/>
        </w:rPr>
      </w:pPr>
      <w:r w:rsidRPr="00901022">
        <w:rPr>
          <w:rFonts w:ascii="Times New Roman" w:hAnsi="Times New Roman" w:cs="Times New Roman"/>
        </w:rPr>
        <w:t>1</w:t>
      </w:r>
      <w:r w:rsidR="00E81EE3">
        <w:rPr>
          <w:rFonts w:ascii="Times New Roman" w:hAnsi="Times New Roman" w:cs="Times New Roman"/>
        </w:rPr>
        <w:t>1</w:t>
      </w:r>
      <w:r w:rsidRPr="00901022">
        <w:rPr>
          <w:rFonts w:ascii="Times New Roman" w:hAnsi="Times New Roman" w:cs="Times New Roman"/>
        </w:rPr>
        <w:t>.Счет 27 «Материальные ценности, выданные в личное пользование работникам (сотрудникам)». К </w:t>
      </w:r>
      <w:proofErr w:type="spellStart"/>
      <w:r w:rsidRPr="00901022">
        <w:rPr>
          <w:rFonts w:ascii="Times New Roman" w:hAnsi="Times New Roman" w:cs="Times New Roman"/>
        </w:rPr>
        <w:t>забалансовому</w:t>
      </w:r>
      <w:proofErr w:type="spellEnd"/>
      <w:r w:rsidRPr="00901022">
        <w:rPr>
          <w:rFonts w:ascii="Times New Roman" w:hAnsi="Times New Roman" w:cs="Times New Roman"/>
        </w:rPr>
        <w:t xml:space="preserve"> учету объекты принимаются по балансовой стоимости на основании первичного документа. Учет ведется в Карточке количественно-суммового учета в разрезе пользователей имущества, мест нахождения, по видам имущества, его количеству и стоимости.</w:t>
      </w:r>
    </w:p>
    <w:p w:rsidR="007E20CC" w:rsidRPr="00901022" w:rsidRDefault="008B12C7" w:rsidP="003179DB">
      <w:pPr>
        <w:spacing w:after="0" w:line="276" w:lineRule="auto"/>
        <w:ind w:left="284" w:right="0" w:firstLine="0"/>
        <w:rPr>
          <w:rFonts w:ascii="Times New Roman" w:hAnsi="Times New Roman" w:cs="Times New Roman"/>
          <w:sz w:val="24"/>
          <w:szCs w:val="24"/>
        </w:rPr>
      </w:pPr>
      <w:r w:rsidRPr="00901022">
        <w:rPr>
          <w:rFonts w:ascii="Times New Roman" w:hAnsi="Times New Roman" w:cs="Times New Roman"/>
          <w:sz w:val="24"/>
          <w:szCs w:val="24"/>
        </w:rPr>
        <w:tab/>
      </w:r>
    </w:p>
    <w:p w:rsidR="007E20CC" w:rsidRPr="00685489" w:rsidRDefault="007E20CC" w:rsidP="00685489">
      <w:pPr>
        <w:pStyle w:val="2"/>
        <w:spacing w:after="0" w:line="276" w:lineRule="auto"/>
        <w:ind w:left="516" w:right="567"/>
        <w:rPr>
          <w:rFonts w:ascii="Times New Roman" w:hAnsi="Times New Roman" w:cs="Times New Roman"/>
          <w:b w:val="0"/>
          <w:i/>
          <w:sz w:val="24"/>
          <w:szCs w:val="24"/>
        </w:rPr>
      </w:pPr>
      <w:r w:rsidRPr="00685489">
        <w:rPr>
          <w:rFonts w:ascii="Times New Roman" w:hAnsi="Times New Roman" w:cs="Times New Roman"/>
          <w:b w:val="0"/>
          <w:i/>
          <w:sz w:val="24"/>
          <w:szCs w:val="24"/>
        </w:rPr>
        <w:t>3.5. Расчеты с дебиторами и кредиторами</w:t>
      </w:r>
    </w:p>
    <w:p w:rsidR="007E20CC" w:rsidRPr="00901022" w:rsidRDefault="007E20CC" w:rsidP="00901022">
      <w:pPr>
        <w:spacing w:after="0" w:line="276" w:lineRule="auto"/>
        <w:ind w:left="428" w:right="0" w:firstLine="0"/>
        <w:rPr>
          <w:rFonts w:ascii="Times New Roman" w:hAnsi="Times New Roman" w:cs="Times New Roman"/>
          <w:sz w:val="24"/>
          <w:szCs w:val="24"/>
        </w:rPr>
      </w:pP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3.5.1.</w:t>
      </w:r>
      <w:r w:rsidRPr="00901022">
        <w:rPr>
          <w:rFonts w:ascii="Times New Roman" w:hAnsi="Times New Roman" w:cs="Times New Roman"/>
          <w:sz w:val="24"/>
          <w:szCs w:val="24"/>
        </w:rPr>
        <w:t xml:space="preserve">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3.5.2.</w:t>
      </w:r>
      <w:r w:rsidRPr="00901022">
        <w:rPr>
          <w:rFonts w:ascii="Times New Roman" w:hAnsi="Times New Roman" w:cs="Times New Roman"/>
          <w:sz w:val="24"/>
          <w:szCs w:val="24"/>
        </w:rPr>
        <w:t xml:space="preserve">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 </w:t>
      </w:r>
    </w:p>
    <w:p w:rsidR="007E20CC" w:rsidRPr="00901022" w:rsidRDefault="007E20CC" w:rsidP="00901022">
      <w:pPr>
        <w:spacing w:after="0" w:line="276" w:lineRule="auto"/>
        <w:ind w:firstLine="274"/>
        <w:rPr>
          <w:rFonts w:ascii="Times New Roman" w:hAnsi="Times New Roman" w:cs="Times New Roman"/>
          <w:sz w:val="24"/>
          <w:szCs w:val="24"/>
        </w:rPr>
      </w:pPr>
      <w:r w:rsidRPr="00901022">
        <w:rPr>
          <w:rFonts w:ascii="Times New Roman" w:hAnsi="Times New Roman" w:cs="Times New Roman"/>
          <w:bCs/>
          <w:sz w:val="24"/>
          <w:szCs w:val="24"/>
        </w:rPr>
        <w:t xml:space="preserve">3.5.3. </w:t>
      </w:r>
      <w:r w:rsidRPr="00901022">
        <w:rPr>
          <w:rFonts w:ascii="Times New Roman" w:hAnsi="Times New Roman" w:cs="Times New Roman"/>
          <w:sz w:val="24"/>
          <w:szCs w:val="24"/>
        </w:rPr>
        <w:t>Начисление доходов, полученных от предпринимательской деятельности, ведется на счете в следующем порядке на основании табелей посещаемости детей, актов выполненных работ, услуг:</w:t>
      </w:r>
    </w:p>
    <w:p w:rsidR="007E20CC" w:rsidRPr="00901022" w:rsidRDefault="007E20CC" w:rsidP="00B40FD6">
      <w:pPr>
        <w:numPr>
          <w:ilvl w:val="0"/>
          <w:numId w:val="15"/>
        </w:numPr>
        <w:tabs>
          <w:tab w:val="left" w:pos="567"/>
        </w:tabs>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по услугам, оказываемым юридическим лицам, доход начисляется на дату подписания акта оказанных услуг; </w:t>
      </w:r>
    </w:p>
    <w:p w:rsidR="007E20CC" w:rsidRPr="00901022" w:rsidRDefault="007E20CC" w:rsidP="00B40FD6">
      <w:pPr>
        <w:numPr>
          <w:ilvl w:val="0"/>
          <w:numId w:val="15"/>
        </w:numPr>
        <w:tabs>
          <w:tab w:val="left" w:pos="567"/>
        </w:tabs>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по услугам, оказываемым физическим лицам, доход начисляется последним днем месяца оказания услуги; </w:t>
      </w:r>
    </w:p>
    <w:p w:rsidR="007E20CC" w:rsidRPr="00901022" w:rsidRDefault="007E20CC" w:rsidP="00B40FD6">
      <w:pPr>
        <w:numPr>
          <w:ilvl w:val="0"/>
          <w:numId w:val="15"/>
        </w:numPr>
        <w:tabs>
          <w:tab w:val="left" w:pos="567"/>
        </w:tabs>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по доходам 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начисление производится на дату признания поставщиком (исполнителем, подрядчиком) требования об уплате неустойки (штрафа, пени). Днем признания должником требования об уплате неустойки считается дата оплаты неустойки (штрафа, пени) или письменное согласие должника на уплату неустойки (пени, штрафа); </w:t>
      </w:r>
    </w:p>
    <w:p w:rsidR="007E20CC" w:rsidRPr="00901022" w:rsidRDefault="007E20CC" w:rsidP="00B40FD6">
      <w:pPr>
        <w:numPr>
          <w:ilvl w:val="0"/>
          <w:numId w:val="15"/>
        </w:numPr>
        <w:tabs>
          <w:tab w:val="left" w:pos="567"/>
        </w:tabs>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по доходам от реализации нефинансовых активов, в том числе активов, приобретенных за счет средств субсидии, начисление производится на дату реализации активов (перехода права собственности); </w:t>
      </w:r>
    </w:p>
    <w:p w:rsidR="007E20CC" w:rsidRPr="00901022" w:rsidRDefault="007E20CC" w:rsidP="00B40FD6">
      <w:pPr>
        <w:numPr>
          <w:ilvl w:val="0"/>
          <w:numId w:val="15"/>
        </w:numPr>
        <w:tabs>
          <w:tab w:val="left" w:pos="567"/>
        </w:tabs>
        <w:spacing w:after="0" w:line="276" w:lineRule="auto"/>
        <w:ind w:left="0" w:right="54" w:firstLine="283"/>
        <w:rPr>
          <w:rFonts w:ascii="Times New Roman" w:hAnsi="Times New Roman" w:cs="Times New Roman"/>
          <w:sz w:val="24"/>
          <w:szCs w:val="24"/>
        </w:rPr>
      </w:pPr>
      <w:r w:rsidRPr="00901022">
        <w:rPr>
          <w:rFonts w:ascii="Times New Roman" w:hAnsi="Times New Roman" w:cs="Times New Roman"/>
          <w:sz w:val="24"/>
          <w:szCs w:val="24"/>
        </w:rPr>
        <w:t xml:space="preserve">по доходам от возмещения ущерба начисление производится на дату выявления недостач, хищений имущества.  </w:t>
      </w:r>
    </w:p>
    <w:p w:rsidR="007E20CC" w:rsidRPr="00901022" w:rsidRDefault="007E20CC" w:rsidP="00901022">
      <w:pPr>
        <w:pStyle w:val="a3"/>
        <w:spacing w:after="0" w:line="276" w:lineRule="auto"/>
        <w:ind w:left="0" w:firstLine="283"/>
        <w:rPr>
          <w:rFonts w:ascii="Times New Roman" w:hAnsi="Times New Roman" w:cs="Times New Roman"/>
          <w:sz w:val="24"/>
          <w:szCs w:val="24"/>
        </w:rPr>
      </w:pPr>
      <w:r w:rsidRPr="00901022">
        <w:rPr>
          <w:rFonts w:ascii="Times New Roman" w:hAnsi="Times New Roman" w:cs="Times New Roman"/>
          <w:sz w:val="24"/>
          <w:szCs w:val="24"/>
        </w:rPr>
        <w:t>Средства, выделяемые автономным учреждениям в форме субсидий, признаются средствами целевого финансирования и к налогооблагаемым доходам не относятся. Учет целевого финансирования ведется раздельно, на счете 4.205.31.560 в корреспонденции со счетом 4.401.10.131 - субсидия на выполнение государственного (муниципального) задания, на счете 5.205.8</w:t>
      </w:r>
      <w:r w:rsidR="005C7995">
        <w:rPr>
          <w:rFonts w:ascii="Times New Roman" w:hAnsi="Times New Roman" w:cs="Times New Roman"/>
          <w:sz w:val="24"/>
          <w:szCs w:val="24"/>
        </w:rPr>
        <w:t>3</w:t>
      </w:r>
      <w:r w:rsidRPr="00901022">
        <w:rPr>
          <w:rFonts w:ascii="Times New Roman" w:hAnsi="Times New Roman" w:cs="Times New Roman"/>
          <w:sz w:val="24"/>
          <w:szCs w:val="24"/>
        </w:rPr>
        <w:t>.560 в корреспонденции со счетом 5.401.10.183 - субсидии на иные цели.</w:t>
      </w:r>
    </w:p>
    <w:p w:rsidR="007E20CC" w:rsidRPr="00901022" w:rsidRDefault="007E20CC" w:rsidP="00901022">
      <w:pPr>
        <w:pStyle w:val="a3"/>
        <w:spacing w:after="0" w:line="276" w:lineRule="auto"/>
        <w:ind w:left="0" w:firstLine="284"/>
        <w:rPr>
          <w:rFonts w:ascii="Times New Roman" w:hAnsi="Times New Roman" w:cs="Times New Roman"/>
          <w:sz w:val="24"/>
          <w:szCs w:val="24"/>
        </w:rPr>
      </w:pPr>
      <w:r w:rsidRPr="00901022">
        <w:rPr>
          <w:rFonts w:ascii="Times New Roman" w:hAnsi="Times New Roman" w:cs="Times New Roman"/>
          <w:sz w:val="24"/>
          <w:szCs w:val="24"/>
        </w:rPr>
        <w:t xml:space="preserve">Начисление дебиторской задолженности по субсидиям производится: </w:t>
      </w:r>
    </w:p>
    <w:p w:rsidR="007E20CC" w:rsidRPr="00901022" w:rsidRDefault="007E20CC" w:rsidP="00901022">
      <w:pPr>
        <w:pStyle w:val="a3"/>
        <w:spacing w:after="0" w:line="276" w:lineRule="auto"/>
        <w:ind w:left="0" w:firstLine="0"/>
        <w:rPr>
          <w:rFonts w:ascii="Times New Roman" w:hAnsi="Times New Roman" w:cs="Times New Roman"/>
          <w:sz w:val="24"/>
          <w:szCs w:val="24"/>
        </w:rPr>
      </w:pPr>
      <w:r w:rsidRPr="00901022">
        <w:rPr>
          <w:rFonts w:ascii="Times New Roman" w:hAnsi="Times New Roman" w:cs="Times New Roman"/>
          <w:sz w:val="24"/>
          <w:szCs w:val="24"/>
        </w:rPr>
        <w:t xml:space="preserve">- в части выполнения муниципального задания – по факту получения средств на счет учреждения; </w:t>
      </w:r>
    </w:p>
    <w:p w:rsidR="007E20CC" w:rsidRPr="00901022" w:rsidRDefault="007E20CC" w:rsidP="00901022">
      <w:pPr>
        <w:pStyle w:val="a3"/>
        <w:spacing w:after="0" w:line="276" w:lineRule="auto"/>
        <w:ind w:left="0" w:firstLine="0"/>
        <w:rPr>
          <w:rFonts w:ascii="Times New Roman" w:hAnsi="Times New Roman" w:cs="Times New Roman"/>
          <w:sz w:val="24"/>
          <w:szCs w:val="24"/>
        </w:rPr>
      </w:pPr>
      <w:r w:rsidRPr="00901022">
        <w:rPr>
          <w:rFonts w:ascii="Times New Roman" w:hAnsi="Times New Roman" w:cs="Times New Roman"/>
          <w:sz w:val="24"/>
          <w:szCs w:val="24"/>
        </w:rPr>
        <w:lastRenderedPageBreak/>
        <w:t xml:space="preserve">- в части субсидий на иные цели – </w:t>
      </w:r>
      <w:r w:rsidRPr="00901022">
        <w:rPr>
          <w:rFonts w:ascii="Times New Roman" w:hAnsi="Times New Roman" w:cs="Times New Roman"/>
          <w:kern w:val="24"/>
          <w:sz w:val="24"/>
          <w:szCs w:val="24"/>
        </w:rPr>
        <w:t>производится один раз в квартал (в последний день квартала) на сумму произведенных расходов и отчета учредителю в данном периоде.</w:t>
      </w:r>
    </w:p>
    <w:p w:rsidR="007E20CC" w:rsidRPr="00901022" w:rsidRDefault="007E20CC" w:rsidP="00901022">
      <w:pPr>
        <w:spacing w:after="0" w:line="276" w:lineRule="auto"/>
        <w:ind w:left="0" w:right="54" w:firstLine="283"/>
        <w:rPr>
          <w:rFonts w:ascii="Times New Roman" w:hAnsi="Times New Roman" w:cs="Times New Roman"/>
          <w:color w:val="auto"/>
          <w:sz w:val="24"/>
          <w:szCs w:val="24"/>
        </w:rPr>
      </w:pPr>
      <w:r w:rsidRPr="00901022">
        <w:rPr>
          <w:rFonts w:ascii="Times New Roman" w:hAnsi="Times New Roman" w:cs="Times New Roman"/>
          <w:bCs/>
          <w:color w:val="auto"/>
          <w:sz w:val="24"/>
          <w:szCs w:val="24"/>
        </w:rPr>
        <w:t>3.5.4.</w:t>
      </w:r>
      <w:r w:rsidR="00677EC9">
        <w:rPr>
          <w:rFonts w:ascii="Times New Roman" w:hAnsi="Times New Roman" w:cs="Times New Roman"/>
          <w:bCs/>
          <w:color w:val="auto"/>
          <w:sz w:val="24"/>
          <w:szCs w:val="24"/>
        </w:rPr>
        <w:t xml:space="preserve"> </w:t>
      </w:r>
      <w:r w:rsidRPr="00901022">
        <w:rPr>
          <w:rFonts w:ascii="Times New Roman" w:hAnsi="Times New Roman" w:cs="Times New Roman"/>
          <w:color w:val="auto"/>
          <w:sz w:val="24"/>
          <w:szCs w:val="24"/>
        </w:rPr>
        <w:t xml:space="preserve">Начисление дебиторской задолженности арендатора от предоставления права пользования активом по операционной аренде осуществляется на дату передачи объекта учета операционной аренды пользователю (арендатору) в сумме обязательств арендатора (пользователя) по арендным платежам за весь срок пользования объектом учета аренды. </w:t>
      </w:r>
    </w:p>
    <w:p w:rsidR="007E20CC" w:rsidRPr="00901022" w:rsidRDefault="007E20CC" w:rsidP="00901022">
      <w:pPr>
        <w:spacing w:after="0" w:line="276" w:lineRule="auto"/>
        <w:ind w:left="0" w:right="54" w:firstLine="283"/>
        <w:rPr>
          <w:rFonts w:ascii="Times New Roman" w:hAnsi="Times New Roman" w:cs="Times New Roman"/>
          <w:color w:val="auto"/>
          <w:sz w:val="24"/>
          <w:szCs w:val="24"/>
        </w:rPr>
      </w:pPr>
      <w:r w:rsidRPr="00901022">
        <w:rPr>
          <w:rFonts w:ascii="Times New Roman" w:hAnsi="Times New Roman" w:cs="Times New Roman"/>
          <w:color w:val="auto"/>
          <w:sz w:val="24"/>
          <w:szCs w:val="24"/>
        </w:rPr>
        <w:t xml:space="preserve">При досрочном расторжении операционной аренды (договора аренды) остаток предстоящих доходов от операционной аренды сторнируется (метод «Красное </w:t>
      </w:r>
      <w:proofErr w:type="spellStart"/>
      <w:r w:rsidRPr="00901022">
        <w:rPr>
          <w:rFonts w:ascii="Times New Roman" w:hAnsi="Times New Roman" w:cs="Times New Roman"/>
          <w:color w:val="auto"/>
          <w:sz w:val="24"/>
          <w:szCs w:val="24"/>
        </w:rPr>
        <w:t>сторно</w:t>
      </w:r>
      <w:proofErr w:type="spellEnd"/>
      <w:r w:rsidRPr="00901022">
        <w:rPr>
          <w:rFonts w:ascii="Times New Roman" w:hAnsi="Times New Roman" w:cs="Times New Roman"/>
          <w:color w:val="auto"/>
          <w:sz w:val="24"/>
          <w:szCs w:val="24"/>
        </w:rPr>
        <w:t>») в уменьшение дебиторской задолженности по арендным обязательствам арендатора (пользователя).</w:t>
      </w:r>
    </w:p>
    <w:p w:rsidR="007E20CC" w:rsidRPr="003179DB" w:rsidRDefault="007E20CC" w:rsidP="00901022">
      <w:pPr>
        <w:spacing w:after="0" w:line="276" w:lineRule="auto"/>
        <w:ind w:left="-15" w:right="54" w:firstLine="283"/>
        <w:rPr>
          <w:rFonts w:ascii="Times New Roman" w:hAnsi="Times New Roman" w:cs="Times New Roman"/>
          <w:color w:val="auto"/>
          <w:sz w:val="24"/>
          <w:szCs w:val="24"/>
        </w:rPr>
      </w:pPr>
      <w:r w:rsidRPr="003179DB">
        <w:rPr>
          <w:rFonts w:ascii="Times New Roman" w:hAnsi="Times New Roman" w:cs="Times New Roman"/>
          <w:bCs/>
          <w:color w:val="auto"/>
          <w:sz w:val="24"/>
          <w:szCs w:val="24"/>
        </w:rPr>
        <w:t xml:space="preserve">3.5.5. </w:t>
      </w:r>
      <w:r w:rsidRPr="003179DB">
        <w:rPr>
          <w:rFonts w:ascii="Times New Roman" w:hAnsi="Times New Roman" w:cs="Times New Roman"/>
          <w:color w:val="auto"/>
          <w:sz w:val="24"/>
          <w:szCs w:val="24"/>
        </w:rPr>
        <w:t xml:space="preserve">В учреждении применяется счет КБК Х.210.05.000 для расчетов с дебиторами по предоставлению учреждением: </w:t>
      </w:r>
    </w:p>
    <w:p w:rsidR="007E20CC" w:rsidRPr="003179DB" w:rsidRDefault="007E20CC" w:rsidP="00B40FD6">
      <w:pPr>
        <w:numPr>
          <w:ilvl w:val="0"/>
          <w:numId w:val="16"/>
        </w:numPr>
        <w:spacing w:after="0" w:line="276" w:lineRule="auto"/>
        <w:ind w:right="54" w:firstLine="283"/>
        <w:rPr>
          <w:rFonts w:ascii="Times New Roman" w:hAnsi="Times New Roman" w:cs="Times New Roman"/>
          <w:color w:val="auto"/>
          <w:sz w:val="24"/>
          <w:szCs w:val="24"/>
        </w:rPr>
      </w:pPr>
      <w:r w:rsidRPr="003179DB">
        <w:rPr>
          <w:rFonts w:ascii="Times New Roman" w:hAnsi="Times New Roman" w:cs="Times New Roman"/>
          <w:color w:val="auto"/>
          <w:sz w:val="24"/>
          <w:szCs w:val="24"/>
        </w:rPr>
        <w:t xml:space="preserve">обеспечений заявок на участие в конкурсе или закрытом аукционе; </w:t>
      </w:r>
    </w:p>
    <w:p w:rsidR="007E20CC" w:rsidRPr="003179DB" w:rsidRDefault="007E20CC" w:rsidP="00B40FD6">
      <w:pPr>
        <w:numPr>
          <w:ilvl w:val="0"/>
          <w:numId w:val="16"/>
        </w:numPr>
        <w:spacing w:after="0" w:line="276" w:lineRule="auto"/>
        <w:ind w:right="54" w:firstLine="283"/>
        <w:rPr>
          <w:rFonts w:ascii="Times New Roman" w:hAnsi="Times New Roman" w:cs="Times New Roman"/>
          <w:color w:val="auto"/>
          <w:sz w:val="24"/>
          <w:szCs w:val="24"/>
        </w:rPr>
      </w:pPr>
      <w:r w:rsidRPr="003179DB">
        <w:rPr>
          <w:rFonts w:ascii="Times New Roman" w:hAnsi="Times New Roman" w:cs="Times New Roman"/>
          <w:color w:val="auto"/>
          <w:sz w:val="24"/>
          <w:szCs w:val="24"/>
        </w:rPr>
        <w:t xml:space="preserve">обеспечений исполнения контракта (договора); </w:t>
      </w:r>
    </w:p>
    <w:p w:rsidR="007E20CC" w:rsidRPr="003179DB" w:rsidRDefault="007E20CC" w:rsidP="00B40FD6">
      <w:pPr>
        <w:numPr>
          <w:ilvl w:val="0"/>
          <w:numId w:val="16"/>
        </w:numPr>
        <w:spacing w:after="0" w:line="276" w:lineRule="auto"/>
        <w:ind w:right="54" w:firstLine="283"/>
        <w:rPr>
          <w:rFonts w:ascii="Times New Roman" w:hAnsi="Times New Roman" w:cs="Times New Roman"/>
          <w:color w:val="auto"/>
          <w:sz w:val="24"/>
          <w:szCs w:val="24"/>
        </w:rPr>
      </w:pPr>
      <w:r w:rsidRPr="003179DB">
        <w:rPr>
          <w:rFonts w:ascii="Times New Roman" w:hAnsi="Times New Roman" w:cs="Times New Roman"/>
          <w:color w:val="auto"/>
          <w:sz w:val="24"/>
          <w:szCs w:val="24"/>
        </w:rPr>
        <w:t xml:space="preserve">обеспечений заявок при проведении электронных аукционов, перечисленных на счет оператора электронной площадки в банке; </w:t>
      </w:r>
    </w:p>
    <w:p w:rsidR="007E20CC" w:rsidRPr="003179DB" w:rsidRDefault="007E20CC" w:rsidP="00B40FD6">
      <w:pPr>
        <w:numPr>
          <w:ilvl w:val="0"/>
          <w:numId w:val="16"/>
        </w:numPr>
        <w:spacing w:after="0" w:line="276" w:lineRule="auto"/>
        <w:ind w:left="0" w:right="0" w:firstLine="567"/>
        <w:rPr>
          <w:rFonts w:ascii="Times New Roman" w:hAnsi="Times New Roman" w:cs="Times New Roman"/>
          <w:color w:val="auto"/>
          <w:sz w:val="24"/>
          <w:szCs w:val="24"/>
        </w:rPr>
      </w:pPr>
      <w:r w:rsidRPr="003179DB">
        <w:rPr>
          <w:rFonts w:ascii="Times New Roman" w:hAnsi="Times New Roman" w:cs="Times New Roman"/>
          <w:color w:val="auto"/>
          <w:sz w:val="24"/>
          <w:szCs w:val="24"/>
        </w:rPr>
        <w:t>других залогов, задатков;</w:t>
      </w:r>
    </w:p>
    <w:p w:rsidR="007E20CC" w:rsidRDefault="007E20CC" w:rsidP="00B40FD6">
      <w:pPr>
        <w:numPr>
          <w:ilvl w:val="0"/>
          <w:numId w:val="16"/>
        </w:numPr>
        <w:spacing w:after="0" w:line="276" w:lineRule="auto"/>
        <w:ind w:left="-5" w:right="54" w:firstLine="567"/>
        <w:rPr>
          <w:rFonts w:ascii="Times New Roman" w:hAnsi="Times New Roman" w:cs="Times New Roman"/>
          <w:iCs/>
          <w:color w:val="auto"/>
          <w:sz w:val="24"/>
          <w:szCs w:val="24"/>
        </w:rPr>
      </w:pPr>
      <w:r w:rsidRPr="003179DB">
        <w:rPr>
          <w:rFonts w:ascii="Times New Roman" w:hAnsi="Times New Roman" w:cs="Times New Roman"/>
          <w:iCs/>
          <w:color w:val="auto"/>
          <w:sz w:val="24"/>
          <w:szCs w:val="24"/>
        </w:rPr>
        <w:t>учет доходов от аренды имущества переданного в безвозмездное пользование по договорам операционной аренды.  Д-</w:t>
      </w:r>
      <w:proofErr w:type="gramStart"/>
      <w:r w:rsidRPr="003179DB">
        <w:rPr>
          <w:rFonts w:ascii="Times New Roman" w:hAnsi="Times New Roman" w:cs="Times New Roman"/>
          <w:iCs/>
          <w:color w:val="auto"/>
          <w:sz w:val="24"/>
          <w:szCs w:val="24"/>
        </w:rPr>
        <w:t>т  2</w:t>
      </w:r>
      <w:proofErr w:type="gramEnd"/>
      <w:r w:rsidRPr="003179DB">
        <w:rPr>
          <w:rFonts w:ascii="Times New Roman" w:hAnsi="Times New Roman" w:cs="Times New Roman"/>
          <w:iCs/>
          <w:color w:val="auto"/>
          <w:sz w:val="24"/>
          <w:szCs w:val="24"/>
        </w:rPr>
        <w:t xml:space="preserve"> 210 05  </w:t>
      </w:r>
      <w:r w:rsidR="004A38E4" w:rsidRPr="003179DB">
        <w:rPr>
          <w:rFonts w:ascii="Times New Roman" w:hAnsi="Times New Roman" w:cs="Times New Roman"/>
          <w:iCs/>
          <w:color w:val="auto"/>
          <w:sz w:val="24"/>
          <w:szCs w:val="24"/>
        </w:rPr>
        <w:t xml:space="preserve">560 </w:t>
      </w:r>
      <w:r w:rsidRPr="003179DB">
        <w:rPr>
          <w:rFonts w:ascii="Times New Roman" w:hAnsi="Times New Roman" w:cs="Times New Roman"/>
          <w:iCs/>
          <w:color w:val="auto"/>
          <w:sz w:val="24"/>
          <w:szCs w:val="24"/>
        </w:rPr>
        <w:t xml:space="preserve"> К-т  401 40</w:t>
      </w:r>
      <w:r w:rsidR="0066306C">
        <w:rPr>
          <w:rFonts w:ascii="Times New Roman" w:hAnsi="Times New Roman" w:cs="Times New Roman"/>
          <w:iCs/>
          <w:color w:val="auto"/>
          <w:sz w:val="24"/>
          <w:szCs w:val="24"/>
        </w:rPr>
        <w:t> </w:t>
      </w:r>
      <w:r w:rsidRPr="003179DB">
        <w:rPr>
          <w:rFonts w:ascii="Times New Roman" w:hAnsi="Times New Roman" w:cs="Times New Roman"/>
          <w:iCs/>
          <w:color w:val="auto"/>
          <w:sz w:val="24"/>
          <w:szCs w:val="24"/>
        </w:rPr>
        <w:t>121</w:t>
      </w:r>
    </w:p>
    <w:p w:rsidR="0066306C" w:rsidRPr="0066306C" w:rsidRDefault="0066306C" w:rsidP="0066306C">
      <w:pPr>
        <w:pStyle w:val="a3"/>
        <w:spacing w:line="360" w:lineRule="exact"/>
        <w:ind w:left="283" w:firstLine="0"/>
        <w:rPr>
          <w:rFonts w:ascii="Times New Roman" w:hAnsi="Times New Roman" w:cs="Times New Roman"/>
          <w:b/>
          <w:sz w:val="24"/>
          <w:szCs w:val="24"/>
        </w:rPr>
      </w:pPr>
      <w:proofErr w:type="gramStart"/>
      <w:r w:rsidRPr="0066306C">
        <w:rPr>
          <w:rFonts w:ascii="Times New Roman" w:hAnsi="Times New Roman" w:cs="Times New Roman"/>
          <w:iCs/>
          <w:color w:val="auto"/>
          <w:sz w:val="24"/>
          <w:szCs w:val="24"/>
          <w:highlight w:val="yellow"/>
        </w:rPr>
        <w:t xml:space="preserve">3.5.6  </w:t>
      </w:r>
      <w:r w:rsidR="00F05CDD">
        <w:rPr>
          <w:rFonts w:ascii="Times New Roman" w:hAnsi="Times New Roman" w:cs="Times New Roman"/>
          <w:iCs/>
          <w:color w:val="auto"/>
          <w:sz w:val="24"/>
          <w:szCs w:val="24"/>
          <w:highlight w:val="yellow"/>
        </w:rPr>
        <w:t>В</w:t>
      </w:r>
      <w:proofErr w:type="gramEnd"/>
      <w:r w:rsidR="00F05CDD">
        <w:rPr>
          <w:rFonts w:ascii="Times New Roman" w:hAnsi="Times New Roman" w:cs="Times New Roman"/>
          <w:iCs/>
          <w:color w:val="auto"/>
          <w:sz w:val="24"/>
          <w:szCs w:val="24"/>
          <w:highlight w:val="yellow"/>
        </w:rPr>
        <w:t xml:space="preserve"> сумме д</w:t>
      </w:r>
      <w:r w:rsidR="00F05CDD">
        <w:rPr>
          <w:rFonts w:ascii="Times New Roman" w:hAnsi="Times New Roman" w:cs="Times New Roman"/>
          <w:sz w:val="24"/>
          <w:szCs w:val="24"/>
          <w:highlight w:val="yellow"/>
        </w:rPr>
        <w:t>енежных</w:t>
      </w:r>
      <w:r w:rsidRPr="0066306C">
        <w:rPr>
          <w:rFonts w:ascii="Times New Roman" w:hAnsi="Times New Roman" w:cs="Times New Roman"/>
          <w:sz w:val="24"/>
          <w:szCs w:val="24"/>
          <w:highlight w:val="yellow"/>
        </w:rPr>
        <w:t xml:space="preserve"> средств</w:t>
      </w:r>
      <w:r w:rsidR="00F05CDD">
        <w:rPr>
          <w:rFonts w:ascii="Times New Roman" w:hAnsi="Times New Roman" w:cs="Times New Roman"/>
          <w:sz w:val="24"/>
          <w:szCs w:val="24"/>
          <w:highlight w:val="yellow"/>
        </w:rPr>
        <w:t>, поступивших</w:t>
      </w:r>
      <w:r w:rsidRPr="0066306C">
        <w:rPr>
          <w:rFonts w:ascii="Times New Roman" w:hAnsi="Times New Roman" w:cs="Times New Roman"/>
          <w:sz w:val="24"/>
          <w:szCs w:val="24"/>
          <w:highlight w:val="yellow"/>
        </w:rPr>
        <w:t xml:space="preserve"> при погашении дебиторской задолженности прошлых лет по расходам, источником финансирования которых были субсидии на иные цели, субсидии  на осуществление капитальных вложений</w:t>
      </w:r>
      <w:r>
        <w:rPr>
          <w:rFonts w:ascii="Times New Roman" w:hAnsi="Times New Roman" w:cs="Times New Roman"/>
          <w:sz w:val="24"/>
          <w:szCs w:val="24"/>
          <w:highlight w:val="yellow"/>
        </w:rPr>
        <w:t>,</w:t>
      </w:r>
      <w:r w:rsidRPr="0066306C">
        <w:rPr>
          <w:rFonts w:ascii="Times New Roman" w:hAnsi="Times New Roman" w:cs="Times New Roman"/>
          <w:sz w:val="24"/>
          <w:szCs w:val="24"/>
          <w:highlight w:val="yellow"/>
        </w:rPr>
        <w:t xml:space="preserve"> подлежат восстановлению расчеты с соответствующим бюджетом по неиспользованным остаткам целевых субсидий.</w:t>
      </w:r>
    </w:p>
    <w:p w:rsidR="0066306C" w:rsidRPr="003179DB" w:rsidRDefault="0066306C" w:rsidP="0066306C">
      <w:pPr>
        <w:spacing w:after="0" w:line="276" w:lineRule="auto"/>
        <w:ind w:left="562" w:right="54" w:firstLine="0"/>
        <w:rPr>
          <w:rFonts w:ascii="Times New Roman" w:hAnsi="Times New Roman" w:cs="Times New Roman"/>
          <w:iCs/>
          <w:color w:val="auto"/>
          <w:sz w:val="24"/>
          <w:szCs w:val="24"/>
        </w:rPr>
      </w:pPr>
    </w:p>
    <w:p w:rsidR="007E20CC" w:rsidRPr="00901022" w:rsidRDefault="007E20CC" w:rsidP="00901022">
      <w:pPr>
        <w:spacing w:after="0" w:line="276" w:lineRule="auto"/>
        <w:ind w:left="-5" w:right="54"/>
        <w:rPr>
          <w:rFonts w:ascii="Times New Roman" w:hAnsi="Times New Roman" w:cs="Times New Roman"/>
          <w:iCs/>
          <w:color w:val="auto"/>
          <w:sz w:val="24"/>
          <w:szCs w:val="24"/>
        </w:rPr>
      </w:pPr>
    </w:p>
    <w:p w:rsidR="007E20CC" w:rsidRPr="00685489" w:rsidRDefault="007E20CC" w:rsidP="00685489">
      <w:pPr>
        <w:pStyle w:val="2"/>
        <w:spacing w:after="0" w:line="276" w:lineRule="auto"/>
        <w:ind w:left="516" w:right="281"/>
        <w:rPr>
          <w:rFonts w:ascii="Times New Roman" w:hAnsi="Times New Roman" w:cs="Times New Roman"/>
          <w:b w:val="0"/>
          <w:i/>
          <w:sz w:val="24"/>
          <w:szCs w:val="24"/>
        </w:rPr>
      </w:pPr>
      <w:r w:rsidRPr="00685489">
        <w:rPr>
          <w:rFonts w:ascii="Times New Roman" w:hAnsi="Times New Roman" w:cs="Times New Roman"/>
          <w:b w:val="0"/>
          <w:i/>
          <w:sz w:val="24"/>
          <w:szCs w:val="24"/>
        </w:rPr>
        <w:t>3.6. Расчеты по обязательствам</w:t>
      </w:r>
    </w:p>
    <w:p w:rsidR="007E20CC" w:rsidRPr="00901022" w:rsidRDefault="007E20CC" w:rsidP="00901022">
      <w:pPr>
        <w:spacing w:after="0" w:line="276" w:lineRule="auto"/>
        <w:rPr>
          <w:rFonts w:ascii="Times New Roman" w:hAnsi="Times New Roman" w:cs="Times New Roman"/>
          <w:sz w:val="24"/>
          <w:szCs w:val="24"/>
        </w:rPr>
      </w:pPr>
    </w:p>
    <w:p w:rsidR="007E20CC" w:rsidRPr="00901022" w:rsidRDefault="007E20CC"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 xml:space="preserve">           Расходные обязательства отражаются по факту их возникновения на основании первичных документов (актов выполненных работ, накладных, актов приемки, расчетно-платежных ведомостей и т. д.).</w:t>
      </w:r>
    </w:p>
    <w:p w:rsidR="007E20CC" w:rsidRPr="00901022" w:rsidRDefault="007E20CC" w:rsidP="00901022">
      <w:pPr>
        <w:suppressAutoHyphens/>
        <w:autoSpaceDN w:val="0"/>
        <w:spacing w:after="0" w:line="276" w:lineRule="auto"/>
        <w:ind w:firstLine="539"/>
        <w:textAlignment w:val="baseline"/>
        <w:rPr>
          <w:rFonts w:ascii="Times New Roman" w:hAnsi="Times New Roman" w:cs="Times New Roman"/>
          <w:sz w:val="24"/>
          <w:szCs w:val="24"/>
        </w:rPr>
      </w:pPr>
      <w:r w:rsidRPr="00901022">
        <w:rPr>
          <w:rFonts w:ascii="Times New Roman" w:hAnsi="Times New Roman" w:cs="Times New Roman"/>
          <w:bCs/>
          <w:sz w:val="24"/>
          <w:szCs w:val="24"/>
        </w:rPr>
        <w:t>3.6.1.</w:t>
      </w:r>
      <w:r w:rsidRPr="00901022">
        <w:rPr>
          <w:rFonts w:ascii="Times New Roman" w:eastAsia="SimSun" w:hAnsi="Times New Roman" w:cs="Times New Roman"/>
          <w:kern w:val="3"/>
          <w:sz w:val="24"/>
          <w:szCs w:val="24"/>
          <w:lang w:eastAsia="zh-CN"/>
        </w:rPr>
        <w:t xml:space="preserve"> А</w:t>
      </w:r>
      <w:r w:rsidRPr="00901022">
        <w:rPr>
          <w:rFonts w:ascii="Times New Roman" w:hAnsi="Times New Roman" w:cs="Times New Roman"/>
          <w:sz w:val="24"/>
          <w:szCs w:val="24"/>
        </w:rPr>
        <w:t xml:space="preserve">налитический учет расчетов с поставщиками (подрядчиками) ведется в разрезе </w:t>
      </w:r>
      <w:r w:rsidRPr="00901022">
        <w:rPr>
          <w:rFonts w:ascii="Times New Roman" w:hAnsi="Times New Roman" w:cs="Times New Roman"/>
          <w:bCs/>
          <w:sz w:val="24"/>
          <w:szCs w:val="24"/>
        </w:rPr>
        <w:t>КФО</w:t>
      </w:r>
      <w:r w:rsidRPr="00901022">
        <w:rPr>
          <w:rFonts w:ascii="Times New Roman" w:hAnsi="Times New Roman" w:cs="Times New Roman"/>
          <w:sz w:val="24"/>
          <w:szCs w:val="24"/>
        </w:rPr>
        <w:t xml:space="preserve">, по источникам финансового обеспечения,  кредиторов и договоров.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 xml:space="preserve">    3.6.2</w:t>
      </w:r>
      <w:r w:rsidRPr="00901022">
        <w:rPr>
          <w:rFonts w:ascii="Times New Roman" w:hAnsi="Times New Roman" w:cs="Times New Roman"/>
          <w:sz w:val="24"/>
          <w:szCs w:val="24"/>
        </w:rPr>
        <w:t xml:space="preserve">. </w:t>
      </w:r>
      <w:r w:rsidRPr="00901022">
        <w:rPr>
          <w:rFonts w:ascii="Times New Roman" w:eastAsia="SimSun" w:hAnsi="Times New Roman" w:cs="Times New Roman"/>
          <w:kern w:val="3"/>
          <w:sz w:val="24"/>
          <w:szCs w:val="24"/>
          <w:lang w:eastAsia="zh-CN"/>
        </w:rPr>
        <w:t>Аналитический учет расчетов по оплате труда ведется в программе БГУ "1С: Предприятие 8.3"- в целом по учреждению,  в программе "1С: Зарплата и кадры» -  раздельно по  физическим лицам.</w:t>
      </w:r>
    </w:p>
    <w:p w:rsidR="007E20CC" w:rsidRPr="00901022" w:rsidRDefault="007E20CC" w:rsidP="00901022">
      <w:pPr>
        <w:spacing w:after="0" w:line="276" w:lineRule="auto"/>
        <w:ind w:left="-15" w:right="54" w:firstLine="283"/>
        <w:rPr>
          <w:rFonts w:ascii="Times New Roman" w:hAnsi="Times New Roman" w:cs="Times New Roman"/>
          <w:bCs/>
          <w:sz w:val="24"/>
          <w:szCs w:val="24"/>
        </w:rPr>
      </w:pPr>
      <w:r w:rsidRPr="00901022">
        <w:rPr>
          <w:rFonts w:ascii="Times New Roman" w:hAnsi="Times New Roman" w:cs="Times New Roman"/>
          <w:bCs/>
          <w:sz w:val="24"/>
          <w:szCs w:val="24"/>
        </w:rPr>
        <w:t xml:space="preserve">    3.6.3</w:t>
      </w:r>
      <w:r w:rsidRPr="00901022">
        <w:rPr>
          <w:rFonts w:ascii="Times New Roman" w:hAnsi="Times New Roman" w:cs="Times New Roman"/>
          <w:sz w:val="24"/>
          <w:szCs w:val="24"/>
        </w:rPr>
        <w:t xml:space="preserve">.  Аналитический учет удержаний из заработной платы </w:t>
      </w:r>
      <w:r w:rsidRPr="00901022">
        <w:rPr>
          <w:rFonts w:ascii="Times New Roman" w:eastAsia="SimSun" w:hAnsi="Times New Roman" w:cs="Times New Roman"/>
          <w:kern w:val="3"/>
          <w:sz w:val="24"/>
          <w:szCs w:val="24"/>
          <w:lang w:eastAsia="zh-CN"/>
        </w:rPr>
        <w:t xml:space="preserve">в программе БГУ "1С: Предприятие 8.3"- в целом по </w:t>
      </w:r>
      <w:proofErr w:type="gramStart"/>
      <w:r w:rsidRPr="00901022">
        <w:rPr>
          <w:rFonts w:ascii="Times New Roman" w:eastAsia="SimSun" w:hAnsi="Times New Roman" w:cs="Times New Roman"/>
          <w:kern w:val="3"/>
          <w:sz w:val="24"/>
          <w:szCs w:val="24"/>
          <w:lang w:eastAsia="zh-CN"/>
        </w:rPr>
        <w:t>учреждению,  в</w:t>
      </w:r>
      <w:proofErr w:type="gramEnd"/>
      <w:r w:rsidRPr="00901022">
        <w:rPr>
          <w:rFonts w:ascii="Times New Roman" w:eastAsia="SimSun" w:hAnsi="Times New Roman" w:cs="Times New Roman"/>
          <w:kern w:val="3"/>
          <w:sz w:val="24"/>
          <w:szCs w:val="24"/>
          <w:lang w:eastAsia="zh-CN"/>
        </w:rPr>
        <w:t xml:space="preserve"> программе "1С: Зарплата и кадры» -  раздельно по  физическим лицам</w:t>
      </w:r>
      <w:r w:rsidR="00316B01">
        <w:rPr>
          <w:rFonts w:ascii="Times New Roman" w:eastAsia="SimSun" w:hAnsi="Times New Roman" w:cs="Times New Roman"/>
          <w:kern w:val="3"/>
          <w:sz w:val="24"/>
          <w:szCs w:val="24"/>
          <w:lang w:eastAsia="zh-CN"/>
        </w:rPr>
        <w:t>.</w:t>
      </w:r>
    </w:p>
    <w:p w:rsidR="007E20CC" w:rsidRPr="00901022" w:rsidRDefault="007E20CC" w:rsidP="00901022">
      <w:pPr>
        <w:suppressAutoHyphens/>
        <w:autoSpaceDN w:val="0"/>
        <w:spacing w:after="0" w:line="276" w:lineRule="auto"/>
        <w:ind w:firstLine="539"/>
        <w:textAlignment w:val="baseline"/>
        <w:rPr>
          <w:rFonts w:ascii="Times New Roman" w:eastAsia="SimSun" w:hAnsi="Times New Roman" w:cs="Times New Roman"/>
          <w:kern w:val="3"/>
          <w:sz w:val="24"/>
          <w:szCs w:val="24"/>
          <w:lang w:eastAsia="zh-CN"/>
        </w:rPr>
      </w:pPr>
      <w:r w:rsidRPr="00901022">
        <w:rPr>
          <w:rFonts w:ascii="Times New Roman" w:hAnsi="Times New Roman" w:cs="Times New Roman"/>
          <w:bCs/>
          <w:sz w:val="24"/>
          <w:szCs w:val="24"/>
        </w:rPr>
        <w:t>3.6.4.</w:t>
      </w:r>
      <w:r w:rsidRPr="00901022">
        <w:rPr>
          <w:rFonts w:ascii="Times New Roman" w:eastAsia="SimSun" w:hAnsi="Times New Roman" w:cs="Times New Roman"/>
          <w:kern w:val="3"/>
          <w:sz w:val="24"/>
          <w:szCs w:val="24"/>
          <w:lang w:eastAsia="zh-CN"/>
        </w:rPr>
        <w:t xml:space="preserve"> Учет расчетов с прочими дебиторами и кредиторами вести в порядке, предусмотренном Инструкцией</w:t>
      </w:r>
      <w:r w:rsidR="005C7995">
        <w:rPr>
          <w:rFonts w:ascii="Times New Roman" w:eastAsia="SimSun" w:hAnsi="Times New Roman" w:cs="Times New Roman"/>
          <w:kern w:val="3"/>
          <w:sz w:val="24"/>
          <w:szCs w:val="24"/>
          <w:lang w:eastAsia="zh-CN"/>
        </w:rPr>
        <w:t xml:space="preserve"> №</w:t>
      </w:r>
      <w:r w:rsidRPr="00901022">
        <w:rPr>
          <w:rFonts w:ascii="Times New Roman" w:eastAsia="SimSun" w:hAnsi="Times New Roman" w:cs="Times New Roman"/>
          <w:kern w:val="3"/>
          <w:sz w:val="24"/>
          <w:szCs w:val="24"/>
          <w:lang w:eastAsia="zh-CN"/>
        </w:rPr>
        <w:t xml:space="preserve"> </w:t>
      </w:r>
      <w:r w:rsidR="005C7995">
        <w:rPr>
          <w:rFonts w:ascii="Times New Roman" w:eastAsia="SimSun" w:hAnsi="Times New Roman" w:cs="Times New Roman"/>
          <w:kern w:val="3"/>
          <w:sz w:val="24"/>
          <w:szCs w:val="24"/>
          <w:lang w:eastAsia="zh-CN"/>
        </w:rPr>
        <w:t xml:space="preserve">157н и Инструкцией № </w:t>
      </w:r>
      <w:r w:rsidRPr="00901022">
        <w:rPr>
          <w:rFonts w:ascii="Times New Roman" w:eastAsia="SimSun" w:hAnsi="Times New Roman" w:cs="Times New Roman"/>
          <w:kern w:val="3"/>
          <w:sz w:val="24"/>
          <w:szCs w:val="24"/>
          <w:lang w:eastAsia="zh-CN"/>
        </w:rPr>
        <w:t>183н.</w:t>
      </w:r>
    </w:p>
    <w:p w:rsidR="007E20CC" w:rsidRPr="00901022" w:rsidRDefault="007E20CC" w:rsidP="00901022">
      <w:pPr>
        <w:suppressAutoHyphens/>
        <w:autoSpaceDN w:val="0"/>
        <w:spacing w:after="0" w:line="276" w:lineRule="auto"/>
        <w:ind w:firstLine="539"/>
        <w:textAlignment w:val="baseline"/>
        <w:rPr>
          <w:rFonts w:ascii="Times New Roman" w:hAnsi="Times New Roman" w:cs="Times New Roman"/>
          <w:kern w:val="24"/>
          <w:sz w:val="24"/>
          <w:szCs w:val="24"/>
        </w:rPr>
      </w:pPr>
      <w:r w:rsidRPr="00901022">
        <w:rPr>
          <w:rFonts w:ascii="Times New Roman" w:eastAsia="SimSun" w:hAnsi="Times New Roman" w:cs="Times New Roman"/>
          <w:bCs/>
          <w:kern w:val="3"/>
          <w:sz w:val="24"/>
          <w:szCs w:val="24"/>
          <w:lang w:eastAsia="zh-CN"/>
        </w:rPr>
        <w:t>3.6.5.</w:t>
      </w:r>
      <w:r w:rsidRPr="00901022">
        <w:rPr>
          <w:rFonts w:ascii="Times New Roman" w:eastAsia="SimSun" w:hAnsi="Times New Roman" w:cs="Times New Roman"/>
          <w:kern w:val="3"/>
          <w:sz w:val="24"/>
          <w:szCs w:val="24"/>
          <w:lang w:eastAsia="zh-CN"/>
        </w:rPr>
        <w:t xml:space="preserve"> Аналитический учет по счету 0 304 03 000 «Расчеты по удержаниям из выплат по оплате труда» ведется по КФО в разрезе получателей удержанных сумм и видов удержаний.</w:t>
      </w:r>
      <w:r w:rsidRPr="00901022">
        <w:rPr>
          <w:rFonts w:ascii="Times New Roman" w:hAnsi="Times New Roman" w:cs="Times New Roman"/>
          <w:kern w:val="24"/>
          <w:sz w:val="24"/>
          <w:szCs w:val="24"/>
        </w:rPr>
        <w:t xml:space="preserve"> На счете отражаются удержания у сотрудников (профсоюзные взносы, исполнительные листы и т.п.). </w:t>
      </w:r>
    </w:p>
    <w:p w:rsidR="007E20CC" w:rsidRPr="00901022" w:rsidRDefault="007E20CC" w:rsidP="00901022">
      <w:pPr>
        <w:suppressAutoHyphens/>
        <w:autoSpaceDN w:val="0"/>
        <w:spacing w:after="0" w:line="276" w:lineRule="auto"/>
        <w:ind w:firstLine="539"/>
        <w:textAlignment w:val="baseline"/>
        <w:rPr>
          <w:rFonts w:ascii="Times New Roman" w:eastAsia="Times-Roman" w:hAnsi="Times New Roman" w:cs="Times New Roman"/>
          <w:sz w:val="24"/>
          <w:szCs w:val="24"/>
        </w:rPr>
      </w:pPr>
      <w:r w:rsidRPr="00901022">
        <w:rPr>
          <w:rFonts w:ascii="Times New Roman" w:eastAsia="SimSun" w:hAnsi="Times New Roman" w:cs="Times New Roman"/>
          <w:bCs/>
          <w:kern w:val="3"/>
          <w:sz w:val="24"/>
          <w:szCs w:val="24"/>
          <w:lang w:eastAsia="zh-CN"/>
        </w:rPr>
        <w:t>3.</w:t>
      </w:r>
      <w:r w:rsidRPr="00901022">
        <w:rPr>
          <w:rFonts w:ascii="Times New Roman" w:hAnsi="Times New Roman" w:cs="Times New Roman"/>
          <w:bCs/>
          <w:kern w:val="24"/>
          <w:sz w:val="24"/>
          <w:szCs w:val="24"/>
        </w:rPr>
        <w:t>6.6</w:t>
      </w:r>
      <w:r w:rsidRPr="00901022">
        <w:rPr>
          <w:rFonts w:ascii="Times New Roman" w:hAnsi="Times New Roman" w:cs="Times New Roman"/>
          <w:kern w:val="24"/>
          <w:sz w:val="24"/>
          <w:szCs w:val="24"/>
        </w:rPr>
        <w:t>. Первичные документы по расчетам с физическими лицами по договору гражданско-правового характера прикладывать в журнал операций № 6 "</w:t>
      </w:r>
      <w:r w:rsidRPr="00901022">
        <w:rPr>
          <w:rFonts w:ascii="Times New Roman" w:eastAsia="Times-Roman" w:hAnsi="Times New Roman" w:cs="Times New Roman"/>
          <w:sz w:val="24"/>
          <w:szCs w:val="24"/>
        </w:rPr>
        <w:t xml:space="preserve"> </w:t>
      </w:r>
      <w:r w:rsidR="003179DB" w:rsidRPr="00901022">
        <w:rPr>
          <w:rFonts w:ascii="Times New Roman" w:eastAsia="Times-Roman" w:hAnsi="Times New Roman" w:cs="Times New Roman"/>
          <w:sz w:val="24"/>
          <w:szCs w:val="24"/>
        </w:rPr>
        <w:t xml:space="preserve">Журнал операций расчетов по </w:t>
      </w:r>
      <w:r w:rsidR="003179DB" w:rsidRPr="00EE0147">
        <w:rPr>
          <w:rFonts w:ascii="Times New Roman" w:eastAsia="Times-Roman" w:hAnsi="Times New Roman" w:cs="Times New Roman"/>
          <w:sz w:val="24"/>
          <w:szCs w:val="24"/>
        </w:rPr>
        <w:t xml:space="preserve">оплате труда, </w:t>
      </w:r>
      <w:r w:rsidR="003179DB" w:rsidRPr="00EE0147">
        <w:rPr>
          <w:rFonts w:ascii="Times New Roman" w:hAnsi="Times New Roman" w:cs="Times New Roman"/>
          <w:color w:val="auto"/>
          <w:sz w:val="24"/>
          <w:szCs w:val="24"/>
        </w:rPr>
        <w:t>денежному довольствию и стипендиям</w:t>
      </w:r>
      <w:r w:rsidR="003179DB">
        <w:rPr>
          <w:rFonts w:ascii="Times New Roman" w:hAnsi="Times New Roman" w:cs="Times New Roman"/>
          <w:color w:val="auto"/>
          <w:sz w:val="24"/>
          <w:szCs w:val="24"/>
        </w:rPr>
        <w:t xml:space="preserve"> </w:t>
      </w:r>
      <w:r w:rsidRPr="00901022">
        <w:rPr>
          <w:rFonts w:ascii="Times New Roman" w:eastAsia="Times-Roman" w:hAnsi="Times New Roman" w:cs="Times New Roman"/>
          <w:sz w:val="24"/>
          <w:szCs w:val="24"/>
        </w:rPr>
        <w:t>".</w:t>
      </w:r>
    </w:p>
    <w:p w:rsidR="007E20CC" w:rsidRPr="00901022" w:rsidRDefault="007E20CC" w:rsidP="00901022">
      <w:pPr>
        <w:spacing w:after="0" w:line="276" w:lineRule="auto"/>
        <w:ind w:left="427" w:right="0" w:firstLine="0"/>
        <w:rPr>
          <w:rFonts w:ascii="Times New Roman" w:hAnsi="Times New Roman" w:cs="Times New Roman"/>
          <w:sz w:val="24"/>
          <w:szCs w:val="24"/>
        </w:rPr>
      </w:pPr>
    </w:p>
    <w:p w:rsidR="007E20CC" w:rsidRPr="00685489" w:rsidRDefault="007E20CC" w:rsidP="00685489">
      <w:pPr>
        <w:pStyle w:val="2"/>
        <w:spacing w:after="0" w:line="276" w:lineRule="auto"/>
        <w:ind w:left="516" w:right="569"/>
        <w:rPr>
          <w:rFonts w:ascii="Times New Roman" w:hAnsi="Times New Roman" w:cs="Times New Roman"/>
          <w:b w:val="0"/>
          <w:i/>
          <w:sz w:val="24"/>
          <w:szCs w:val="24"/>
        </w:rPr>
      </w:pPr>
      <w:r w:rsidRPr="00685489">
        <w:rPr>
          <w:rFonts w:ascii="Times New Roman" w:hAnsi="Times New Roman" w:cs="Times New Roman"/>
          <w:b w:val="0"/>
          <w:i/>
          <w:sz w:val="24"/>
          <w:szCs w:val="24"/>
        </w:rPr>
        <w:lastRenderedPageBreak/>
        <w:t>3.7.  Дебиторская и кредиторская задолженность</w:t>
      </w:r>
    </w:p>
    <w:p w:rsidR="00154F81" w:rsidRPr="00685489" w:rsidRDefault="00154F81" w:rsidP="00685489">
      <w:pPr>
        <w:spacing w:after="0" w:line="276" w:lineRule="auto"/>
        <w:jc w:val="center"/>
        <w:rPr>
          <w:rFonts w:ascii="Times New Roman" w:hAnsi="Times New Roman" w:cs="Times New Roman"/>
          <w:i/>
          <w:sz w:val="24"/>
          <w:szCs w:val="24"/>
        </w:rPr>
      </w:pP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3.7.1.</w:t>
      </w:r>
      <w:r w:rsidRPr="00901022">
        <w:rPr>
          <w:rFonts w:ascii="Times New Roman" w:hAnsi="Times New Roman" w:cs="Times New Roman"/>
          <w:sz w:val="24"/>
          <w:szCs w:val="24"/>
        </w:rPr>
        <w:t xml:space="preserve"> Дебиторская задолженность списывается с балансового учета и отражается на </w:t>
      </w:r>
      <w:proofErr w:type="spellStart"/>
      <w:r w:rsidRPr="00901022">
        <w:rPr>
          <w:rFonts w:ascii="Times New Roman" w:hAnsi="Times New Roman" w:cs="Times New Roman"/>
          <w:sz w:val="24"/>
          <w:szCs w:val="24"/>
        </w:rPr>
        <w:t>забалансовом</w:t>
      </w:r>
      <w:proofErr w:type="spellEnd"/>
      <w:r w:rsidRPr="00901022">
        <w:rPr>
          <w:rFonts w:ascii="Times New Roman" w:hAnsi="Times New Roman" w:cs="Times New Roman"/>
          <w:sz w:val="24"/>
          <w:szCs w:val="24"/>
        </w:rPr>
        <w:t xml:space="preserve"> счете </w:t>
      </w:r>
      <w:r w:rsidRPr="00901022">
        <w:rPr>
          <w:rFonts w:ascii="Times New Roman" w:hAnsi="Times New Roman" w:cs="Times New Roman"/>
          <w:bCs/>
          <w:sz w:val="24"/>
          <w:szCs w:val="24"/>
        </w:rPr>
        <w:t>04</w:t>
      </w:r>
      <w:r w:rsidRPr="00901022">
        <w:rPr>
          <w:rFonts w:ascii="Times New Roman" w:hAnsi="Times New Roman" w:cs="Times New Roman"/>
          <w:sz w:val="24"/>
          <w:szCs w:val="24"/>
        </w:rPr>
        <w:t xml:space="preserve"> «Задолженность неплатежеспособных дебиторов» на основании приказа руководителя и решения комиссии по поступлению и выбытию активов о признании задолженности безнадежной к взысканию.  При отсутствии оснований для возобновления процедуры взыскания задолженности, предусмотренных законодательством РФ, списанная с балансового учета задолженность, признанная безнадежной к взысканию к </w:t>
      </w:r>
      <w:proofErr w:type="spellStart"/>
      <w:r w:rsidRPr="00901022">
        <w:rPr>
          <w:rFonts w:ascii="Times New Roman" w:hAnsi="Times New Roman" w:cs="Times New Roman"/>
          <w:sz w:val="24"/>
          <w:szCs w:val="24"/>
        </w:rPr>
        <w:t>забалансовому</w:t>
      </w:r>
      <w:proofErr w:type="spellEnd"/>
      <w:r w:rsidRPr="00901022">
        <w:rPr>
          <w:rFonts w:ascii="Times New Roman" w:hAnsi="Times New Roman" w:cs="Times New Roman"/>
          <w:sz w:val="24"/>
          <w:szCs w:val="24"/>
        </w:rPr>
        <w:t xml:space="preserve"> учету не принимается.  С </w:t>
      </w:r>
      <w:proofErr w:type="spellStart"/>
      <w:r w:rsidRPr="00901022">
        <w:rPr>
          <w:rFonts w:ascii="Times New Roman" w:hAnsi="Times New Roman" w:cs="Times New Roman"/>
          <w:sz w:val="24"/>
          <w:szCs w:val="24"/>
        </w:rPr>
        <w:t>забалансового</w:t>
      </w:r>
      <w:proofErr w:type="spellEnd"/>
      <w:r w:rsidRPr="00901022">
        <w:rPr>
          <w:rFonts w:ascii="Times New Roman" w:hAnsi="Times New Roman" w:cs="Times New Roman"/>
          <w:sz w:val="24"/>
          <w:szCs w:val="24"/>
        </w:rPr>
        <w:t xml:space="preserve"> счета задолженность списывается на основании приказа руководителя после того, как указанная комиссия признает ее безнадежной к взысканию в порядке, утвержденном пунктами 339, 340 Инструкции </w:t>
      </w:r>
      <w:r w:rsidR="005C7995">
        <w:rPr>
          <w:rFonts w:ascii="Times New Roman" w:hAnsi="Times New Roman" w:cs="Times New Roman"/>
          <w:sz w:val="24"/>
          <w:szCs w:val="24"/>
        </w:rPr>
        <w:t xml:space="preserve">№ </w:t>
      </w:r>
      <w:r w:rsidRPr="00901022">
        <w:rPr>
          <w:rFonts w:ascii="Times New Roman" w:hAnsi="Times New Roman" w:cs="Times New Roman"/>
          <w:sz w:val="24"/>
          <w:szCs w:val="24"/>
        </w:rPr>
        <w:t xml:space="preserve">157н и </w:t>
      </w:r>
      <w:r w:rsidR="00154F81" w:rsidRPr="00E8219A">
        <w:rPr>
          <w:rFonts w:ascii="Times New Roman" w:hAnsi="Times New Roman" w:cs="Times New Roman"/>
          <w:sz w:val="24"/>
          <w:szCs w:val="24"/>
        </w:rPr>
        <w:t>П</w:t>
      </w:r>
      <w:r w:rsidRPr="00E8219A">
        <w:rPr>
          <w:rFonts w:ascii="Times New Roman" w:hAnsi="Times New Roman" w:cs="Times New Roman"/>
          <w:sz w:val="24"/>
          <w:szCs w:val="24"/>
        </w:rPr>
        <w:t>риложением №</w:t>
      </w:r>
      <w:r w:rsidR="00E8219A" w:rsidRPr="00E8219A">
        <w:rPr>
          <w:rFonts w:ascii="Times New Roman" w:hAnsi="Times New Roman" w:cs="Times New Roman"/>
          <w:sz w:val="24"/>
          <w:szCs w:val="24"/>
        </w:rPr>
        <w:t xml:space="preserve"> 12 </w:t>
      </w:r>
      <w:r w:rsidR="00154F81" w:rsidRPr="00E8219A">
        <w:rPr>
          <w:rFonts w:ascii="Times New Roman" w:hAnsi="Times New Roman" w:cs="Times New Roman"/>
          <w:sz w:val="24"/>
          <w:szCs w:val="24"/>
        </w:rPr>
        <w:t>к Учетной политике</w:t>
      </w:r>
      <w:r w:rsidR="00E8219A">
        <w:rPr>
          <w:rFonts w:ascii="Times New Roman" w:hAnsi="Times New Roman" w:cs="Times New Roman"/>
          <w:sz w:val="24"/>
          <w:szCs w:val="24"/>
        </w:rPr>
        <w:t>.</w:t>
      </w:r>
    </w:p>
    <w:p w:rsidR="007E20CC" w:rsidRPr="00901022" w:rsidRDefault="007E20CC" w:rsidP="00901022">
      <w:pPr>
        <w:suppressAutoHyphens/>
        <w:autoSpaceDN w:val="0"/>
        <w:spacing w:after="0" w:line="276" w:lineRule="auto"/>
        <w:ind w:firstLine="274"/>
        <w:textAlignment w:val="baseline"/>
        <w:rPr>
          <w:rFonts w:ascii="Times New Roman" w:eastAsia="SimSun" w:hAnsi="Times New Roman" w:cs="Times New Roman"/>
          <w:kern w:val="3"/>
          <w:sz w:val="24"/>
          <w:szCs w:val="24"/>
          <w:lang w:eastAsia="zh-CN"/>
        </w:rPr>
      </w:pPr>
      <w:r w:rsidRPr="00901022">
        <w:rPr>
          <w:rFonts w:ascii="Times New Roman" w:eastAsia="SimSun" w:hAnsi="Times New Roman" w:cs="Times New Roman"/>
          <w:kern w:val="3"/>
          <w:sz w:val="24"/>
          <w:szCs w:val="24"/>
          <w:lang w:eastAsia="zh-CN"/>
        </w:rPr>
        <w:t>Нереальными к взысканию могут быть признаны следующие суммы дебиторской задолженности:</w:t>
      </w:r>
    </w:p>
    <w:p w:rsidR="007E20CC" w:rsidRPr="00901022" w:rsidRDefault="007E20CC" w:rsidP="00901022">
      <w:pPr>
        <w:suppressAutoHyphens/>
        <w:autoSpaceDN w:val="0"/>
        <w:spacing w:after="0" w:line="276" w:lineRule="auto"/>
        <w:ind w:firstLine="274"/>
        <w:textAlignment w:val="baseline"/>
        <w:rPr>
          <w:rFonts w:ascii="Times New Roman" w:eastAsia="SimSun" w:hAnsi="Times New Roman" w:cs="Times New Roman"/>
          <w:kern w:val="3"/>
          <w:sz w:val="24"/>
          <w:szCs w:val="24"/>
          <w:lang w:eastAsia="zh-CN"/>
        </w:rPr>
      </w:pPr>
      <w:r w:rsidRPr="00901022">
        <w:rPr>
          <w:rFonts w:ascii="Times New Roman" w:eastAsia="SimSun" w:hAnsi="Times New Roman" w:cs="Times New Roman"/>
          <w:kern w:val="3"/>
          <w:sz w:val="24"/>
          <w:szCs w:val="24"/>
          <w:lang w:eastAsia="zh-CN"/>
        </w:rPr>
        <w:t>- долги, по которым истек срок исковой давности (ст. 296 ГК РФ);</w:t>
      </w:r>
    </w:p>
    <w:p w:rsidR="007E20CC" w:rsidRPr="00901022" w:rsidRDefault="007E20CC" w:rsidP="00901022">
      <w:pPr>
        <w:suppressAutoHyphens/>
        <w:autoSpaceDN w:val="0"/>
        <w:spacing w:after="0" w:line="276" w:lineRule="auto"/>
        <w:ind w:firstLine="274"/>
        <w:textAlignment w:val="baseline"/>
        <w:rPr>
          <w:rFonts w:ascii="Times New Roman" w:eastAsia="SimSun" w:hAnsi="Times New Roman" w:cs="Times New Roman"/>
          <w:kern w:val="3"/>
          <w:sz w:val="24"/>
          <w:szCs w:val="24"/>
          <w:lang w:eastAsia="zh-CN"/>
        </w:rPr>
      </w:pPr>
      <w:r w:rsidRPr="00901022">
        <w:rPr>
          <w:rFonts w:ascii="Times New Roman" w:eastAsia="SimSun" w:hAnsi="Times New Roman" w:cs="Times New Roman"/>
          <w:kern w:val="3"/>
          <w:sz w:val="24"/>
          <w:szCs w:val="24"/>
          <w:lang w:eastAsia="zh-CN"/>
        </w:rPr>
        <w:t>- долги, по которым обязательство прекращено вследствие невозможности его исполнения (ст. 416 ГК РФ);</w:t>
      </w:r>
    </w:p>
    <w:p w:rsidR="007E20CC" w:rsidRPr="00901022" w:rsidRDefault="007E20CC" w:rsidP="00901022">
      <w:pPr>
        <w:suppressAutoHyphens/>
        <w:autoSpaceDN w:val="0"/>
        <w:spacing w:after="0" w:line="276" w:lineRule="auto"/>
        <w:ind w:firstLine="274"/>
        <w:textAlignment w:val="baseline"/>
        <w:rPr>
          <w:rFonts w:ascii="Times New Roman" w:eastAsia="SimSun" w:hAnsi="Times New Roman" w:cs="Times New Roman"/>
          <w:kern w:val="3"/>
          <w:sz w:val="24"/>
          <w:szCs w:val="24"/>
          <w:lang w:eastAsia="zh-CN"/>
        </w:rPr>
      </w:pPr>
      <w:r w:rsidRPr="00901022">
        <w:rPr>
          <w:rFonts w:ascii="Times New Roman" w:eastAsia="SimSun" w:hAnsi="Times New Roman" w:cs="Times New Roman"/>
          <w:kern w:val="3"/>
          <w:sz w:val="24"/>
          <w:szCs w:val="24"/>
          <w:lang w:eastAsia="zh-CN"/>
        </w:rPr>
        <w:t>- долги, по которым обязательство прекращено на основании акта государственного органа (ст. 417 ГК РФ);</w:t>
      </w:r>
    </w:p>
    <w:p w:rsidR="007E20CC" w:rsidRPr="00901022" w:rsidRDefault="007E20CC" w:rsidP="00901022">
      <w:pPr>
        <w:suppressAutoHyphens/>
        <w:autoSpaceDN w:val="0"/>
        <w:spacing w:after="0" w:line="276" w:lineRule="auto"/>
        <w:ind w:firstLine="274"/>
        <w:textAlignment w:val="baseline"/>
        <w:rPr>
          <w:rFonts w:ascii="Times New Roman" w:eastAsia="SimSun" w:hAnsi="Times New Roman" w:cs="Times New Roman"/>
          <w:kern w:val="3"/>
          <w:sz w:val="24"/>
          <w:szCs w:val="24"/>
          <w:lang w:eastAsia="zh-CN"/>
        </w:rPr>
      </w:pPr>
      <w:r w:rsidRPr="00901022">
        <w:rPr>
          <w:rFonts w:ascii="Times New Roman" w:eastAsia="SimSun" w:hAnsi="Times New Roman" w:cs="Times New Roman"/>
          <w:kern w:val="3"/>
          <w:sz w:val="24"/>
          <w:szCs w:val="24"/>
          <w:lang w:eastAsia="zh-CN"/>
        </w:rPr>
        <w:t>- долги, по которым обязательство прекращено в связи со смертью должника (ст. 418 ГК РФ);</w:t>
      </w:r>
    </w:p>
    <w:p w:rsidR="007E20CC" w:rsidRPr="00901022" w:rsidRDefault="007E20CC" w:rsidP="00901022">
      <w:pPr>
        <w:suppressAutoHyphens/>
        <w:autoSpaceDN w:val="0"/>
        <w:spacing w:after="0" w:line="276" w:lineRule="auto"/>
        <w:ind w:firstLine="274"/>
        <w:textAlignment w:val="baseline"/>
        <w:rPr>
          <w:rFonts w:ascii="Times New Roman" w:eastAsia="SimSun" w:hAnsi="Times New Roman" w:cs="Times New Roman"/>
          <w:kern w:val="3"/>
          <w:sz w:val="24"/>
          <w:szCs w:val="24"/>
          <w:lang w:eastAsia="zh-CN"/>
        </w:rPr>
      </w:pPr>
      <w:r w:rsidRPr="00901022">
        <w:rPr>
          <w:rFonts w:ascii="Times New Roman" w:eastAsia="SimSun" w:hAnsi="Times New Roman" w:cs="Times New Roman"/>
          <w:kern w:val="3"/>
          <w:sz w:val="24"/>
          <w:szCs w:val="24"/>
          <w:lang w:eastAsia="zh-CN"/>
        </w:rPr>
        <w:t>- долги, по которым обязательство прекращено в связи с ликвидацией организации (ст. 419 ГК РФ).</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bCs/>
          <w:sz w:val="24"/>
          <w:szCs w:val="24"/>
        </w:rPr>
        <w:t xml:space="preserve">3.7.2. </w:t>
      </w:r>
      <w:r w:rsidRPr="00901022">
        <w:rPr>
          <w:rFonts w:ascii="Times New Roman" w:hAnsi="Times New Roman" w:cs="Times New Roman"/>
          <w:sz w:val="24"/>
          <w:szCs w:val="24"/>
        </w:rPr>
        <w:t xml:space="preserve">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Одновременно списанная с балансового учета кредиторская задолженность отражается на </w:t>
      </w:r>
      <w:proofErr w:type="spellStart"/>
      <w:r w:rsidRPr="00901022">
        <w:rPr>
          <w:rFonts w:ascii="Times New Roman" w:hAnsi="Times New Roman" w:cs="Times New Roman"/>
          <w:sz w:val="24"/>
          <w:szCs w:val="24"/>
        </w:rPr>
        <w:t>забалансовом</w:t>
      </w:r>
      <w:proofErr w:type="spellEnd"/>
      <w:r w:rsidRPr="00901022">
        <w:rPr>
          <w:rFonts w:ascii="Times New Roman" w:hAnsi="Times New Roman" w:cs="Times New Roman"/>
          <w:sz w:val="24"/>
          <w:szCs w:val="24"/>
        </w:rPr>
        <w:t xml:space="preserve"> счете </w:t>
      </w:r>
      <w:r w:rsidRPr="00901022">
        <w:rPr>
          <w:rFonts w:ascii="Times New Roman" w:hAnsi="Times New Roman" w:cs="Times New Roman"/>
          <w:bCs/>
          <w:sz w:val="24"/>
          <w:szCs w:val="24"/>
        </w:rPr>
        <w:t>20</w:t>
      </w:r>
      <w:r w:rsidRPr="00901022">
        <w:rPr>
          <w:rFonts w:ascii="Times New Roman" w:hAnsi="Times New Roman" w:cs="Times New Roman"/>
          <w:sz w:val="24"/>
          <w:szCs w:val="24"/>
        </w:rPr>
        <w:t xml:space="preserve"> «Задолженность, невостребованная кредиторами». </w:t>
      </w:r>
    </w:p>
    <w:p w:rsidR="007E20CC" w:rsidRPr="00901022" w:rsidRDefault="007E20CC" w:rsidP="00901022">
      <w:pPr>
        <w:spacing w:after="0" w:line="276" w:lineRule="auto"/>
        <w:ind w:left="-15" w:right="54" w:firstLine="283"/>
        <w:rPr>
          <w:rFonts w:ascii="Times New Roman" w:hAnsi="Times New Roman" w:cs="Times New Roman"/>
          <w:sz w:val="24"/>
          <w:szCs w:val="24"/>
        </w:rPr>
      </w:pPr>
      <w:r w:rsidRPr="00901022">
        <w:rPr>
          <w:rFonts w:ascii="Times New Roman" w:hAnsi="Times New Roman" w:cs="Times New Roman"/>
          <w:sz w:val="24"/>
          <w:szCs w:val="24"/>
        </w:rPr>
        <w:t xml:space="preserve">Списание задолженности с </w:t>
      </w:r>
      <w:proofErr w:type="spellStart"/>
      <w:r w:rsidRPr="00901022">
        <w:rPr>
          <w:rFonts w:ascii="Times New Roman" w:hAnsi="Times New Roman" w:cs="Times New Roman"/>
          <w:sz w:val="24"/>
          <w:szCs w:val="24"/>
        </w:rPr>
        <w:t>забалансового</w:t>
      </w:r>
      <w:proofErr w:type="spellEnd"/>
      <w:r w:rsidRPr="00901022">
        <w:rPr>
          <w:rFonts w:ascii="Times New Roman" w:hAnsi="Times New Roman" w:cs="Times New Roman"/>
          <w:sz w:val="24"/>
          <w:szCs w:val="24"/>
        </w:rPr>
        <w:t xml:space="preserve"> учета осуществляется по итогам инвентаризации задолженности на основании решения инвентаризационной комиссии учреждения – по истечении срока исковой давности. </w:t>
      </w:r>
    </w:p>
    <w:p w:rsidR="007E20CC" w:rsidRPr="00901022" w:rsidRDefault="007E20CC" w:rsidP="00901022">
      <w:pPr>
        <w:spacing w:after="0" w:line="276" w:lineRule="auto"/>
        <w:ind w:left="293" w:right="988"/>
        <w:rPr>
          <w:rFonts w:ascii="Times New Roman" w:hAnsi="Times New Roman" w:cs="Times New Roman"/>
          <w:sz w:val="24"/>
          <w:szCs w:val="24"/>
        </w:rPr>
      </w:pPr>
      <w:r w:rsidRPr="00901022">
        <w:rPr>
          <w:rFonts w:ascii="Times New Roman" w:hAnsi="Times New Roman" w:cs="Times New Roman"/>
          <w:sz w:val="24"/>
          <w:szCs w:val="24"/>
        </w:rPr>
        <w:t xml:space="preserve">Кредиторская задолженность списывается отдельно по каждому обязательству (кредитору). </w:t>
      </w:r>
    </w:p>
    <w:p w:rsidR="007E20CC" w:rsidRPr="00901022" w:rsidRDefault="007E20CC" w:rsidP="00901022">
      <w:pPr>
        <w:suppressAutoHyphens/>
        <w:autoSpaceDN w:val="0"/>
        <w:spacing w:after="0" w:line="276" w:lineRule="auto"/>
        <w:ind w:firstLine="274"/>
        <w:textAlignment w:val="baseline"/>
        <w:rPr>
          <w:rFonts w:ascii="Times New Roman" w:eastAsia="SimSun" w:hAnsi="Times New Roman" w:cs="Times New Roman"/>
          <w:kern w:val="3"/>
          <w:sz w:val="24"/>
          <w:szCs w:val="24"/>
          <w:lang w:eastAsia="zh-CN"/>
        </w:rPr>
      </w:pPr>
      <w:r w:rsidRPr="00901022">
        <w:rPr>
          <w:rFonts w:ascii="Times New Roman" w:eastAsia="SimSun" w:hAnsi="Times New Roman" w:cs="Times New Roman"/>
          <w:kern w:val="3"/>
          <w:sz w:val="24"/>
          <w:szCs w:val="24"/>
          <w:lang w:eastAsia="zh-CN"/>
        </w:rPr>
        <w:t xml:space="preserve">Задолженность учитывается на </w:t>
      </w:r>
      <w:proofErr w:type="spellStart"/>
      <w:r w:rsidRPr="00901022">
        <w:rPr>
          <w:rFonts w:ascii="Times New Roman" w:eastAsia="SimSun" w:hAnsi="Times New Roman" w:cs="Times New Roman"/>
          <w:kern w:val="3"/>
          <w:sz w:val="24"/>
          <w:szCs w:val="24"/>
          <w:lang w:eastAsia="zh-CN"/>
        </w:rPr>
        <w:t>забалансовых</w:t>
      </w:r>
      <w:proofErr w:type="spellEnd"/>
      <w:r w:rsidRPr="00901022">
        <w:rPr>
          <w:rFonts w:ascii="Times New Roman" w:eastAsia="SimSun" w:hAnsi="Times New Roman" w:cs="Times New Roman"/>
          <w:kern w:val="3"/>
          <w:sz w:val="24"/>
          <w:szCs w:val="24"/>
          <w:lang w:eastAsia="zh-CN"/>
        </w:rPr>
        <w:t xml:space="preserve"> счетах 04 «Задолженность неплатежеспособных дебиторов» - в течение 5 лет, 20 «Задолженность, невостребованная кредиторами»-  в течение 3 лет.</w:t>
      </w:r>
    </w:p>
    <w:p w:rsidR="007E20CC" w:rsidRPr="00685489" w:rsidRDefault="007E20CC" w:rsidP="00901022">
      <w:pPr>
        <w:spacing w:after="0" w:line="276" w:lineRule="auto"/>
        <w:ind w:left="293" w:right="988"/>
        <w:rPr>
          <w:rFonts w:ascii="Times New Roman" w:hAnsi="Times New Roman" w:cs="Times New Roman"/>
          <w:iCs/>
        </w:rPr>
      </w:pPr>
      <w:r w:rsidRPr="00685489">
        <w:rPr>
          <w:rFonts w:ascii="Times New Roman" w:hAnsi="Times New Roman" w:cs="Times New Roman"/>
          <w:bCs/>
          <w:iCs/>
        </w:rPr>
        <w:t>Основание:</w:t>
      </w:r>
      <w:r w:rsidRPr="00685489">
        <w:rPr>
          <w:rFonts w:ascii="Times New Roman" w:hAnsi="Times New Roman" w:cs="Times New Roman"/>
          <w:iCs/>
        </w:rPr>
        <w:t xml:space="preserve"> пункты 371, 372 Инструкции № 157н. </w:t>
      </w:r>
    </w:p>
    <w:p w:rsidR="007E20CC" w:rsidRPr="00685489" w:rsidRDefault="007E20CC" w:rsidP="00901022">
      <w:pPr>
        <w:pStyle w:val="2"/>
        <w:spacing w:after="0" w:line="276" w:lineRule="auto"/>
        <w:ind w:left="293"/>
        <w:jc w:val="both"/>
        <w:rPr>
          <w:rFonts w:ascii="Times New Roman" w:hAnsi="Times New Roman" w:cs="Times New Roman"/>
          <w:b w:val="0"/>
          <w:sz w:val="20"/>
          <w:szCs w:val="20"/>
        </w:rPr>
      </w:pPr>
    </w:p>
    <w:p w:rsidR="005C1F47" w:rsidRPr="00685489" w:rsidRDefault="005C1F47" w:rsidP="00B40FD6">
      <w:pPr>
        <w:keepNext/>
        <w:keepLines/>
        <w:numPr>
          <w:ilvl w:val="1"/>
          <w:numId w:val="52"/>
        </w:numPr>
        <w:spacing w:after="0" w:line="276" w:lineRule="auto"/>
        <w:jc w:val="center"/>
        <w:outlineLvl w:val="1"/>
        <w:rPr>
          <w:rFonts w:ascii="Times New Roman" w:eastAsia="Arial" w:hAnsi="Times New Roman" w:cs="Times New Roman"/>
          <w:i/>
          <w:sz w:val="24"/>
          <w:szCs w:val="24"/>
        </w:rPr>
      </w:pPr>
      <w:r w:rsidRPr="00685489">
        <w:rPr>
          <w:rFonts w:ascii="Times New Roman" w:eastAsia="Arial" w:hAnsi="Times New Roman" w:cs="Times New Roman"/>
          <w:i/>
          <w:sz w:val="24"/>
          <w:szCs w:val="24"/>
        </w:rPr>
        <w:t>Финансовый результат</w:t>
      </w:r>
    </w:p>
    <w:p w:rsidR="008B12C7" w:rsidRPr="00901022" w:rsidRDefault="008B12C7" w:rsidP="00901022">
      <w:pPr>
        <w:keepNext/>
        <w:keepLines/>
        <w:spacing w:after="0" w:line="276" w:lineRule="auto"/>
        <w:ind w:left="714" w:firstLine="0"/>
        <w:outlineLvl w:val="1"/>
        <w:rPr>
          <w:rFonts w:ascii="Times New Roman" w:eastAsia="Arial" w:hAnsi="Times New Roman" w:cs="Times New Roman"/>
          <w:sz w:val="24"/>
          <w:szCs w:val="24"/>
        </w:rPr>
      </w:pPr>
    </w:p>
    <w:p w:rsidR="008B12C7" w:rsidRPr="00901022" w:rsidRDefault="008B12C7" w:rsidP="00685489">
      <w:pPr>
        <w:pStyle w:val="2"/>
        <w:spacing w:after="0" w:line="276" w:lineRule="auto"/>
        <w:ind w:left="0" w:firstLine="0"/>
        <w:jc w:val="both"/>
        <w:rPr>
          <w:rFonts w:ascii="Times New Roman" w:hAnsi="Times New Roman" w:cs="Times New Roman"/>
          <w:b w:val="0"/>
          <w:sz w:val="24"/>
          <w:szCs w:val="24"/>
        </w:rPr>
      </w:pPr>
      <w:r w:rsidRPr="00901022">
        <w:rPr>
          <w:rFonts w:ascii="Times New Roman" w:hAnsi="Times New Roman" w:cs="Times New Roman"/>
          <w:b w:val="0"/>
          <w:sz w:val="24"/>
          <w:szCs w:val="24"/>
        </w:rPr>
        <w:t>3.8.1.  Затраты на изготовление готовой продукции, выполнение работ, оказание услуг</w:t>
      </w:r>
    </w:p>
    <w:p w:rsidR="008B12C7" w:rsidRPr="00901022" w:rsidRDefault="008B12C7" w:rsidP="00901022">
      <w:pPr>
        <w:spacing w:after="0" w:line="276" w:lineRule="auto"/>
        <w:ind w:left="567" w:right="0" w:firstLine="0"/>
        <w:rPr>
          <w:rFonts w:ascii="Times New Roman" w:hAnsi="Times New Roman" w:cs="Times New Roman"/>
          <w:sz w:val="24"/>
          <w:szCs w:val="24"/>
        </w:rPr>
      </w:pPr>
    </w:p>
    <w:p w:rsidR="008B12C7" w:rsidRPr="00901022" w:rsidRDefault="00677EC9" w:rsidP="00677EC9">
      <w:pPr>
        <w:numPr>
          <w:ilvl w:val="3"/>
          <w:numId w:val="52"/>
        </w:numPr>
        <w:spacing w:after="0" w:line="276" w:lineRule="auto"/>
        <w:ind w:left="0" w:right="54" w:firstLine="314"/>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8B12C7" w:rsidRPr="00901022">
        <w:rPr>
          <w:rFonts w:ascii="Times New Roman" w:eastAsia="Arial" w:hAnsi="Times New Roman" w:cs="Times New Roman"/>
          <w:sz w:val="24"/>
          <w:szCs w:val="24"/>
        </w:rPr>
        <w:t xml:space="preserve">Аналитический </w:t>
      </w:r>
      <w:proofErr w:type="gramStart"/>
      <w:r w:rsidR="008B12C7" w:rsidRPr="00901022">
        <w:rPr>
          <w:rFonts w:ascii="Times New Roman" w:eastAsia="Arial" w:hAnsi="Times New Roman" w:cs="Times New Roman"/>
          <w:sz w:val="24"/>
          <w:szCs w:val="24"/>
        </w:rPr>
        <w:t>учет  затрат</w:t>
      </w:r>
      <w:proofErr w:type="gramEnd"/>
      <w:r w:rsidR="008B12C7" w:rsidRPr="00901022">
        <w:rPr>
          <w:rFonts w:ascii="Times New Roman" w:eastAsia="Arial" w:hAnsi="Times New Roman" w:cs="Times New Roman"/>
          <w:sz w:val="24"/>
          <w:szCs w:val="24"/>
        </w:rPr>
        <w:t xml:space="preserve"> вести  по кодам финансового обеспечения; по источникам финансового обеспечения, по кодам экономической классификации, по видам услуг, указанных в Уставе, по структуре муниципального  задания. Распределение затрат по предоставленным </w:t>
      </w:r>
      <w:proofErr w:type="gramStart"/>
      <w:r w:rsidR="008B12C7" w:rsidRPr="00901022">
        <w:rPr>
          <w:rFonts w:ascii="Times New Roman" w:eastAsia="Arial" w:hAnsi="Times New Roman" w:cs="Times New Roman"/>
          <w:sz w:val="24"/>
          <w:szCs w:val="24"/>
        </w:rPr>
        <w:t>субсидиям  в</w:t>
      </w:r>
      <w:proofErr w:type="gramEnd"/>
      <w:r w:rsidR="008B12C7" w:rsidRPr="00901022">
        <w:rPr>
          <w:rFonts w:ascii="Times New Roman" w:eastAsia="Arial" w:hAnsi="Times New Roman" w:cs="Times New Roman"/>
          <w:sz w:val="24"/>
          <w:szCs w:val="24"/>
        </w:rPr>
        <w:t xml:space="preserve"> разрезе видов муниципальных услуг производится в процентном отношении от  средств, выделенных муниципальным заданием.</w:t>
      </w:r>
    </w:p>
    <w:p w:rsidR="008B12C7" w:rsidRPr="00901022" w:rsidRDefault="00677EC9" w:rsidP="00677EC9">
      <w:pPr>
        <w:numPr>
          <w:ilvl w:val="3"/>
          <w:numId w:val="52"/>
        </w:numPr>
        <w:spacing w:after="0" w:line="276" w:lineRule="auto"/>
        <w:ind w:left="0" w:right="54" w:firstLine="314"/>
        <w:rPr>
          <w:rFonts w:ascii="Times New Roman" w:eastAsia="Arial" w:hAnsi="Times New Roman" w:cs="Times New Roman"/>
          <w:sz w:val="24"/>
          <w:szCs w:val="24"/>
        </w:rPr>
      </w:pPr>
      <w:r>
        <w:rPr>
          <w:rFonts w:ascii="Times New Roman" w:hAnsi="Times New Roman" w:cs="Times New Roman"/>
          <w:sz w:val="24"/>
          <w:szCs w:val="24"/>
        </w:rPr>
        <w:t xml:space="preserve"> </w:t>
      </w:r>
      <w:r w:rsidR="008B12C7" w:rsidRPr="00901022">
        <w:rPr>
          <w:rFonts w:ascii="Times New Roman" w:hAnsi="Times New Roman" w:cs="Times New Roman"/>
          <w:sz w:val="24"/>
          <w:szCs w:val="24"/>
        </w:rPr>
        <w:t xml:space="preserve">Для формирования себестоимости готовой продукции (ГП), выполняемых работ, оказываемых услуг затраты, </w:t>
      </w:r>
      <w:r w:rsidR="008B12C7" w:rsidRPr="00901022">
        <w:rPr>
          <w:rFonts w:ascii="Times New Roman" w:hAnsi="Times New Roman" w:cs="Times New Roman"/>
          <w:bCs/>
          <w:sz w:val="24"/>
          <w:szCs w:val="24"/>
        </w:rPr>
        <w:t>непосредственно связанные</w:t>
      </w:r>
      <w:r w:rsidR="008B12C7" w:rsidRPr="00901022">
        <w:rPr>
          <w:rFonts w:ascii="Times New Roman" w:hAnsi="Times New Roman" w:cs="Times New Roman"/>
          <w:sz w:val="24"/>
          <w:szCs w:val="24"/>
        </w:rPr>
        <w:t xml:space="preserve"> с производством ГП работ, услуг, делятся </w:t>
      </w:r>
      <w:r w:rsidR="008B12C7" w:rsidRPr="00901022">
        <w:rPr>
          <w:rFonts w:ascii="Times New Roman" w:hAnsi="Times New Roman" w:cs="Times New Roman"/>
          <w:sz w:val="24"/>
          <w:szCs w:val="24"/>
        </w:rPr>
        <w:lastRenderedPageBreak/>
        <w:t>на прямые и накладные. При изготовлении одного вида готовой продукции, работ, услуг затраты, непосредственно связанные с производством ГП работ, услуг, относятся на прямые затраты.</w:t>
      </w:r>
    </w:p>
    <w:p w:rsidR="008B12C7" w:rsidRPr="00901022" w:rsidRDefault="00677EC9" w:rsidP="00677EC9">
      <w:pPr>
        <w:numPr>
          <w:ilvl w:val="3"/>
          <w:numId w:val="52"/>
        </w:numPr>
        <w:spacing w:after="0" w:line="276" w:lineRule="auto"/>
        <w:ind w:left="0" w:right="54" w:firstLine="314"/>
        <w:rPr>
          <w:rFonts w:ascii="Times New Roman" w:eastAsia="Arial" w:hAnsi="Times New Roman" w:cs="Times New Roman"/>
          <w:sz w:val="24"/>
          <w:szCs w:val="24"/>
        </w:rPr>
      </w:pPr>
      <w:r>
        <w:rPr>
          <w:rFonts w:ascii="Times New Roman" w:hAnsi="Times New Roman" w:cs="Times New Roman"/>
          <w:sz w:val="24"/>
          <w:szCs w:val="24"/>
        </w:rPr>
        <w:t xml:space="preserve"> </w:t>
      </w:r>
      <w:r w:rsidR="008B12C7" w:rsidRPr="00901022">
        <w:rPr>
          <w:rFonts w:ascii="Times New Roman" w:hAnsi="Times New Roman" w:cs="Times New Roman"/>
          <w:sz w:val="24"/>
          <w:szCs w:val="24"/>
        </w:rPr>
        <w:t xml:space="preserve">Прямые затраты относятся на себестоимость изготовления единицы готовой продукции, выполнения работы, оказания услуги счет </w:t>
      </w:r>
      <w:r w:rsidR="008B12C7" w:rsidRPr="00901022">
        <w:rPr>
          <w:rFonts w:ascii="Times New Roman" w:hAnsi="Times New Roman" w:cs="Times New Roman"/>
          <w:bCs/>
          <w:sz w:val="24"/>
          <w:szCs w:val="24"/>
        </w:rPr>
        <w:t>0 109 60 000 «Себестоимость готовой продукции, работ, услуг»</w:t>
      </w:r>
      <w:r w:rsidR="008B12C7" w:rsidRPr="00901022">
        <w:rPr>
          <w:rFonts w:ascii="Times New Roman" w:hAnsi="Times New Roman" w:cs="Times New Roman"/>
          <w:sz w:val="24"/>
          <w:szCs w:val="24"/>
        </w:rPr>
        <w:t>.</w:t>
      </w:r>
    </w:p>
    <w:p w:rsidR="008B12C7" w:rsidRPr="00901022" w:rsidRDefault="008B12C7" w:rsidP="00677EC9">
      <w:pPr>
        <w:suppressAutoHyphens/>
        <w:autoSpaceDE w:val="0"/>
        <w:autoSpaceDN w:val="0"/>
        <w:spacing w:after="0" w:line="276" w:lineRule="auto"/>
        <w:ind w:left="0" w:firstLine="314"/>
        <w:textAlignment w:val="baseline"/>
        <w:rPr>
          <w:rFonts w:ascii="Times New Roman" w:hAnsi="Times New Roman" w:cs="Times New Roman"/>
          <w:sz w:val="24"/>
          <w:szCs w:val="24"/>
        </w:rPr>
      </w:pPr>
      <w:r w:rsidRPr="00901022">
        <w:rPr>
          <w:rFonts w:ascii="Times New Roman" w:hAnsi="Times New Roman" w:cs="Times New Roman"/>
          <w:sz w:val="24"/>
          <w:szCs w:val="24"/>
        </w:rPr>
        <w:t>К прямым затратам по выполнению муниципального задания  относятся:</w:t>
      </w:r>
    </w:p>
    <w:p w:rsidR="008B12C7" w:rsidRPr="00901022" w:rsidRDefault="008B12C7" w:rsidP="00677EC9">
      <w:pPr>
        <w:suppressAutoHyphens/>
        <w:autoSpaceDE w:val="0"/>
        <w:autoSpaceDN w:val="0"/>
        <w:spacing w:after="0" w:line="276" w:lineRule="auto"/>
        <w:ind w:left="0" w:firstLine="314"/>
        <w:textAlignment w:val="baseline"/>
        <w:rPr>
          <w:rFonts w:ascii="Times New Roman" w:hAnsi="Times New Roman" w:cs="Times New Roman"/>
          <w:sz w:val="24"/>
          <w:szCs w:val="24"/>
        </w:rPr>
      </w:pPr>
      <w:r w:rsidRPr="00901022">
        <w:rPr>
          <w:rFonts w:ascii="Times New Roman" w:hAnsi="Times New Roman" w:cs="Times New Roman"/>
          <w:sz w:val="24"/>
          <w:szCs w:val="24"/>
        </w:rPr>
        <w:t>заработная плата с начислениями основного педагогического, административного, учебно-вспомогательного и прочего персонала, занятого в оказании услуги, работы, изготовлении готовой продукции;</w:t>
      </w:r>
    </w:p>
    <w:p w:rsidR="008B12C7" w:rsidRPr="00901022" w:rsidRDefault="008B12C7" w:rsidP="00901022">
      <w:pPr>
        <w:suppressAutoHyphens/>
        <w:autoSpaceDE w:val="0"/>
        <w:autoSpaceDN w:val="0"/>
        <w:spacing w:after="0" w:line="276" w:lineRule="auto"/>
        <w:ind w:firstLine="540"/>
        <w:textAlignment w:val="baseline"/>
        <w:rPr>
          <w:rFonts w:ascii="Times New Roman" w:hAnsi="Times New Roman" w:cs="Times New Roman"/>
          <w:sz w:val="24"/>
          <w:szCs w:val="24"/>
        </w:rPr>
      </w:pPr>
      <w:r w:rsidRPr="00901022">
        <w:rPr>
          <w:rFonts w:ascii="Times New Roman" w:hAnsi="Times New Roman" w:cs="Times New Roman"/>
          <w:sz w:val="24"/>
          <w:szCs w:val="24"/>
        </w:rPr>
        <w:t>списанные материальные запасы, израсходованные непосредственно на оказание услуги, выполнение работ, изготовление готовой продукции;</w:t>
      </w:r>
    </w:p>
    <w:p w:rsidR="008B12C7" w:rsidRPr="00901022" w:rsidRDefault="008B12C7" w:rsidP="00901022">
      <w:pPr>
        <w:spacing w:after="0" w:line="276" w:lineRule="auto"/>
        <w:ind w:right="54" w:firstLine="540"/>
        <w:rPr>
          <w:rFonts w:ascii="Times New Roman" w:hAnsi="Times New Roman" w:cs="Times New Roman"/>
          <w:sz w:val="24"/>
          <w:szCs w:val="24"/>
        </w:rPr>
      </w:pPr>
      <w:r w:rsidRPr="00901022">
        <w:rPr>
          <w:rFonts w:ascii="Times New Roman" w:hAnsi="Times New Roman" w:cs="Times New Roman"/>
          <w:sz w:val="24"/>
          <w:szCs w:val="24"/>
        </w:rPr>
        <w:t xml:space="preserve">амортизация  иного движимого имущества </w:t>
      </w:r>
    </w:p>
    <w:p w:rsidR="008B12C7" w:rsidRPr="00901022" w:rsidRDefault="008B12C7" w:rsidP="00901022">
      <w:pPr>
        <w:suppressAutoHyphens/>
        <w:autoSpaceDE w:val="0"/>
        <w:autoSpaceDN w:val="0"/>
        <w:spacing w:after="0" w:line="276" w:lineRule="auto"/>
        <w:ind w:firstLine="540"/>
        <w:textAlignment w:val="baseline"/>
        <w:rPr>
          <w:rFonts w:ascii="Times New Roman" w:hAnsi="Times New Roman" w:cs="Times New Roman"/>
          <w:sz w:val="24"/>
          <w:szCs w:val="24"/>
        </w:rPr>
      </w:pPr>
      <w:r w:rsidRPr="00901022">
        <w:rPr>
          <w:rFonts w:ascii="Times New Roman" w:hAnsi="Times New Roman" w:cs="Times New Roman"/>
          <w:sz w:val="24"/>
          <w:szCs w:val="24"/>
        </w:rPr>
        <w:t>К прямым затратам по приносящей доход деятельности относятся:</w:t>
      </w:r>
    </w:p>
    <w:p w:rsidR="008B12C7" w:rsidRPr="00901022" w:rsidRDefault="008B12C7" w:rsidP="00901022">
      <w:pPr>
        <w:suppressAutoHyphens/>
        <w:autoSpaceDE w:val="0"/>
        <w:autoSpaceDN w:val="0"/>
        <w:spacing w:after="0" w:line="276" w:lineRule="auto"/>
        <w:ind w:firstLine="540"/>
        <w:textAlignment w:val="baseline"/>
        <w:rPr>
          <w:rFonts w:ascii="Times New Roman" w:hAnsi="Times New Roman" w:cs="Times New Roman"/>
          <w:sz w:val="24"/>
          <w:szCs w:val="24"/>
        </w:rPr>
      </w:pPr>
      <w:r w:rsidRPr="00901022">
        <w:rPr>
          <w:rFonts w:ascii="Times New Roman" w:hAnsi="Times New Roman" w:cs="Times New Roman"/>
          <w:sz w:val="24"/>
          <w:szCs w:val="24"/>
        </w:rPr>
        <w:t>заработная плата с начислениями основного педагогического, административного, учебно-вспомогательного и прочего персонала, занятого в оказании услуги, работы, изготовлении готовой продукции.</w:t>
      </w:r>
    </w:p>
    <w:p w:rsidR="008B12C7" w:rsidRPr="00901022" w:rsidRDefault="008B12C7" w:rsidP="00901022">
      <w:pPr>
        <w:suppressAutoHyphens/>
        <w:autoSpaceDE w:val="0"/>
        <w:autoSpaceDN w:val="0"/>
        <w:spacing w:after="0" w:line="276" w:lineRule="auto"/>
        <w:ind w:firstLine="540"/>
        <w:textAlignment w:val="baseline"/>
        <w:rPr>
          <w:rFonts w:ascii="Times New Roman" w:hAnsi="Times New Roman" w:cs="Times New Roman"/>
          <w:sz w:val="24"/>
          <w:szCs w:val="24"/>
        </w:rPr>
      </w:pPr>
      <w:r w:rsidRPr="00901022">
        <w:rPr>
          <w:rFonts w:ascii="Times New Roman" w:hAnsi="Times New Roman" w:cs="Times New Roman"/>
          <w:sz w:val="24"/>
          <w:szCs w:val="24"/>
        </w:rPr>
        <w:t>списанные материальные запасы, израсходованные непосредственно на оказание услуги, выполнение работ, изготовление готовой продукции;</w:t>
      </w:r>
    </w:p>
    <w:p w:rsidR="008B12C7" w:rsidRPr="00901022" w:rsidRDefault="008B12C7" w:rsidP="00901022">
      <w:pPr>
        <w:suppressAutoHyphens/>
        <w:autoSpaceDE w:val="0"/>
        <w:autoSpaceDN w:val="0"/>
        <w:spacing w:after="0" w:line="276" w:lineRule="auto"/>
        <w:ind w:firstLine="540"/>
        <w:textAlignment w:val="baseline"/>
        <w:rPr>
          <w:rFonts w:ascii="Times New Roman" w:hAnsi="Times New Roman" w:cs="Times New Roman"/>
          <w:sz w:val="24"/>
          <w:szCs w:val="24"/>
        </w:rPr>
      </w:pPr>
      <w:r w:rsidRPr="00901022">
        <w:rPr>
          <w:rFonts w:ascii="Times New Roman" w:hAnsi="Times New Roman" w:cs="Times New Roman"/>
          <w:sz w:val="24"/>
          <w:szCs w:val="24"/>
        </w:rPr>
        <w:t>амортизация оборудования, используемого для оказания услуг, выполнения работ и т.д.</w:t>
      </w:r>
    </w:p>
    <w:p w:rsidR="008B12C7" w:rsidRPr="00901022" w:rsidRDefault="008B12C7" w:rsidP="001744CA">
      <w:pPr>
        <w:numPr>
          <w:ilvl w:val="3"/>
          <w:numId w:val="52"/>
        </w:numPr>
        <w:suppressAutoHyphens/>
        <w:autoSpaceDE w:val="0"/>
        <w:autoSpaceDN w:val="0"/>
        <w:spacing w:after="0" w:line="276" w:lineRule="auto"/>
        <w:ind w:left="0" w:firstLine="314"/>
        <w:textAlignment w:val="baseline"/>
        <w:rPr>
          <w:rFonts w:ascii="Times New Roman" w:hAnsi="Times New Roman" w:cs="Times New Roman"/>
          <w:sz w:val="24"/>
          <w:szCs w:val="24"/>
        </w:rPr>
      </w:pPr>
      <w:r w:rsidRPr="00901022">
        <w:rPr>
          <w:rFonts w:ascii="Times New Roman" w:hAnsi="Times New Roman" w:cs="Times New Roman"/>
          <w:sz w:val="24"/>
          <w:szCs w:val="24"/>
        </w:rPr>
        <w:t xml:space="preserve">К накладным расходам на счет </w:t>
      </w:r>
      <w:r w:rsidRPr="00901022">
        <w:rPr>
          <w:rFonts w:ascii="Times New Roman" w:hAnsi="Times New Roman" w:cs="Times New Roman"/>
          <w:bCs/>
          <w:sz w:val="24"/>
          <w:szCs w:val="24"/>
        </w:rPr>
        <w:t>0 109 70 000 «Накладные расходы производства готовой продукции, работ, услуг»</w:t>
      </w:r>
      <w:r w:rsidRPr="00901022">
        <w:rPr>
          <w:rFonts w:ascii="Times New Roman" w:hAnsi="Times New Roman" w:cs="Times New Roman"/>
          <w:sz w:val="24"/>
          <w:szCs w:val="24"/>
        </w:rPr>
        <w:t xml:space="preserve"> относятся </w:t>
      </w:r>
      <w:r w:rsidRPr="00901022">
        <w:rPr>
          <w:rFonts w:ascii="Times New Roman" w:hAnsi="Times New Roman" w:cs="Times New Roman"/>
          <w:iCs/>
          <w:sz w:val="24"/>
          <w:szCs w:val="24"/>
        </w:rPr>
        <w:t xml:space="preserve">затраты, не подлежащие распределению, в том </w:t>
      </w:r>
      <w:proofErr w:type="gramStart"/>
      <w:r w:rsidRPr="00901022">
        <w:rPr>
          <w:rFonts w:ascii="Times New Roman" w:hAnsi="Times New Roman" w:cs="Times New Roman"/>
          <w:iCs/>
          <w:sz w:val="24"/>
          <w:szCs w:val="24"/>
        </w:rPr>
        <w:t>числе  на</w:t>
      </w:r>
      <w:proofErr w:type="gramEnd"/>
      <w:r w:rsidRPr="00901022">
        <w:rPr>
          <w:rFonts w:ascii="Times New Roman" w:hAnsi="Times New Roman" w:cs="Times New Roman"/>
          <w:iCs/>
          <w:sz w:val="24"/>
          <w:szCs w:val="24"/>
        </w:rPr>
        <w:t xml:space="preserve"> командировки, связанные с основным видом деятельности</w:t>
      </w:r>
      <w:r w:rsidRPr="00901022">
        <w:rPr>
          <w:rFonts w:ascii="Times New Roman" w:hAnsi="Times New Roman" w:cs="Times New Roman"/>
          <w:sz w:val="24"/>
          <w:szCs w:val="24"/>
        </w:rPr>
        <w:t>, затраты связанные с подготовкой и переподготовкой кадров и прочие затраты, не отнесенные к  общехозяйств</w:t>
      </w:r>
      <w:r w:rsidR="001744CA">
        <w:rPr>
          <w:rFonts w:ascii="Times New Roman" w:hAnsi="Times New Roman" w:cs="Times New Roman"/>
          <w:sz w:val="24"/>
          <w:szCs w:val="24"/>
        </w:rPr>
        <w:t>енным расходам</w:t>
      </w:r>
      <w:r w:rsidRPr="00901022">
        <w:rPr>
          <w:rFonts w:ascii="Times New Roman" w:hAnsi="Times New Roman" w:cs="Times New Roman"/>
          <w:sz w:val="24"/>
          <w:szCs w:val="24"/>
        </w:rPr>
        <w:t>.</w:t>
      </w:r>
    </w:p>
    <w:p w:rsidR="008B12C7" w:rsidRPr="00901022" w:rsidRDefault="008B12C7" w:rsidP="001744CA">
      <w:pPr>
        <w:numPr>
          <w:ilvl w:val="3"/>
          <w:numId w:val="52"/>
        </w:numPr>
        <w:suppressAutoHyphens/>
        <w:autoSpaceDE w:val="0"/>
        <w:autoSpaceDN w:val="0"/>
        <w:spacing w:after="0" w:line="276" w:lineRule="auto"/>
        <w:ind w:left="0" w:firstLine="314"/>
        <w:textAlignment w:val="baseline"/>
        <w:rPr>
          <w:rFonts w:ascii="Times New Roman" w:hAnsi="Times New Roman" w:cs="Times New Roman"/>
          <w:sz w:val="24"/>
          <w:szCs w:val="24"/>
        </w:rPr>
      </w:pPr>
      <w:r w:rsidRPr="00901022">
        <w:rPr>
          <w:rFonts w:ascii="Times New Roman" w:hAnsi="Times New Roman" w:cs="Times New Roman"/>
          <w:sz w:val="24"/>
          <w:szCs w:val="24"/>
        </w:rPr>
        <w:t xml:space="preserve">На счет 0 109 80 000 «Общехозяйственные расходы», относить расходы на содержание учреждения, подлежащие распределению между предоставляемыми услугами (источниками финансирования) и оплачиваемые ежемесячно. </w:t>
      </w:r>
    </w:p>
    <w:p w:rsidR="008B12C7" w:rsidRPr="00901022" w:rsidRDefault="008B12C7" w:rsidP="00901022">
      <w:pPr>
        <w:spacing w:after="0" w:line="276" w:lineRule="auto"/>
        <w:ind w:firstLine="539"/>
        <w:rPr>
          <w:rFonts w:ascii="Times New Roman" w:hAnsi="Times New Roman" w:cs="Times New Roman"/>
          <w:sz w:val="24"/>
          <w:szCs w:val="24"/>
        </w:rPr>
      </w:pPr>
      <w:r w:rsidRPr="00901022">
        <w:rPr>
          <w:rFonts w:ascii="Times New Roman" w:hAnsi="Times New Roman" w:cs="Times New Roman"/>
          <w:sz w:val="24"/>
          <w:szCs w:val="24"/>
        </w:rPr>
        <w:t xml:space="preserve">Отражению  и распределению между элементами затрат подлежат следующие виды расходов: </w:t>
      </w:r>
    </w:p>
    <w:p w:rsidR="008B12C7" w:rsidRPr="002B7BCE" w:rsidRDefault="008B12C7" w:rsidP="00901022">
      <w:pPr>
        <w:spacing w:after="0" w:line="276" w:lineRule="auto"/>
        <w:ind w:firstLine="539"/>
        <w:rPr>
          <w:rFonts w:ascii="Times New Roman" w:hAnsi="Times New Roman" w:cs="Times New Roman"/>
          <w:sz w:val="24"/>
          <w:szCs w:val="24"/>
        </w:rPr>
      </w:pPr>
      <w:r w:rsidRPr="002B7BCE">
        <w:rPr>
          <w:rFonts w:ascii="Times New Roman" w:hAnsi="Times New Roman" w:cs="Times New Roman"/>
          <w:sz w:val="24"/>
          <w:szCs w:val="24"/>
        </w:rPr>
        <w:t xml:space="preserve">- дополнительные платные образовательные услуги (пропорционально поступившему доходу за </w:t>
      </w:r>
      <w:proofErr w:type="gramStart"/>
      <w:r w:rsidRPr="002B7BCE">
        <w:rPr>
          <w:rFonts w:ascii="Times New Roman" w:hAnsi="Times New Roman" w:cs="Times New Roman"/>
          <w:sz w:val="24"/>
          <w:szCs w:val="24"/>
        </w:rPr>
        <w:t>определенный  период</w:t>
      </w:r>
      <w:proofErr w:type="gramEnd"/>
      <w:r w:rsidRPr="002B7BCE">
        <w:rPr>
          <w:rFonts w:ascii="Times New Roman" w:hAnsi="Times New Roman" w:cs="Times New Roman"/>
          <w:sz w:val="24"/>
          <w:szCs w:val="24"/>
        </w:rPr>
        <w:t xml:space="preserve">):водоснабжение, электроснабжение, теплоснабжение, </w:t>
      </w:r>
      <w:proofErr w:type="spellStart"/>
      <w:r w:rsidRPr="002B7BCE">
        <w:rPr>
          <w:rFonts w:ascii="Times New Roman" w:hAnsi="Times New Roman" w:cs="Times New Roman"/>
          <w:sz w:val="24"/>
          <w:szCs w:val="24"/>
        </w:rPr>
        <w:t>дезобработка</w:t>
      </w:r>
      <w:proofErr w:type="spellEnd"/>
      <w:r w:rsidRPr="002B7BCE">
        <w:rPr>
          <w:rFonts w:ascii="Times New Roman" w:hAnsi="Times New Roman" w:cs="Times New Roman"/>
          <w:sz w:val="24"/>
          <w:szCs w:val="24"/>
        </w:rPr>
        <w:t>, вывоз мусора.</w:t>
      </w:r>
    </w:p>
    <w:p w:rsidR="008B12C7" w:rsidRPr="00901022" w:rsidRDefault="008B12C7" w:rsidP="00901022">
      <w:pPr>
        <w:spacing w:after="0" w:line="276" w:lineRule="auto"/>
        <w:ind w:firstLine="539"/>
        <w:rPr>
          <w:rFonts w:ascii="Times New Roman" w:hAnsi="Times New Roman" w:cs="Times New Roman"/>
          <w:sz w:val="24"/>
          <w:szCs w:val="24"/>
        </w:rPr>
      </w:pPr>
      <w:r w:rsidRPr="002B7BCE">
        <w:rPr>
          <w:rFonts w:ascii="Times New Roman" w:hAnsi="Times New Roman" w:cs="Times New Roman"/>
          <w:sz w:val="24"/>
          <w:szCs w:val="24"/>
        </w:rPr>
        <w:t xml:space="preserve">- возмещение коммунальных услуг арендаторами: водоснабжение, электроснабжение, теплоснабжение; вывоз мусора, </w:t>
      </w:r>
      <w:proofErr w:type="spellStart"/>
      <w:r w:rsidRPr="002B7BCE">
        <w:rPr>
          <w:rFonts w:ascii="Times New Roman" w:hAnsi="Times New Roman" w:cs="Times New Roman"/>
          <w:sz w:val="24"/>
          <w:szCs w:val="24"/>
        </w:rPr>
        <w:t>дезобработка</w:t>
      </w:r>
      <w:proofErr w:type="spellEnd"/>
      <w:r w:rsidRPr="002B7BCE">
        <w:rPr>
          <w:rFonts w:ascii="Times New Roman" w:hAnsi="Times New Roman" w:cs="Times New Roman"/>
          <w:sz w:val="24"/>
          <w:szCs w:val="24"/>
        </w:rPr>
        <w:t>). Расчет производится согласно заключенному договору с арендатором на возмещение коммунальных услуг.</w:t>
      </w:r>
    </w:p>
    <w:p w:rsidR="008B12C7" w:rsidRPr="00901022" w:rsidRDefault="008B12C7" w:rsidP="00901022">
      <w:pPr>
        <w:spacing w:after="0" w:line="276" w:lineRule="auto"/>
        <w:ind w:firstLine="539"/>
        <w:rPr>
          <w:rFonts w:ascii="Times New Roman" w:hAnsi="Times New Roman" w:cs="Times New Roman"/>
          <w:sz w:val="24"/>
          <w:szCs w:val="24"/>
        </w:rPr>
      </w:pPr>
      <w:r w:rsidRPr="00901022">
        <w:rPr>
          <w:rFonts w:ascii="Times New Roman" w:hAnsi="Times New Roman" w:cs="Times New Roman"/>
          <w:sz w:val="24"/>
          <w:szCs w:val="24"/>
        </w:rPr>
        <w:t xml:space="preserve">3.8.1.6. Распределение счета 0 109 80 000 «Общехозяйственные расходы» производить ежеквартально. </w:t>
      </w:r>
    </w:p>
    <w:p w:rsidR="008B12C7" w:rsidRPr="00901022" w:rsidRDefault="008B12C7" w:rsidP="00901022">
      <w:pPr>
        <w:spacing w:after="0" w:line="276" w:lineRule="auto"/>
        <w:ind w:firstLine="539"/>
        <w:rPr>
          <w:rFonts w:ascii="Times New Roman" w:hAnsi="Times New Roman" w:cs="Times New Roman"/>
          <w:sz w:val="24"/>
          <w:szCs w:val="24"/>
        </w:rPr>
      </w:pPr>
      <w:r w:rsidRPr="00901022">
        <w:rPr>
          <w:rFonts w:ascii="Times New Roman" w:hAnsi="Times New Roman" w:cs="Times New Roman"/>
          <w:sz w:val="24"/>
          <w:szCs w:val="24"/>
        </w:rPr>
        <w:t xml:space="preserve">3.8.1.7. Отнесение расходов на себестоимость услуг (списание  счетов  </w:t>
      </w:r>
      <w:r w:rsidRPr="00901022">
        <w:rPr>
          <w:rFonts w:ascii="Times New Roman" w:hAnsi="Times New Roman" w:cs="Times New Roman"/>
          <w:bCs/>
          <w:sz w:val="24"/>
          <w:szCs w:val="24"/>
        </w:rPr>
        <w:t xml:space="preserve">0 109 70 000 «Накладные расходы производства готовой продукции, работ, услуг», </w:t>
      </w:r>
      <w:r w:rsidRPr="00901022">
        <w:rPr>
          <w:rFonts w:ascii="Times New Roman" w:hAnsi="Times New Roman" w:cs="Times New Roman"/>
          <w:sz w:val="24"/>
          <w:szCs w:val="24"/>
        </w:rPr>
        <w:t xml:space="preserve"> 0 109 80 000 «Общехозяйственные расходы» на счет </w:t>
      </w:r>
      <w:r w:rsidRPr="00901022">
        <w:rPr>
          <w:rFonts w:ascii="Times New Roman" w:hAnsi="Times New Roman" w:cs="Times New Roman"/>
          <w:bCs/>
          <w:sz w:val="24"/>
          <w:szCs w:val="24"/>
        </w:rPr>
        <w:t>0 109 60 000 «Себестоимость готовой продукции, работ, услуг»</w:t>
      </w:r>
      <w:r w:rsidRPr="00901022">
        <w:rPr>
          <w:rFonts w:ascii="Times New Roman" w:hAnsi="Times New Roman" w:cs="Times New Roman"/>
          <w:sz w:val="24"/>
          <w:szCs w:val="24"/>
        </w:rPr>
        <w:t>) производится ежеквартально.</w:t>
      </w:r>
    </w:p>
    <w:p w:rsidR="008B12C7" w:rsidRPr="00901022" w:rsidRDefault="008B12C7" w:rsidP="00901022">
      <w:pPr>
        <w:spacing w:after="0" w:line="276" w:lineRule="auto"/>
        <w:ind w:firstLine="539"/>
        <w:rPr>
          <w:rFonts w:ascii="Times New Roman" w:hAnsi="Times New Roman" w:cs="Times New Roman"/>
          <w:sz w:val="24"/>
          <w:szCs w:val="24"/>
        </w:rPr>
      </w:pPr>
      <w:r w:rsidRPr="00901022">
        <w:rPr>
          <w:rFonts w:ascii="Times New Roman" w:hAnsi="Times New Roman" w:cs="Times New Roman"/>
          <w:sz w:val="24"/>
          <w:szCs w:val="24"/>
        </w:rPr>
        <w:t xml:space="preserve">3.8.1.8.Закрытие счета 0 109 00 000  «Затраты на изготовление готовой продукции, выполнение работ, услуг» производится  </w:t>
      </w:r>
      <w:r w:rsidRPr="00901022">
        <w:rPr>
          <w:rFonts w:ascii="Times New Roman" w:hAnsi="Times New Roman" w:cs="Times New Roman"/>
          <w:iCs/>
          <w:sz w:val="24"/>
          <w:szCs w:val="24"/>
        </w:rPr>
        <w:t>ежегодно в конце отчетного периода.</w:t>
      </w:r>
    </w:p>
    <w:p w:rsidR="008B12C7" w:rsidRPr="00901022" w:rsidRDefault="008B12C7" w:rsidP="00901022">
      <w:pPr>
        <w:spacing w:after="0" w:line="276" w:lineRule="auto"/>
        <w:ind w:firstLine="539"/>
        <w:rPr>
          <w:rFonts w:ascii="Times New Roman" w:hAnsi="Times New Roman" w:cs="Times New Roman"/>
          <w:sz w:val="24"/>
          <w:szCs w:val="24"/>
        </w:rPr>
      </w:pPr>
      <w:r w:rsidRPr="00901022">
        <w:rPr>
          <w:rFonts w:ascii="Times New Roman" w:hAnsi="Times New Roman" w:cs="Times New Roman"/>
          <w:sz w:val="24"/>
          <w:szCs w:val="24"/>
        </w:rPr>
        <w:t>3.8.1.9 Расчет и перераспределение затрат на изготовление готовой продукции</w:t>
      </w:r>
      <w:r w:rsidR="00316B01">
        <w:rPr>
          <w:rFonts w:ascii="Times New Roman" w:hAnsi="Times New Roman" w:cs="Times New Roman"/>
          <w:sz w:val="24"/>
          <w:szCs w:val="24"/>
        </w:rPr>
        <w:t>,</w:t>
      </w:r>
      <w:r w:rsidRPr="00901022">
        <w:rPr>
          <w:rFonts w:ascii="Times New Roman" w:hAnsi="Times New Roman" w:cs="Times New Roman"/>
          <w:sz w:val="24"/>
          <w:szCs w:val="24"/>
        </w:rPr>
        <w:t xml:space="preserve"> выполнение работ, услуг </w:t>
      </w:r>
      <w:proofErr w:type="gramStart"/>
      <w:r w:rsidRPr="00901022">
        <w:rPr>
          <w:rFonts w:ascii="Times New Roman" w:hAnsi="Times New Roman" w:cs="Times New Roman"/>
          <w:sz w:val="24"/>
          <w:szCs w:val="24"/>
        </w:rPr>
        <w:t>производится  на</w:t>
      </w:r>
      <w:proofErr w:type="gramEnd"/>
      <w:r w:rsidRPr="00901022">
        <w:rPr>
          <w:rFonts w:ascii="Times New Roman" w:hAnsi="Times New Roman" w:cs="Times New Roman"/>
          <w:sz w:val="24"/>
          <w:szCs w:val="24"/>
        </w:rPr>
        <w:t xml:space="preserve"> основании расчета, отражается бухгалтерской справкой. </w:t>
      </w:r>
    </w:p>
    <w:p w:rsidR="008B12C7" w:rsidRPr="00901022" w:rsidRDefault="008B12C7" w:rsidP="00901022">
      <w:pPr>
        <w:spacing w:after="0" w:line="276" w:lineRule="auto"/>
        <w:rPr>
          <w:rFonts w:ascii="Times New Roman" w:hAnsi="Times New Roman" w:cs="Times New Roman"/>
          <w:sz w:val="24"/>
          <w:szCs w:val="24"/>
        </w:rPr>
      </w:pPr>
    </w:p>
    <w:p w:rsidR="008B12C7" w:rsidRPr="00685489" w:rsidRDefault="008B12C7" w:rsidP="00B40FD6">
      <w:pPr>
        <w:keepNext/>
        <w:keepLines/>
        <w:numPr>
          <w:ilvl w:val="2"/>
          <w:numId w:val="52"/>
        </w:numPr>
        <w:spacing w:after="0" w:line="276" w:lineRule="auto"/>
        <w:jc w:val="center"/>
        <w:outlineLvl w:val="1"/>
        <w:rPr>
          <w:rFonts w:ascii="Times New Roman" w:eastAsia="Arial" w:hAnsi="Times New Roman" w:cs="Times New Roman"/>
          <w:i/>
          <w:sz w:val="24"/>
          <w:szCs w:val="24"/>
        </w:rPr>
      </w:pPr>
      <w:r w:rsidRPr="00685489">
        <w:rPr>
          <w:rFonts w:ascii="Times New Roman" w:eastAsia="Arial" w:hAnsi="Times New Roman" w:cs="Times New Roman"/>
          <w:i/>
          <w:sz w:val="24"/>
          <w:szCs w:val="24"/>
        </w:rPr>
        <w:t>Учет доходов и расходов</w:t>
      </w:r>
    </w:p>
    <w:p w:rsidR="005C1F47" w:rsidRPr="00685489" w:rsidRDefault="005C1F47" w:rsidP="00685489">
      <w:pPr>
        <w:keepNext/>
        <w:keepLines/>
        <w:spacing w:after="0" w:line="276" w:lineRule="auto"/>
        <w:ind w:firstLine="284"/>
        <w:jc w:val="center"/>
        <w:outlineLvl w:val="1"/>
        <w:rPr>
          <w:rFonts w:ascii="Times New Roman" w:eastAsia="Arial" w:hAnsi="Times New Roman" w:cs="Times New Roman"/>
          <w:i/>
          <w:sz w:val="24"/>
          <w:szCs w:val="24"/>
        </w:rPr>
      </w:pPr>
    </w:p>
    <w:p w:rsidR="005C1F47" w:rsidRPr="00901022" w:rsidRDefault="005C1F47" w:rsidP="00901022">
      <w:pPr>
        <w:widowControl w:val="0"/>
        <w:autoSpaceDE w:val="0"/>
        <w:autoSpaceDN w:val="0"/>
        <w:adjustRightInd w:val="0"/>
        <w:spacing w:after="0" w:line="276" w:lineRule="auto"/>
        <w:ind w:firstLine="540"/>
        <w:rPr>
          <w:rFonts w:ascii="Times New Roman" w:hAnsi="Times New Roman" w:cs="Times New Roman"/>
          <w:bCs/>
          <w:color w:val="333333"/>
          <w:kern w:val="36"/>
          <w:sz w:val="24"/>
          <w:szCs w:val="24"/>
        </w:rPr>
      </w:pPr>
      <w:r w:rsidRPr="00901022">
        <w:rPr>
          <w:rFonts w:ascii="Times New Roman" w:hAnsi="Times New Roman" w:cs="Times New Roman"/>
          <w:sz w:val="24"/>
          <w:szCs w:val="24"/>
        </w:rPr>
        <w:t xml:space="preserve">Учет доходов и расходов учреждения вести с </w:t>
      </w:r>
      <w:proofErr w:type="gramStart"/>
      <w:r w:rsidRPr="00901022">
        <w:rPr>
          <w:rFonts w:ascii="Times New Roman" w:hAnsi="Times New Roman" w:cs="Times New Roman"/>
          <w:sz w:val="24"/>
          <w:szCs w:val="24"/>
        </w:rPr>
        <w:t>применением  кодов</w:t>
      </w:r>
      <w:proofErr w:type="gramEnd"/>
      <w:r w:rsidRPr="00901022">
        <w:rPr>
          <w:rFonts w:ascii="Times New Roman" w:hAnsi="Times New Roman" w:cs="Times New Roman"/>
          <w:sz w:val="24"/>
          <w:szCs w:val="24"/>
        </w:rPr>
        <w:t xml:space="preserve"> видов доходов и кодов </w:t>
      </w:r>
      <w:r w:rsidRPr="00901022">
        <w:rPr>
          <w:rFonts w:ascii="Times New Roman" w:hAnsi="Times New Roman" w:cs="Times New Roman"/>
          <w:sz w:val="24"/>
          <w:szCs w:val="24"/>
        </w:rPr>
        <w:lastRenderedPageBreak/>
        <w:t xml:space="preserve">видов расходов, согласно </w:t>
      </w:r>
      <w:r w:rsidRPr="00901022">
        <w:rPr>
          <w:rFonts w:ascii="Times New Roman" w:hAnsi="Times New Roman" w:cs="Times New Roman"/>
          <w:bCs/>
          <w:color w:val="333333"/>
          <w:kern w:val="36"/>
          <w:sz w:val="24"/>
          <w:szCs w:val="24"/>
        </w:rPr>
        <w:t>Приказа N 65н</w:t>
      </w:r>
      <w:r w:rsidR="00257E52">
        <w:rPr>
          <w:rFonts w:ascii="Times New Roman" w:hAnsi="Times New Roman" w:cs="Times New Roman"/>
          <w:bCs/>
          <w:color w:val="333333"/>
          <w:kern w:val="36"/>
          <w:sz w:val="24"/>
          <w:szCs w:val="24"/>
        </w:rPr>
        <w:t>.</w:t>
      </w:r>
    </w:p>
    <w:p w:rsidR="005C1F47" w:rsidRPr="00901022" w:rsidRDefault="005C1F47" w:rsidP="00901022">
      <w:pPr>
        <w:widowControl w:val="0"/>
        <w:autoSpaceDE w:val="0"/>
        <w:autoSpaceDN w:val="0"/>
        <w:adjustRightInd w:val="0"/>
        <w:spacing w:after="0" w:line="276" w:lineRule="auto"/>
        <w:ind w:firstLine="540"/>
        <w:rPr>
          <w:rFonts w:ascii="Times New Roman" w:hAnsi="Times New Roman" w:cs="Times New Roman"/>
          <w:sz w:val="24"/>
          <w:szCs w:val="24"/>
        </w:rPr>
      </w:pPr>
    </w:p>
    <w:tbl>
      <w:tblPr>
        <w:tblW w:w="9654" w:type="dxa"/>
        <w:tblLayout w:type="fixed"/>
        <w:tblCellMar>
          <w:left w:w="20" w:type="dxa"/>
          <w:right w:w="0" w:type="dxa"/>
        </w:tblCellMar>
        <w:tblLook w:val="04A0" w:firstRow="1" w:lastRow="0" w:firstColumn="1" w:lastColumn="0" w:noHBand="0" w:noVBand="1"/>
      </w:tblPr>
      <w:tblGrid>
        <w:gridCol w:w="729"/>
        <w:gridCol w:w="2126"/>
        <w:gridCol w:w="6759"/>
        <w:gridCol w:w="40"/>
      </w:tblGrid>
      <w:tr w:rsidR="005C1F47" w:rsidRPr="00901022" w:rsidTr="00685489">
        <w:trPr>
          <w:gridAfter w:val="1"/>
          <w:wAfter w:w="40" w:type="dxa"/>
          <w:hidden/>
        </w:trPr>
        <w:tc>
          <w:tcPr>
            <w:tcW w:w="729" w:type="dxa"/>
            <w:vAlign w:val="center"/>
          </w:tcPr>
          <w:p w:rsidR="005C1F47" w:rsidRPr="00901022" w:rsidRDefault="005C1F47" w:rsidP="00901022">
            <w:pPr>
              <w:spacing w:after="0" w:line="276" w:lineRule="auto"/>
              <w:rPr>
                <w:rFonts w:ascii="Times New Roman" w:hAnsi="Times New Roman" w:cs="Times New Roman"/>
                <w:vanish/>
                <w:sz w:val="24"/>
                <w:szCs w:val="24"/>
              </w:rPr>
            </w:pPr>
          </w:p>
        </w:tc>
        <w:tc>
          <w:tcPr>
            <w:tcW w:w="2126" w:type="dxa"/>
            <w:vAlign w:val="center"/>
          </w:tcPr>
          <w:p w:rsidR="005C1F47" w:rsidRPr="00901022" w:rsidRDefault="005C1F47" w:rsidP="00901022">
            <w:pPr>
              <w:spacing w:after="0" w:line="276" w:lineRule="auto"/>
              <w:rPr>
                <w:rFonts w:ascii="Times New Roman" w:hAnsi="Times New Roman" w:cs="Times New Roman"/>
                <w:vanish/>
                <w:sz w:val="24"/>
                <w:szCs w:val="24"/>
              </w:rPr>
            </w:pPr>
          </w:p>
        </w:tc>
        <w:tc>
          <w:tcPr>
            <w:tcW w:w="6759" w:type="dxa"/>
            <w:vAlign w:val="center"/>
          </w:tcPr>
          <w:p w:rsidR="005C1F47" w:rsidRPr="00901022" w:rsidRDefault="005C1F47" w:rsidP="00901022">
            <w:pPr>
              <w:spacing w:after="0" w:line="276" w:lineRule="auto"/>
              <w:rPr>
                <w:rFonts w:ascii="Times New Roman" w:hAnsi="Times New Roman" w:cs="Times New Roman"/>
                <w:vanish/>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КРБ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00000000000000111</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Фонд оплаты труда учреждений</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КРБ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00000000000000112</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Иные выплаты персоналу учреждений, за исключением фонда оплаты труда</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КРБ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00000000000000119</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КРБ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00000000000000244</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Прочая закупка товаров, работ и услуг для обеспечения государственных (муниципальных) нужд</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КРБ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00000000000000321</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КРБ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00000000000000323</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Приобретение товаров, работ, услуг в пользу граждан в целях их социального обеспечения</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КРБ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00000000000000851</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Уплата налога на имущество организаций и земельного налога</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КРБ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00000000000000852</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Уплата прочих налогов, сборов</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КРБ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00000000000000853</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Уплата иных платежей</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КДБ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00000000000000120</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Доходы от собственности</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КДБ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00000000000000130</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Доходы от оказания платных услуг</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КДБ</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00000000000000180</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Прочие доходы</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КИФ</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00000000000000510</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Поступление на счета бюджетов</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r w:rsidR="005C1F47" w:rsidRPr="00901022" w:rsidTr="00685489">
        <w:trPr>
          <w:trHeight w:val="150"/>
        </w:trPr>
        <w:tc>
          <w:tcPr>
            <w:tcW w:w="72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КИФ</w:t>
            </w:r>
          </w:p>
        </w:tc>
        <w:tc>
          <w:tcPr>
            <w:tcW w:w="2126"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00000000000000610</w:t>
            </w:r>
          </w:p>
        </w:tc>
        <w:tc>
          <w:tcPr>
            <w:tcW w:w="6759" w:type="dxa"/>
            <w:tcBorders>
              <w:top w:val="single" w:sz="4" w:space="0" w:color="D3CBB7"/>
              <w:left w:val="single" w:sz="4" w:space="0" w:color="D3CBB7"/>
              <w:bottom w:val="single" w:sz="4" w:space="0" w:color="D3CBB7"/>
              <w:right w:val="single" w:sz="4" w:space="0" w:color="D3CBB7"/>
            </w:tcBorders>
            <w:shd w:val="clear" w:color="auto" w:fill="F5FBF7"/>
          </w:tcPr>
          <w:p w:rsidR="005C1F47" w:rsidRPr="00901022" w:rsidRDefault="005C1F47" w:rsidP="00901022">
            <w:pPr>
              <w:spacing w:after="0" w:line="276" w:lineRule="auto"/>
              <w:rPr>
                <w:rFonts w:ascii="Times New Roman" w:hAnsi="Times New Roman" w:cs="Times New Roman"/>
                <w:sz w:val="24"/>
                <w:szCs w:val="24"/>
              </w:rPr>
            </w:pPr>
            <w:r w:rsidRPr="00901022">
              <w:rPr>
                <w:rFonts w:ascii="Times New Roman" w:hAnsi="Times New Roman" w:cs="Times New Roman"/>
                <w:sz w:val="24"/>
                <w:szCs w:val="24"/>
              </w:rPr>
              <w:t>Выбытие со счетов бюджетов</w:t>
            </w:r>
          </w:p>
        </w:tc>
        <w:tc>
          <w:tcPr>
            <w:tcW w:w="40" w:type="dxa"/>
            <w:vAlign w:val="center"/>
          </w:tcPr>
          <w:p w:rsidR="005C1F47" w:rsidRPr="00901022" w:rsidRDefault="005C1F47" w:rsidP="00901022">
            <w:pPr>
              <w:spacing w:after="0" w:line="276" w:lineRule="auto"/>
              <w:rPr>
                <w:rFonts w:ascii="Times New Roman" w:hAnsi="Times New Roman" w:cs="Times New Roman"/>
                <w:sz w:val="24"/>
                <w:szCs w:val="24"/>
              </w:rPr>
            </w:pPr>
          </w:p>
        </w:tc>
      </w:tr>
    </w:tbl>
    <w:p w:rsidR="005C1F47" w:rsidRPr="00901022" w:rsidRDefault="005C1F47" w:rsidP="00901022">
      <w:pPr>
        <w:tabs>
          <w:tab w:val="num" w:pos="0"/>
        </w:tabs>
        <w:spacing w:after="0" w:line="276" w:lineRule="auto"/>
        <w:ind w:firstLine="540"/>
        <w:rPr>
          <w:rFonts w:ascii="Times New Roman" w:hAnsi="Times New Roman" w:cs="Times New Roman"/>
          <w:sz w:val="24"/>
          <w:szCs w:val="24"/>
        </w:rPr>
      </w:pPr>
    </w:p>
    <w:p w:rsidR="005C1F47" w:rsidRDefault="005C1F47" w:rsidP="00685489">
      <w:pPr>
        <w:tabs>
          <w:tab w:val="num" w:pos="0"/>
        </w:tabs>
        <w:spacing w:after="0" w:line="276" w:lineRule="auto"/>
        <w:ind w:firstLine="540"/>
        <w:jc w:val="center"/>
        <w:rPr>
          <w:rFonts w:ascii="Times New Roman" w:hAnsi="Times New Roman" w:cs="Times New Roman"/>
          <w:i/>
          <w:sz w:val="24"/>
          <w:szCs w:val="24"/>
        </w:rPr>
      </w:pPr>
      <w:r w:rsidRPr="00685489">
        <w:rPr>
          <w:rFonts w:ascii="Times New Roman" w:hAnsi="Times New Roman" w:cs="Times New Roman"/>
          <w:i/>
          <w:sz w:val="24"/>
          <w:szCs w:val="24"/>
        </w:rPr>
        <w:t>3.8.</w:t>
      </w:r>
      <w:r w:rsidR="008B12C7" w:rsidRPr="00685489">
        <w:rPr>
          <w:rFonts w:ascii="Times New Roman" w:hAnsi="Times New Roman" w:cs="Times New Roman"/>
          <w:i/>
          <w:sz w:val="24"/>
          <w:szCs w:val="24"/>
        </w:rPr>
        <w:t>2.</w:t>
      </w:r>
      <w:r w:rsidRPr="00685489">
        <w:rPr>
          <w:rFonts w:ascii="Times New Roman" w:hAnsi="Times New Roman" w:cs="Times New Roman"/>
          <w:i/>
          <w:sz w:val="24"/>
          <w:szCs w:val="24"/>
        </w:rPr>
        <w:t>1 Организация учета по доходам</w:t>
      </w:r>
    </w:p>
    <w:p w:rsidR="00685489" w:rsidRPr="00685489" w:rsidRDefault="00685489" w:rsidP="00685489">
      <w:pPr>
        <w:tabs>
          <w:tab w:val="num" w:pos="0"/>
        </w:tabs>
        <w:spacing w:after="0" w:line="276" w:lineRule="auto"/>
        <w:ind w:firstLine="540"/>
        <w:jc w:val="center"/>
        <w:rPr>
          <w:rFonts w:ascii="Times New Roman" w:hAnsi="Times New Roman" w:cs="Times New Roman"/>
          <w:i/>
          <w:sz w:val="24"/>
          <w:szCs w:val="24"/>
        </w:rPr>
      </w:pPr>
    </w:p>
    <w:p w:rsidR="005C1F47" w:rsidRPr="00901022" w:rsidRDefault="005C1F47" w:rsidP="00901022">
      <w:pPr>
        <w:spacing w:after="0" w:line="276" w:lineRule="auto"/>
        <w:ind w:firstLine="708"/>
        <w:rPr>
          <w:rFonts w:ascii="Times New Roman" w:hAnsi="Times New Roman" w:cs="Times New Roman"/>
          <w:sz w:val="24"/>
          <w:szCs w:val="24"/>
        </w:rPr>
      </w:pPr>
      <w:r w:rsidRPr="00901022">
        <w:rPr>
          <w:rFonts w:ascii="Times New Roman" w:hAnsi="Times New Roman" w:cs="Times New Roman"/>
          <w:sz w:val="24"/>
          <w:szCs w:val="24"/>
        </w:rPr>
        <w:t>Утвердить коды доходов экономической классификации, применяемые в учреждении:</w:t>
      </w:r>
    </w:p>
    <w:tbl>
      <w:tblPr>
        <w:tblW w:w="9258" w:type="dxa"/>
        <w:tblInd w:w="93" w:type="dxa"/>
        <w:tblLook w:val="0000" w:firstRow="0" w:lastRow="0" w:firstColumn="0" w:lastColumn="0" w:noHBand="0" w:noVBand="0"/>
      </w:tblPr>
      <w:tblGrid>
        <w:gridCol w:w="2718"/>
        <w:gridCol w:w="6540"/>
      </w:tblGrid>
      <w:tr w:rsidR="005C1F47" w:rsidRPr="00901022" w:rsidTr="00D8589E">
        <w:trPr>
          <w:trHeight w:val="225"/>
        </w:trPr>
        <w:tc>
          <w:tcPr>
            <w:tcW w:w="2718" w:type="dxa"/>
            <w:tcBorders>
              <w:top w:val="single" w:sz="4" w:space="0" w:color="B3AC86"/>
              <w:left w:val="single" w:sz="4" w:space="0" w:color="B3AC86"/>
              <w:bottom w:val="single" w:sz="4" w:space="0" w:color="B3AC86"/>
              <w:right w:val="single" w:sz="4" w:space="0" w:color="B3AC86"/>
            </w:tcBorders>
            <w:shd w:val="clear" w:color="auto" w:fill="F5F2DD"/>
            <w:noWrap/>
          </w:tcPr>
          <w:p w:rsidR="005C1F47" w:rsidRPr="00901022" w:rsidRDefault="005C1F47" w:rsidP="00901022">
            <w:pPr>
              <w:spacing w:after="0" w:line="276" w:lineRule="auto"/>
              <w:rPr>
                <w:rFonts w:ascii="Times New Roman" w:hAnsi="Times New Roman" w:cs="Times New Roman"/>
                <w:color w:val="594304"/>
                <w:sz w:val="24"/>
                <w:szCs w:val="24"/>
              </w:rPr>
            </w:pPr>
            <w:r w:rsidRPr="00901022">
              <w:rPr>
                <w:rFonts w:ascii="Times New Roman" w:hAnsi="Times New Roman" w:cs="Times New Roman"/>
                <w:color w:val="594304"/>
                <w:sz w:val="24"/>
                <w:szCs w:val="24"/>
              </w:rPr>
              <w:t>Код</w:t>
            </w:r>
            <w:r w:rsidR="00C56127" w:rsidRPr="00901022">
              <w:rPr>
                <w:rFonts w:ascii="Times New Roman" w:hAnsi="Times New Roman" w:cs="Times New Roman"/>
                <w:color w:val="594304"/>
                <w:sz w:val="24"/>
                <w:szCs w:val="24"/>
              </w:rPr>
              <w:t xml:space="preserve"> экономической классификации</w:t>
            </w:r>
          </w:p>
        </w:tc>
        <w:tc>
          <w:tcPr>
            <w:tcW w:w="6540" w:type="dxa"/>
            <w:tcBorders>
              <w:top w:val="single" w:sz="4" w:space="0" w:color="B3AC86"/>
              <w:left w:val="nil"/>
              <w:bottom w:val="single" w:sz="4" w:space="0" w:color="B3AC86"/>
              <w:right w:val="single" w:sz="4" w:space="0" w:color="B3AC86"/>
            </w:tcBorders>
            <w:shd w:val="clear" w:color="auto" w:fill="F5F2DD"/>
            <w:noWrap/>
          </w:tcPr>
          <w:p w:rsidR="005C1F47" w:rsidRPr="00901022" w:rsidRDefault="005C1F47" w:rsidP="00901022">
            <w:pPr>
              <w:spacing w:after="0" w:line="276" w:lineRule="auto"/>
              <w:rPr>
                <w:rFonts w:ascii="Times New Roman" w:hAnsi="Times New Roman" w:cs="Times New Roman"/>
                <w:color w:val="594304"/>
                <w:sz w:val="24"/>
                <w:szCs w:val="24"/>
              </w:rPr>
            </w:pPr>
            <w:r w:rsidRPr="00901022">
              <w:rPr>
                <w:rFonts w:ascii="Times New Roman" w:hAnsi="Times New Roman" w:cs="Times New Roman"/>
                <w:color w:val="594304"/>
                <w:sz w:val="24"/>
                <w:szCs w:val="24"/>
              </w:rPr>
              <w:t>Наименование</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21" w:firstLine="1490"/>
              <w:outlineLvl w:val="2"/>
              <w:rPr>
                <w:rFonts w:ascii="Times New Roman" w:hAnsi="Times New Roman" w:cs="Times New Roman"/>
                <w:sz w:val="24"/>
                <w:szCs w:val="24"/>
              </w:rPr>
            </w:pPr>
            <w:r w:rsidRPr="00091435">
              <w:rPr>
                <w:rFonts w:ascii="Times New Roman" w:hAnsi="Times New Roman" w:cs="Times New Roman"/>
                <w:sz w:val="24"/>
                <w:szCs w:val="24"/>
              </w:rPr>
              <w:t>120</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Доходы от собственности</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80" w:firstLine="1632"/>
              <w:outlineLvl w:val="2"/>
              <w:rPr>
                <w:rFonts w:ascii="Times New Roman" w:hAnsi="Times New Roman" w:cs="Times New Roman"/>
                <w:sz w:val="24"/>
                <w:szCs w:val="24"/>
              </w:rPr>
            </w:pPr>
            <w:r w:rsidRPr="00091435">
              <w:rPr>
                <w:rFonts w:ascii="Times New Roman" w:hAnsi="Times New Roman" w:cs="Times New Roman"/>
                <w:sz w:val="24"/>
                <w:szCs w:val="24"/>
              </w:rPr>
              <w:t>121</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Доходы от операционной аренды</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80" w:firstLine="1632"/>
              <w:outlineLvl w:val="2"/>
              <w:rPr>
                <w:rFonts w:ascii="Times New Roman" w:hAnsi="Times New Roman" w:cs="Times New Roman"/>
                <w:sz w:val="24"/>
                <w:szCs w:val="24"/>
              </w:rPr>
            </w:pPr>
            <w:r w:rsidRPr="00091435">
              <w:rPr>
                <w:rFonts w:ascii="Times New Roman" w:hAnsi="Times New Roman" w:cs="Times New Roman"/>
                <w:sz w:val="24"/>
                <w:szCs w:val="24"/>
              </w:rPr>
              <w:t>124</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Проценты по депозитам, остаткам денежных средств</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00" w:firstLine="1440"/>
              <w:outlineLvl w:val="2"/>
              <w:rPr>
                <w:rFonts w:ascii="Times New Roman" w:hAnsi="Times New Roman" w:cs="Times New Roman"/>
                <w:sz w:val="24"/>
                <w:szCs w:val="24"/>
              </w:rPr>
            </w:pPr>
            <w:r w:rsidRPr="00091435">
              <w:rPr>
                <w:rFonts w:ascii="Times New Roman" w:hAnsi="Times New Roman" w:cs="Times New Roman"/>
                <w:sz w:val="24"/>
                <w:szCs w:val="24"/>
              </w:rPr>
              <w:t>130</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Доходы от оказания платных услуг (работ), компенсации затрат</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80" w:firstLine="1632"/>
              <w:outlineLvl w:val="2"/>
              <w:rPr>
                <w:rFonts w:ascii="Times New Roman" w:hAnsi="Times New Roman" w:cs="Times New Roman"/>
                <w:sz w:val="24"/>
                <w:szCs w:val="24"/>
              </w:rPr>
            </w:pPr>
            <w:r w:rsidRPr="00091435">
              <w:rPr>
                <w:rFonts w:ascii="Times New Roman" w:hAnsi="Times New Roman" w:cs="Times New Roman"/>
                <w:sz w:val="24"/>
                <w:szCs w:val="24"/>
              </w:rPr>
              <w:t>131</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Доходы от оказания платных услуг (работ)</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80" w:firstLine="1632"/>
              <w:outlineLvl w:val="2"/>
              <w:rPr>
                <w:rFonts w:ascii="Times New Roman" w:hAnsi="Times New Roman" w:cs="Times New Roman"/>
                <w:sz w:val="24"/>
                <w:szCs w:val="24"/>
              </w:rPr>
            </w:pPr>
            <w:r w:rsidRPr="00091435">
              <w:rPr>
                <w:rFonts w:ascii="Times New Roman" w:hAnsi="Times New Roman" w:cs="Times New Roman"/>
                <w:sz w:val="24"/>
                <w:szCs w:val="24"/>
              </w:rPr>
              <w:t>135</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Доходы по условным арендным платежам</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00" w:firstLine="1440"/>
              <w:outlineLvl w:val="2"/>
              <w:rPr>
                <w:rFonts w:ascii="Times New Roman" w:hAnsi="Times New Roman" w:cs="Times New Roman"/>
                <w:sz w:val="24"/>
                <w:szCs w:val="24"/>
              </w:rPr>
            </w:pPr>
            <w:r w:rsidRPr="00091435">
              <w:rPr>
                <w:rFonts w:ascii="Times New Roman" w:hAnsi="Times New Roman" w:cs="Times New Roman"/>
                <w:sz w:val="24"/>
                <w:szCs w:val="24"/>
              </w:rPr>
              <w:t>140</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Штрафы, пени, неустойки, возмещение ущерба</w:t>
            </w:r>
          </w:p>
        </w:tc>
      </w:tr>
      <w:tr w:rsidR="00091435"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091435" w:rsidRPr="00091435" w:rsidRDefault="00091435" w:rsidP="00901022">
            <w:pPr>
              <w:spacing w:after="0" w:line="276" w:lineRule="auto"/>
              <w:ind w:firstLineChars="600" w:firstLine="1440"/>
              <w:outlineLvl w:val="2"/>
              <w:rPr>
                <w:rFonts w:ascii="Times New Roman" w:hAnsi="Times New Roman" w:cs="Times New Roman"/>
                <w:sz w:val="24"/>
                <w:szCs w:val="24"/>
              </w:rPr>
            </w:pPr>
            <w:r>
              <w:rPr>
                <w:rFonts w:ascii="Times New Roman" w:hAnsi="Times New Roman" w:cs="Times New Roman"/>
                <w:sz w:val="24"/>
                <w:szCs w:val="24"/>
              </w:rPr>
              <w:t xml:space="preserve">   141</w:t>
            </w:r>
          </w:p>
        </w:tc>
        <w:tc>
          <w:tcPr>
            <w:tcW w:w="6540" w:type="dxa"/>
            <w:tcBorders>
              <w:top w:val="nil"/>
              <w:left w:val="nil"/>
              <w:bottom w:val="single" w:sz="4" w:space="0" w:color="B3AC86"/>
              <w:right w:val="single" w:sz="4" w:space="0" w:color="B3AC86"/>
            </w:tcBorders>
            <w:shd w:val="clear" w:color="auto" w:fill="F5FBF7"/>
            <w:noWrap/>
          </w:tcPr>
          <w:p w:rsidR="00091435" w:rsidRPr="00091435" w:rsidRDefault="00091435" w:rsidP="00091435">
            <w:pPr>
              <w:spacing w:after="0" w:line="276" w:lineRule="auto"/>
              <w:rPr>
                <w:rFonts w:ascii="Times New Roman" w:hAnsi="Times New Roman" w:cs="Times New Roman"/>
                <w:sz w:val="24"/>
                <w:szCs w:val="24"/>
              </w:rPr>
            </w:pPr>
            <w:r w:rsidRPr="00901022">
              <w:rPr>
                <w:rFonts w:ascii="Times New Roman" w:hAnsi="Times New Roman" w:cs="Times New Roman"/>
                <w:iCs/>
                <w:sz w:val="24"/>
                <w:szCs w:val="24"/>
              </w:rPr>
              <w:t>Доходы от штрафных санкций за нарушение законодательства о закупках и нарушение условий контрактов (договоров)</w:t>
            </w:r>
          </w:p>
        </w:tc>
      </w:tr>
      <w:tr w:rsidR="00091435"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091435" w:rsidRPr="00091435" w:rsidRDefault="00091435" w:rsidP="00901022">
            <w:pPr>
              <w:spacing w:after="0" w:line="276" w:lineRule="auto"/>
              <w:ind w:firstLineChars="600" w:firstLine="1440"/>
              <w:outlineLvl w:val="2"/>
              <w:rPr>
                <w:rFonts w:ascii="Times New Roman" w:hAnsi="Times New Roman" w:cs="Times New Roman"/>
                <w:sz w:val="24"/>
                <w:szCs w:val="24"/>
              </w:rPr>
            </w:pPr>
            <w:r>
              <w:rPr>
                <w:rFonts w:ascii="Times New Roman" w:hAnsi="Times New Roman" w:cs="Times New Roman"/>
                <w:sz w:val="24"/>
                <w:szCs w:val="24"/>
              </w:rPr>
              <w:t xml:space="preserve">   143</w:t>
            </w:r>
          </w:p>
        </w:tc>
        <w:tc>
          <w:tcPr>
            <w:tcW w:w="6540" w:type="dxa"/>
            <w:tcBorders>
              <w:top w:val="nil"/>
              <w:left w:val="nil"/>
              <w:bottom w:val="single" w:sz="4" w:space="0" w:color="B3AC86"/>
              <w:right w:val="single" w:sz="4" w:space="0" w:color="B3AC86"/>
            </w:tcBorders>
            <w:shd w:val="clear" w:color="auto" w:fill="F5FBF7"/>
            <w:noWrap/>
          </w:tcPr>
          <w:p w:rsidR="00091435" w:rsidRPr="00091435" w:rsidRDefault="00091435" w:rsidP="00091435">
            <w:pPr>
              <w:spacing w:after="0" w:line="276" w:lineRule="auto"/>
              <w:rPr>
                <w:rFonts w:ascii="Times New Roman" w:hAnsi="Times New Roman" w:cs="Times New Roman"/>
                <w:sz w:val="24"/>
                <w:szCs w:val="24"/>
              </w:rPr>
            </w:pPr>
            <w:r>
              <w:rPr>
                <w:rFonts w:ascii="Times New Roman" w:hAnsi="Times New Roman" w:cs="Times New Roman"/>
                <w:iCs/>
                <w:sz w:val="24"/>
                <w:szCs w:val="24"/>
              </w:rPr>
              <w:t>Страховые возмещения</w:t>
            </w:r>
          </w:p>
        </w:tc>
      </w:tr>
      <w:tr w:rsidR="00091435"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091435" w:rsidRPr="00091435" w:rsidRDefault="00091435" w:rsidP="00901022">
            <w:pPr>
              <w:spacing w:after="0" w:line="276" w:lineRule="auto"/>
              <w:ind w:firstLineChars="600" w:firstLine="1440"/>
              <w:outlineLvl w:val="2"/>
              <w:rPr>
                <w:rFonts w:ascii="Times New Roman" w:hAnsi="Times New Roman" w:cs="Times New Roman"/>
                <w:sz w:val="24"/>
                <w:szCs w:val="24"/>
              </w:rPr>
            </w:pPr>
            <w:r>
              <w:rPr>
                <w:rFonts w:ascii="Times New Roman" w:hAnsi="Times New Roman" w:cs="Times New Roman"/>
                <w:sz w:val="24"/>
                <w:szCs w:val="24"/>
              </w:rPr>
              <w:t xml:space="preserve">   145</w:t>
            </w:r>
          </w:p>
        </w:tc>
        <w:tc>
          <w:tcPr>
            <w:tcW w:w="6540" w:type="dxa"/>
            <w:tcBorders>
              <w:top w:val="nil"/>
              <w:left w:val="nil"/>
              <w:bottom w:val="single" w:sz="4" w:space="0" w:color="B3AC86"/>
              <w:right w:val="single" w:sz="4" w:space="0" w:color="B3AC86"/>
            </w:tcBorders>
            <w:shd w:val="clear" w:color="auto" w:fill="F5FBF7"/>
            <w:noWrap/>
          </w:tcPr>
          <w:p w:rsidR="00091435" w:rsidRPr="00091435" w:rsidRDefault="00091435" w:rsidP="00091435">
            <w:pPr>
              <w:spacing w:after="0" w:line="276" w:lineRule="auto"/>
              <w:rPr>
                <w:rFonts w:ascii="Times New Roman" w:hAnsi="Times New Roman" w:cs="Times New Roman"/>
                <w:sz w:val="24"/>
                <w:szCs w:val="24"/>
              </w:rPr>
            </w:pPr>
            <w:r w:rsidRPr="00901022">
              <w:rPr>
                <w:rFonts w:ascii="Times New Roman" w:hAnsi="Times New Roman" w:cs="Times New Roman"/>
                <w:iCs/>
                <w:sz w:val="24"/>
                <w:szCs w:val="24"/>
              </w:rPr>
              <w:t>Прочие доходы от сумм принудительного изъятия</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00" w:firstLine="1440"/>
              <w:outlineLvl w:val="2"/>
              <w:rPr>
                <w:rFonts w:ascii="Times New Roman" w:hAnsi="Times New Roman" w:cs="Times New Roman"/>
                <w:sz w:val="24"/>
                <w:szCs w:val="24"/>
              </w:rPr>
            </w:pPr>
            <w:r w:rsidRPr="00091435">
              <w:rPr>
                <w:rFonts w:ascii="Times New Roman" w:hAnsi="Times New Roman" w:cs="Times New Roman"/>
                <w:sz w:val="24"/>
                <w:szCs w:val="24"/>
              </w:rPr>
              <w:t>170</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Доходы от операций с активами</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800" w:firstLine="1920"/>
              <w:outlineLvl w:val="3"/>
              <w:rPr>
                <w:rFonts w:ascii="Times New Roman" w:hAnsi="Times New Roman" w:cs="Times New Roman"/>
                <w:sz w:val="24"/>
                <w:szCs w:val="24"/>
              </w:rPr>
            </w:pPr>
            <w:r w:rsidRPr="00091435">
              <w:rPr>
                <w:rFonts w:ascii="Times New Roman" w:hAnsi="Times New Roman" w:cs="Times New Roman"/>
                <w:sz w:val="24"/>
                <w:szCs w:val="24"/>
              </w:rPr>
              <w:t>171</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3"/>
              <w:rPr>
                <w:rFonts w:ascii="Times New Roman" w:hAnsi="Times New Roman" w:cs="Times New Roman"/>
                <w:sz w:val="24"/>
                <w:szCs w:val="24"/>
              </w:rPr>
            </w:pPr>
            <w:r w:rsidRPr="00091435">
              <w:rPr>
                <w:rFonts w:ascii="Times New Roman" w:hAnsi="Times New Roman" w:cs="Times New Roman"/>
                <w:sz w:val="24"/>
                <w:szCs w:val="24"/>
              </w:rPr>
              <w:t>Доходы от переоценки активов</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800" w:firstLine="1920"/>
              <w:outlineLvl w:val="3"/>
              <w:rPr>
                <w:rFonts w:ascii="Times New Roman" w:hAnsi="Times New Roman" w:cs="Times New Roman"/>
                <w:sz w:val="24"/>
                <w:szCs w:val="24"/>
              </w:rPr>
            </w:pPr>
            <w:r w:rsidRPr="00091435">
              <w:rPr>
                <w:rFonts w:ascii="Times New Roman" w:hAnsi="Times New Roman" w:cs="Times New Roman"/>
                <w:sz w:val="24"/>
                <w:szCs w:val="24"/>
              </w:rPr>
              <w:t>172</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3"/>
              <w:rPr>
                <w:rFonts w:ascii="Times New Roman" w:hAnsi="Times New Roman" w:cs="Times New Roman"/>
                <w:sz w:val="24"/>
                <w:szCs w:val="24"/>
              </w:rPr>
            </w:pPr>
            <w:r w:rsidRPr="00091435">
              <w:rPr>
                <w:rFonts w:ascii="Times New Roman" w:hAnsi="Times New Roman" w:cs="Times New Roman"/>
                <w:sz w:val="24"/>
                <w:szCs w:val="24"/>
              </w:rPr>
              <w:t>Доходы от реализации активов</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800" w:firstLine="1920"/>
              <w:outlineLvl w:val="3"/>
              <w:rPr>
                <w:rFonts w:ascii="Times New Roman" w:hAnsi="Times New Roman" w:cs="Times New Roman"/>
                <w:sz w:val="24"/>
                <w:szCs w:val="24"/>
              </w:rPr>
            </w:pPr>
            <w:r w:rsidRPr="00091435">
              <w:rPr>
                <w:rFonts w:ascii="Times New Roman" w:hAnsi="Times New Roman" w:cs="Times New Roman"/>
                <w:sz w:val="24"/>
                <w:szCs w:val="24"/>
              </w:rPr>
              <w:t>173</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3"/>
              <w:rPr>
                <w:rFonts w:ascii="Times New Roman" w:hAnsi="Times New Roman" w:cs="Times New Roman"/>
                <w:sz w:val="24"/>
                <w:szCs w:val="24"/>
              </w:rPr>
            </w:pPr>
            <w:r w:rsidRPr="00091435">
              <w:rPr>
                <w:rFonts w:ascii="Times New Roman" w:hAnsi="Times New Roman" w:cs="Times New Roman"/>
                <w:sz w:val="24"/>
                <w:szCs w:val="24"/>
              </w:rPr>
              <w:t>Чрезвычайные доходы от операций с активами</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00" w:firstLine="1440"/>
              <w:outlineLvl w:val="2"/>
              <w:rPr>
                <w:rFonts w:ascii="Times New Roman" w:hAnsi="Times New Roman" w:cs="Times New Roman"/>
                <w:sz w:val="24"/>
                <w:szCs w:val="24"/>
              </w:rPr>
            </w:pPr>
            <w:r w:rsidRPr="00091435">
              <w:rPr>
                <w:rFonts w:ascii="Times New Roman" w:hAnsi="Times New Roman" w:cs="Times New Roman"/>
                <w:sz w:val="24"/>
                <w:szCs w:val="24"/>
              </w:rPr>
              <w:t>180</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Прочие доходы</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80" w:firstLine="1632"/>
              <w:outlineLvl w:val="2"/>
              <w:rPr>
                <w:rFonts w:ascii="Times New Roman" w:hAnsi="Times New Roman" w:cs="Times New Roman"/>
                <w:sz w:val="24"/>
                <w:szCs w:val="24"/>
              </w:rPr>
            </w:pPr>
            <w:r w:rsidRPr="00091435">
              <w:rPr>
                <w:rFonts w:ascii="Times New Roman" w:hAnsi="Times New Roman" w:cs="Times New Roman"/>
                <w:sz w:val="24"/>
                <w:szCs w:val="24"/>
              </w:rPr>
              <w:lastRenderedPageBreak/>
              <w:t>183</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Доходы от субсидии на иные цели</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80" w:firstLine="1632"/>
              <w:outlineLvl w:val="2"/>
              <w:rPr>
                <w:rFonts w:ascii="Times New Roman" w:hAnsi="Times New Roman" w:cs="Times New Roman"/>
                <w:sz w:val="24"/>
                <w:szCs w:val="24"/>
              </w:rPr>
            </w:pPr>
            <w:r w:rsidRPr="00091435">
              <w:rPr>
                <w:rFonts w:ascii="Times New Roman" w:hAnsi="Times New Roman" w:cs="Times New Roman"/>
                <w:sz w:val="24"/>
                <w:szCs w:val="24"/>
              </w:rPr>
              <w:t>184</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Доходы от субсидии на осуществление капитальных вложений</w:t>
            </w:r>
          </w:p>
        </w:tc>
      </w:tr>
      <w:tr w:rsidR="005C1F47" w:rsidRPr="00901022" w:rsidTr="00D8589E">
        <w:trPr>
          <w:trHeight w:val="225"/>
        </w:trPr>
        <w:tc>
          <w:tcPr>
            <w:tcW w:w="2718" w:type="dxa"/>
            <w:tcBorders>
              <w:top w:val="nil"/>
              <w:left w:val="single" w:sz="4" w:space="0" w:color="B3AC86"/>
              <w:bottom w:val="single" w:sz="4" w:space="0" w:color="B3AC86"/>
              <w:right w:val="single" w:sz="4" w:space="0" w:color="B3AC86"/>
            </w:tcBorders>
            <w:shd w:val="clear" w:color="auto" w:fill="F5FBF7"/>
            <w:noWrap/>
          </w:tcPr>
          <w:p w:rsidR="005C1F47" w:rsidRPr="00091435" w:rsidRDefault="005C1F47" w:rsidP="00901022">
            <w:pPr>
              <w:spacing w:after="0" w:line="276" w:lineRule="auto"/>
              <w:ind w:firstLineChars="680" w:firstLine="1632"/>
              <w:outlineLvl w:val="2"/>
              <w:rPr>
                <w:rFonts w:ascii="Times New Roman" w:hAnsi="Times New Roman" w:cs="Times New Roman"/>
                <w:sz w:val="24"/>
                <w:szCs w:val="24"/>
              </w:rPr>
            </w:pPr>
            <w:r w:rsidRPr="00091435">
              <w:rPr>
                <w:rFonts w:ascii="Times New Roman" w:hAnsi="Times New Roman" w:cs="Times New Roman"/>
                <w:sz w:val="24"/>
                <w:szCs w:val="24"/>
              </w:rPr>
              <w:t>18</w:t>
            </w:r>
            <w:r w:rsidR="00C56127" w:rsidRPr="00091435">
              <w:rPr>
                <w:rFonts w:ascii="Times New Roman" w:hAnsi="Times New Roman" w:cs="Times New Roman"/>
                <w:sz w:val="24"/>
                <w:szCs w:val="24"/>
              </w:rPr>
              <w:t>9</w:t>
            </w:r>
          </w:p>
        </w:tc>
        <w:tc>
          <w:tcPr>
            <w:tcW w:w="6540" w:type="dxa"/>
            <w:tcBorders>
              <w:top w:val="nil"/>
              <w:left w:val="nil"/>
              <w:bottom w:val="single" w:sz="4" w:space="0" w:color="B3AC86"/>
              <w:right w:val="single" w:sz="4" w:space="0" w:color="B3AC86"/>
            </w:tcBorders>
            <w:shd w:val="clear" w:color="auto" w:fill="F5FBF7"/>
            <w:noWrap/>
          </w:tcPr>
          <w:p w:rsidR="005C1F47" w:rsidRPr="00091435" w:rsidRDefault="005C1F47" w:rsidP="00901022">
            <w:pPr>
              <w:spacing w:after="0" w:line="276" w:lineRule="auto"/>
              <w:outlineLvl w:val="2"/>
              <w:rPr>
                <w:rFonts w:ascii="Times New Roman" w:hAnsi="Times New Roman" w:cs="Times New Roman"/>
                <w:sz w:val="24"/>
                <w:szCs w:val="24"/>
              </w:rPr>
            </w:pPr>
            <w:r w:rsidRPr="00091435">
              <w:rPr>
                <w:rFonts w:ascii="Times New Roman" w:hAnsi="Times New Roman" w:cs="Times New Roman"/>
                <w:sz w:val="24"/>
                <w:szCs w:val="24"/>
              </w:rPr>
              <w:t>Иные доходы</w:t>
            </w:r>
          </w:p>
        </w:tc>
      </w:tr>
    </w:tbl>
    <w:p w:rsidR="00C56127" w:rsidRPr="00901022" w:rsidRDefault="00C56127" w:rsidP="00901022">
      <w:pPr>
        <w:spacing w:after="0" w:line="276" w:lineRule="auto"/>
        <w:ind w:firstLine="720"/>
        <w:rPr>
          <w:rFonts w:ascii="Times New Roman" w:hAnsi="Times New Roman" w:cs="Times New Roman"/>
          <w:sz w:val="24"/>
          <w:szCs w:val="24"/>
        </w:rPr>
      </w:pPr>
    </w:p>
    <w:p w:rsidR="005C1F47" w:rsidRPr="00356103"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 xml:space="preserve">2. </w:t>
      </w:r>
      <w:r w:rsidRPr="00356103">
        <w:rPr>
          <w:rFonts w:ascii="Times New Roman" w:hAnsi="Times New Roman" w:cs="Times New Roman"/>
          <w:sz w:val="24"/>
          <w:szCs w:val="24"/>
        </w:rPr>
        <w:t>Порядок учета и перечень видов доходов, получаемых учреждением:</w:t>
      </w:r>
    </w:p>
    <w:p w:rsidR="001417ED" w:rsidRPr="00356103" w:rsidRDefault="005C1F47" w:rsidP="00901022">
      <w:pPr>
        <w:spacing w:after="0" w:line="276" w:lineRule="auto"/>
        <w:ind w:firstLine="720"/>
        <w:rPr>
          <w:rFonts w:ascii="Times New Roman" w:hAnsi="Times New Roman" w:cs="Times New Roman"/>
          <w:sz w:val="24"/>
          <w:szCs w:val="24"/>
        </w:rPr>
      </w:pPr>
      <w:r w:rsidRPr="00356103">
        <w:rPr>
          <w:rFonts w:ascii="Times New Roman" w:hAnsi="Times New Roman" w:cs="Times New Roman"/>
          <w:sz w:val="24"/>
          <w:szCs w:val="24"/>
        </w:rPr>
        <w:t xml:space="preserve">-  доходы от ДПОУ </w:t>
      </w:r>
      <w:r w:rsidR="00356103" w:rsidRPr="00356103">
        <w:rPr>
          <w:rFonts w:ascii="Times New Roman" w:hAnsi="Times New Roman" w:cs="Times New Roman"/>
          <w:sz w:val="24"/>
          <w:szCs w:val="24"/>
        </w:rPr>
        <w:t>(учитываются на счете 2 401.10.131);</w:t>
      </w:r>
    </w:p>
    <w:p w:rsidR="005C1F47" w:rsidRPr="00356103" w:rsidRDefault="001417ED" w:rsidP="00901022">
      <w:pPr>
        <w:spacing w:after="0" w:line="276" w:lineRule="auto"/>
        <w:ind w:firstLine="720"/>
        <w:rPr>
          <w:rFonts w:ascii="Times New Roman" w:hAnsi="Times New Roman" w:cs="Times New Roman"/>
          <w:sz w:val="24"/>
          <w:szCs w:val="24"/>
        </w:rPr>
      </w:pPr>
      <w:r w:rsidRPr="00356103">
        <w:rPr>
          <w:rFonts w:ascii="Times New Roman" w:hAnsi="Times New Roman" w:cs="Times New Roman"/>
          <w:sz w:val="24"/>
          <w:szCs w:val="24"/>
        </w:rPr>
        <w:t>- доходы от АРЕНДЫ</w:t>
      </w:r>
      <w:r w:rsidR="00356103" w:rsidRPr="00356103">
        <w:rPr>
          <w:rFonts w:ascii="Times New Roman" w:hAnsi="Times New Roman" w:cs="Times New Roman"/>
          <w:sz w:val="24"/>
          <w:szCs w:val="24"/>
        </w:rPr>
        <w:t xml:space="preserve"> (учитываются на счете 2 401.10.121);</w:t>
      </w:r>
    </w:p>
    <w:p w:rsidR="005C1F47" w:rsidRPr="00356103" w:rsidRDefault="005C1F47" w:rsidP="00901022">
      <w:pPr>
        <w:spacing w:after="0" w:line="276" w:lineRule="auto"/>
        <w:ind w:firstLine="720"/>
        <w:rPr>
          <w:rFonts w:ascii="Times New Roman" w:hAnsi="Times New Roman" w:cs="Times New Roman"/>
          <w:sz w:val="24"/>
          <w:szCs w:val="24"/>
        </w:rPr>
      </w:pPr>
      <w:r w:rsidRPr="00356103">
        <w:rPr>
          <w:rFonts w:ascii="Times New Roman" w:hAnsi="Times New Roman" w:cs="Times New Roman"/>
          <w:sz w:val="24"/>
          <w:szCs w:val="24"/>
        </w:rPr>
        <w:t>- возмещение коммунальных услуг</w:t>
      </w:r>
      <w:r w:rsidR="00356103" w:rsidRPr="00356103">
        <w:rPr>
          <w:rFonts w:ascii="Times New Roman" w:hAnsi="Times New Roman" w:cs="Times New Roman"/>
          <w:sz w:val="24"/>
          <w:szCs w:val="24"/>
        </w:rPr>
        <w:t xml:space="preserve"> (учитываются на счете 2 401.10.135)</w:t>
      </w:r>
      <w:r w:rsidRPr="00356103">
        <w:rPr>
          <w:rFonts w:ascii="Times New Roman" w:hAnsi="Times New Roman" w:cs="Times New Roman"/>
          <w:sz w:val="24"/>
          <w:szCs w:val="24"/>
        </w:rPr>
        <w:t>;</w:t>
      </w:r>
    </w:p>
    <w:p w:rsidR="005C1F47" w:rsidRPr="001417ED" w:rsidRDefault="005C1F47" w:rsidP="00901022">
      <w:pPr>
        <w:spacing w:after="0" w:line="276" w:lineRule="auto"/>
        <w:ind w:firstLine="720"/>
        <w:rPr>
          <w:rFonts w:ascii="Times New Roman" w:hAnsi="Times New Roman" w:cs="Times New Roman"/>
          <w:sz w:val="24"/>
          <w:szCs w:val="24"/>
        </w:rPr>
      </w:pPr>
      <w:r w:rsidRPr="00356103">
        <w:rPr>
          <w:rFonts w:ascii="Times New Roman" w:hAnsi="Times New Roman" w:cs="Times New Roman"/>
          <w:sz w:val="24"/>
          <w:szCs w:val="24"/>
        </w:rPr>
        <w:t>- доходы от реализации активов;</w:t>
      </w:r>
    </w:p>
    <w:p w:rsidR="005C1F47" w:rsidRPr="001417ED" w:rsidRDefault="005C1F47" w:rsidP="00901022">
      <w:pPr>
        <w:spacing w:after="0" w:line="276" w:lineRule="auto"/>
        <w:ind w:firstLine="720"/>
        <w:rPr>
          <w:rFonts w:ascii="Times New Roman" w:hAnsi="Times New Roman" w:cs="Times New Roman"/>
          <w:sz w:val="24"/>
          <w:szCs w:val="24"/>
        </w:rPr>
      </w:pPr>
      <w:r w:rsidRPr="001417ED">
        <w:rPr>
          <w:rFonts w:ascii="Times New Roman" w:hAnsi="Times New Roman" w:cs="Times New Roman"/>
          <w:sz w:val="24"/>
          <w:szCs w:val="24"/>
        </w:rPr>
        <w:t>- чрезвычайные доходы от операций с активами;</w:t>
      </w:r>
    </w:p>
    <w:p w:rsidR="005C1F47" w:rsidRPr="001417ED" w:rsidRDefault="005C1F47" w:rsidP="00901022">
      <w:pPr>
        <w:spacing w:after="0" w:line="276" w:lineRule="auto"/>
        <w:ind w:firstLine="720"/>
        <w:rPr>
          <w:rFonts w:ascii="Times New Roman" w:hAnsi="Times New Roman" w:cs="Times New Roman"/>
          <w:sz w:val="24"/>
          <w:szCs w:val="24"/>
        </w:rPr>
      </w:pPr>
      <w:r w:rsidRPr="001417ED">
        <w:rPr>
          <w:rFonts w:ascii="Times New Roman" w:hAnsi="Times New Roman" w:cs="Times New Roman"/>
          <w:sz w:val="24"/>
          <w:szCs w:val="24"/>
        </w:rPr>
        <w:t>- прочие доходы;</w:t>
      </w:r>
    </w:p>
    <w:p w:rsidR="005C1F47" w:rsidRPr="001417ED" w:rsidRDefault="005C1F47" w:rsidP="00901022">
      <w:pPr>
        <w:spacing w:after="0" w:line="276" w:lineRule="auto"/>
        <w:ind w:firstLine="720"/>
        <w:rPr>
          <w:rFonts w:ascii="Times New Roman" w:hAnsi="Times New Roman" w:cs="Times New Roman"/>
          <w:sz w:val="24"/>
          <w:szCs w:val="24"/>
        </w:rPr>
      </w:pPr>
      <w:r w:rsidRPr="001417ED">
        <w:rPr>
          <w:rFonts w:ascii="Times New Roman" w:hAnsi="Times New Roman" w:cs="Times New Roman"/>
          <w:sz w:val="24"/>
          <w:szCs w:val="24"/>
        </w:rPr>
        <w:t xml:space="preserve"> - доходы, не подлежащие обложению налогом на прибыль.</w:t>
      </w:r>
    </w:p>
    <w:p w:rsidR="005C1F47" w:rsidRPr="001417ED" w:rsidRDefault="005C1F47" w:rsidP="00901022">
      <w:pPr>
        <w:spacing w:after="0" w:line="276" w:lineRule="auto"/>
        <w:ind w:firstLine="720"/>
        <w:rPr>
          <w:rFonts w:ascii="Times New Roman" w:hAnsi="Times New Roman" w:cs="Times New Roman"/>
          <w:sz w:val="24"/>
          <w:szCs w:val="24"/>
        </w:rPr>
      </w:pPr>
      <w:r w:rsidRPr="001417ED">
        <w:rPr>
          <w:rFonts w:ascii="Times New Roman" w:hAnsi="Times New Roman" w:cs="Times New Roman"/>
          <w:sz w:val="24"/>
          <w:szCs w:val="24"/>
        </w:rPr>
        <w:t>К внереализационным доходам в автономном учреждении относятся:</w:t>
      </w:r>
    </w:p>
    <w:p w:rsidR="005C1F47" w:rsidRPr="001417ED" w:rsidRDefault="005C1F47" w:rsidP="00901022">
      <w:pPr>
        <w:spacing w:after="0" w:line="276" w:lineRule="auto"/>
        <w:ind w:firstLine="720"/>
        <w:rPr>
          <w:rFonts w:ascii="Times New Roman" w:hAnsi="Times New Roman" w:cs="Times New Roman"/>
          <w:sz w:val="24"/>
          <w:szCs w:val="24"/>
        </w:rPr>
      </w:pPr>
      <w:r w:rsidRPr="001417ED">
        <w:rPr>
          <w:rFonts w:ascii="Times New Roman" w:hAnsi="Times New Roman" w:cs="Times New Roman"/>
          <w:sz w:val="24"/>
          <w:szCs w:val="24"/>
        </w:rPr>
        <w:t>- положительные курсовые разницы;</w:t>
      </w:r>
    </w:p>
    <w:p w:rsidR="005C1F47" w:rsidRPr="001417ED" w:rsidRDefault="005C1F47" w:rsidP="00901022">
      <w:pPr>
        <w:spacing w:after="0" w:line="276" w:lineRule="auto"/>
        <w:ind w:firstLine="720"/>
        <w:rPr>
          <w:rFonts w:ascii="Times New Roman" w:hAnsi="Times New Roman" w:cs="Times New Roman"/>
          <w:sz w:val="24"/>
          <w:szCs w:val="24"/>
        </w:rPr>
      </w:pPr>
      <w:r w:rsidRPr="001417ED">
        <w:rPr>
          <w:rFonts w:ascii="Times New Roman" w:hAnsi="Times New Roman" w:cs="Times New Roman"/>
          <w:sz w:val="24"/>
          <w:szCs w:val="24"/>
        </w:rPr>
        <w:t>- штрафы, пени признанных решением суда должников;</w:t>
      </w:r>
    </w:p>
    <w:p w:rsidR="005C1F47" w:rsidRPr="001417ED" w:rsidRDefault="005C1F47" w:rsidP="00901022">
      <w:pPr>
        <w:spacing w:after="0" w:line="276" w:lineRule="auto"/>
        <w:ind w:firstLine="720"/>
        <w:rPr>
          <w:rFonts w:ascii="Times New Roman" w:hAnsi="Times New Roman" w:cs="Times New Roman"/>
          <w:sz w:val="24"/>
          <w:szCs w:val="24"/>
        </w:rPr>
      </w:pPr>
      <w:r w:rsidRPr="001417ED">
        <w:rPr>
          <w:rFonts w:ascii="Times New Roman" w:hAnsi="Times New Roman" w:cs="Times New Roman"/>
          <w:sz w:val="24"/>
          <w:szCs w:val="24"/>
        </w:rPr>
        <w:t>- целевые средства, используемые не по назначению;</w:t>
      </w:r>
    </w:p>
    <w:p w:rsidR="005C1F47" w:rsidRPr="001417ED" w:rsidRDefault="005C1F47" w:rsidP="00901022">
      <w:pPr>
        <w:spacing w:after="0" w:line="276" w:lineRule="auto"/>
        <w:ind w:firstLine="720"/>
        <w:rPr>
          <w:rFonts w:ascii="Times New Roman" w:hAnsi="Times New Roman" w:cs="Times New Roman"/>
          <w:sz w:val="24"/>
          <w:szCs w:val="24"/>
        </w:rPr>
      </w:pPr>
      <w:r w:rsidRPr="001417ED">
        <w:rPr>
          <w:rFonts w:ascii="Times New Roman" w:hAnsi="Times New Roman" w:cs="Times New Roman"/>
          <w:sz w:val="24"/>
          <w:szCs w:val="24"/>
        </w:rPr>
        <w:t xml:space="preserve">- </w:t>
      </w:r>
      <w:r w:rsidR="00C56127" w:rsidRPr="001417ED">
        <w:rPr>
          <w:rFonts w:ascii="Times New Roman" w:hAnsi="Times New Roman" w:cs="Times New Roman"/>
          <w:sz w:val="24"/>
          <w:szCs w:val="24"/>
        </w:rPr>
        <w:t>в</w:t>
      </w:r>
      <w:r w:rsidRPr="001417ED">
        <w:rPr>
          <w:rFonts w:ascii="Times New Roman" w:hAnsi="Times New Roman" w:cs="Times New Roman"/>
          <w:sz w:val="24"/>
          <w:szCs w:val="24"/>
        </w:rPr>
        <w:t>озврат излишне уплаченных сумм некоммерческим организациям, ранее входивших в расход;</w:t>
      </w:r>
    </w:p>
    <w:p w:rsidR="005C1F47" w:rsidRPr="001417ED" w:rsidRDefault="005C1F47" w:rsidP="00901022">
      <w:pPr>
        <w:spacing w:after="0" w:line="276" w:lineRule="auto"/>
        <w:ind w:firstLine="720"/>
        <w:rPr>
          <w:rFonts w:ascii="Times New Roman" w:hAnsi="Times New Roman" w:cs="Times New Roman"/>
          <w:sz w:val="24"/>
          <w:szCs w:val="24"/>
        </w:rPr>
      </w:pPr>
      <w:r w:rsidRPr="001417ED">
        <w:rPr>
          <w:rFonts w:ascii="Times New Roman" w:hAnsi="Times New Roman" w:cs="Times New Roman"/>
          <w:sz w:val="24"/>
          <w:szCs w:val="24"/>
        </w:rPr>
        <w:t>- суммы списанной кредиторской задолженности;</w:t>
      </w:r>
    </w:p>
    <w:p w:rsidR="005C1F47" w:rsidRPr="001417ED" w:rsidRDefault="005C1F47" w:rsidP="00901022">
      <w:pPr>
        <w:spacing w:after="0" w:line="276" w:lineRule="auto"/>
        <w:ind w:firstLine="720"/>
        <w:rPr>
          <w:rFonts w:ascii="Times New Roman" w:hAnsi="Times New Roman" w:cs="Times New Roman"/>
          <w:sz w:val="24"/>
          <w:szCs w:val="24"/>
        </w:rPr>
      </w:pPr>
      <w:r w:rsidRPr="001417ED">
        <w:rPr>
          <w:rFonts w:ascii="Times New Roman" w:hAnsi="Times New Roman" w:cs="Times New Roman"/>
          <w:sz w:val="24"/>
          <w:szCs w:val="24"/>
        </w:rPr>
        <w:t>- излишки ТМЦ, выявленные в результате инвентаризации.</w:t>
      </w:r>
    </w:p>
    <w:p w:rsidR="00C56127" w:rsidRPr="00901022" w:rsidRDefault="00C56127" w:rsidP="00901022">
      <w:pPr>
        <w:spacing w:after="0" w:line="276" w:lineRule="auto"/>
        <w:ind w:firstLine="720"/>
        <w:rPr>
          <w:rFonts w:ascii="Times New Roman" w:hAnsi="Times New Roman" w:cs="Times New Roman"/>
          <w:sz w:val="24"/>
          <w:szCs w:val="24"/>
        </w:rPr>
      </w:pPr>
      <w:r w:rsidRPr="001417ED">
        <w:rPr>
          <w:rFonts w:ascii="Times New Roman" w:hAnsi="Times New Roman" w:cs="Times New Roman"/>
          <w:sz w:val="24"/>
          <w:szCs w:val="24"/>
        </w:rPr>
        <w:t>Для определени</w:t>
      </w:r>
      <w:r w:rsidR="00316B01">
        <w:rPr>
          <w:rFonts w:ascii="Times New Roman" w:hAnsi="Times New Roman" w:cs="Times New Roman"/>
          <w:sz w:val="24"/>
          <w:szCs w:val="24"/>
        </w:rPr>
        <w:t>я</w:t>
      </w:r>
      <w:r w:rsidRPr="001417ED">
        <w:rPr>
          <w:rFonts w:ascii="Times New Roman" w:hAnsi="Times New Roman" w:cs="Times New Roman"/>
          <w:sz w:val="24"/>
          <w:szCs w:val="24"/>
        </w:rPr>
        <w:t xml:space="preserve"> бухгалтерской прибыли учитывать:</w:t>
      </w:r>
      <w:r w:rsidR="00154F81" w:rsidRPr="001417ED">
        <w:rPr>
          <w:rFonts w:ascii="Times New Roman" w:hAnsi="Times New Roman" w:cs="Times New Roman"/>
          <w:sz w:val="24"/>
          <w:szCs w:val="24"/>
        </w:rPr>
        <w:t xml:space="preserve"> м</w:t>
      </w:r>
      <w:r w:rsidRPr="001417ED">
        <w:rPr>
          <w:rFonts w:ascii="Times New Roman" w:hAnsi="Times New Roman" w:cs="Times New Roman"/>
          <w:sz w:val="24"/>
          <w:szCs w:val="24"/>
        </w:rPr>
        <w:t>етод</w:t>
      </w:r>
      <w:r w:rsidRPr="00901022">
        <w:rPr>
          <w:rFonts w:ascii="Times New Roman" w:hAnsi="Times New Roman" w:cs="Times New Roman"/>
          <w:sz w:val="24"/>
          <w:szCs w:val="24"/>
        </w:rPr>
        <w:t xml:space="preserve"> определения выручки от реализации продукции (работ, услуг)</w:t>
      </w:r>
      <w:r w:rsidR="00154F81" w:rsidRPr="00901022">
        <w:rPr>
          <w:rFonts w:ascii="Times New Roman" w:hAnsi="Times New Roman" w:cs="Times New Roman"/>
          <w:sz w:val="24"/>
          <w:szCs w:val="24"/>
        </w:rPr>
        <w:t>:</w:t>
      </w:r>
    </w:p>
    <w:p w:rsidR="00C56127" w:rsidRPr="00901022" w:rsidRDefault="00C5612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color w:val="auto"/>
          <w:sz w:val="24"/>
          <w:szCs w:val="24"/>
        </w:rPr>
        <w:t>- метод начисления, при котором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или имущественных прав</w:t>
      </w:r>
      <w:r w:rsidRPr="00901022">
        <w:rPr>
          <w:rFonts w:ascii="Times New Roman" w:hAnsi="Times New Roman" w:cs="Times New Roman"/>
          <w:sz w:val="24"/>
          <w:szCs w:val="24"/>
        </w:rPr>
        <w:t>.</w:t>
      </w: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 xml:space="preserve">Средства, выделяемые автономным учреждениям в форме </w:t>
      </w:r>
      <w:proofErr w:type="gramStart"/>
      <w:r w:rsidRPr="00901022">
        <w:rPr>
          <w:rFonts w:ascii="Times New Roman" w:hAnsi="Times New Roman" w:cs="Times New Roman"/>
          <w:sz w:val="24"/>
          <w:szCs w:val="24"/>
        </w:rPr>
        <w:t>субсидий</w:t>
      </w:r>
      <w:proofErr w:type="gramEnd"/>
      <w:r w:rsidRPr="00901022">
        <w:rPr>
          <w:rFonts w:ascii="Times New Roman" w:hAnsi="Times New Roman" w:cs="Times New Roman"/>
          <w:sz w:val="24"/>
          <w:szCs w:val="24"/>
        </w:rPr>
        <w:t xml:space="preserve"> признаются средствами целевого финансирования и к налогооблагаемым доходам не относятся. Учет целевого финансирования ведется раздельно, на счете 4.401.10.131 - субсидия на выполнение государственного (муниципального) задания, на счете 5.401.10.183 - субсидии на иные цели.</w:t>
      </w: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Признание доходов от реализации на дату завершени</w:t>
      </w:r>
      <w:r w:rsidR="00316B01">
        <w:rPr>
          <w:rFonts w:ascii="Times New Roman" w:hAnsi="Times New Roman" w:cs="Times New Roman"/>
          <w:sz w:val="24"/>
          <w:szCs w:val="24"/>
        </w:rPr>
        <w:t>я</w:t>
      </w:r>
      <w:r w:rsidRPr="00901022">
        <w:rPr>
          <w:rFonts w:ascii="Times New Roman" w:hAnsi="Times New Roman" w:cs="Times New Roman"/>
          <w:sz w:val="24"/>
          <w:szCs w:val="24"/>
        </w:rPr>
        <w:t xml:space="preserve"> налогового периода, цена договора может быть распределена налогоплательщиком между отчетными периодами, в течение которых исполняется договор, равномерно или пропорционально доле фактических расходов отчетного периода в общей сумме расходов, предусмотренных в смете. </w:t>
      </w: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 xml:space="preserve">Начисление субсидий производится: </w:t>
      </w: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 xml:space="preserve">- муниципальное задание – по факту получения средств на счет учреждения, </w:t>
      </w: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 xml:space="preserve">- иные цели – </w:t>
      </w:r>
      <w:r w:rsidRPr="00901022">
        <w:rPr>
          <w:rFonts w:ascii="Times New Roman" w:hAnsi="Times New Roman" w:cs="Times New Roman"/>
          <w:kern w:val="24"/>
          <w:sz w:val="24"/>
          <w:szCs w:val="24"/>
        </w:rPr>
        <w:t>производится один раз в квартал (в последний день) на сумму произведенных расходов и отчета учредителю в данном периоде.</w:t>
      </w: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Начисление доходов по родительской плате, платным образовательным услугам производить ежемесячно на основании табелей посещаемости детей, актов  выполненных работ, услуг.</w:t>
      </w: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 xml:space="preserve">Начисление </w:t>
      </w:r>
      <w:r w:rsidR="00FE4D85" w:rsidRPr="00901022">
        <w:rPr>
          <w:rFonts w:ascii="Times New Roman" w:hAnsi="Times New Roman" w:cs="Times New Roman"/>
          <w:sz w:val="24"/>
          <w:szCs w:val="24"/>
        </w:rPr>
        <w:t xml:space="preserve">возмездной </w:t>
      </w:r>
      <w:r w:rsidRPr="00901022">
        <w:rPr>
          <w:rFonts w:ascii="Times New Roman" w:hAnsi="Times New Roman" w:cs="Times New Roman"/>
          <w:sz w:val="24"/>
          <w:szCs w:val="24"/>
        </w:rPr>
        <w:t xml:space="preserve">аренды производить согласно сроков, указанных в договоре; </w:t>
      </w:r>
      <w:proofErr w:type="gramStart"/>
      <w:r w:rsidRPr="00901022">
        <w:rPr>
          <w:rFonts w:ascii="Times New Roman" w:hAnsi="Times New Roman" w:cs="Times New Roman"/>
          <w:sz w:val="24"/>
          <w:szCs w:val="24"/>
        </w:rPr>
        <w:t>возмещение  коммунальных</w:t>
      </w:r>
      <w:proofErr w:type="gramEnd"/>
      <w:r w:rsidRPr="00901022">
        <w:rPr>
          <w:rFonts w:ascii="Times New Roman" w:hAnsi="Times New Roman" w:cs="Times New Roman"/>
          <w:sz w:val="24"/>
          <w:szCs w:val="24"/>
        </w:rPr>
        <w:t xml:space="preserve"> услуг арендаторами -  ежемесячно, после получения оправдательных документов за коммунальные услуги за предъявленный период; возмещение коммунальных услуг по дополнительным платным образовательным услугам  начислять  ежеквартально.</w:t>
      </w:r>
    </w:p>
    <w:p w:rsidR="005C1F47" w:rsidRPr="00901022" w:rsidRDefault="005C1F47" w:rsidP="00901022">
      <w:pPr>
        <w:tabs>
          <w:tab w:val="num" w:pos="0"/>
        </w:tabs>
        <w:spacing w:after="0" w:line="276" w:lineRule="auto"/>
        <w:ind w:firstLine="540"/>
        <w:rPr>
          <w:rFonts w:ascii="Times New Roman" w:hAnsi="Times New Roman" w:cs="Times New Roman"/>
          <w:sz w:val="24"/>
          <w:szCs w:val="24"/>
        </w:rPr>
      </w:pPr>
      <w:r w:rsidRPr="00901022">
        <w:rPr>
          <w:rFonts w:ascii="Times New Roman" w:hAnsi="Times New Roman" w:cs="Times New Roman"/>
          <w:sz w:val="24"/>
          <w:szCs w:val="24"/>
        </w:rPr>
        <w:lastRenderedPageBreak/>
        <w:tab/>
        <w:t xml:space="preserve">Для определения финансового результата деятельности доходы и расходы </w:t>
      </w:r>
      <w:proofErr w:type="gramStart"/>
      <w:r w:rsidRPr="00901022">
        <w:rPr>
          <w:rFonts w:ascii="Times New Roman" w:hAnsi="Times New Roman" w:cs="Times New Roman"/>
          <w:sz w:val="24"/>
          <w:szCs w:val="24"/>
        </w:rPr>
        <w:t>группировать  по</w:t>
      </w:r>
      <w:proofErr w:type="gramEnd"/>
      <w:r w:rsidRPr="00901022">
        <w:rPr>
          <w:rFonts w:ascii="Times New Roman" w:hAnsi="Times New Roman" w:cs="Times New Roman"/>
          <w:sz w:val="24"/>
          <w:szCs w:val="24"/>
        </w:rPr>
        <w:t xml:space="preserve"> видам доходов (расходов) в разрезе  кодов классификации операций сектора государственного управления.</w:t>
      </w:r>
    </w:p>
    <w:p w:rsidR="005C1F47" w:rsidRPr="00901022" w:rsidRDefault="005C1F47" w:rsidP="00901022">
      <w:pPr>
        <w:spacing w:after="0" w:line="276" w:lineRule="auto"/>
        <w:ind w:left="-15" w:right="54" w:firstLine="283"/>
        <w:rPr>
          <w:rFonts w:ascii="Times New Roman" w:eastAsia="Arial" w:hAnsi="Times New Roman" w:cs="Times New Roman"/>
          <w:color w:val="FF0000"/>
          <w:sz w:val="24"/>
          <w:szCs w:val="24"/>
        </w:rPr>
      </w:pPr>
      <w:r w:rsidRPr="005903E8">
        <w:rPr>
          <w:rFonts w:ascii="Times New Roman" w:eastAsia="Arial" w:hAnsi="Times New Roman" w:cs="Times New Roman"/>
          <w:sz w:val="24"/>
          <w:szCs w:val="24"/>
        </w:rPr>
        <w:t xml:space="preserve">В бухгалтерском учете расчеты по </w:t>
      </w:r>
      <w:r w:rsidR="005903E8" w:rsidRPr="005903E8">
        <w:rPr>
          <w:rFonts w:ascii="Times New Roman" w:eastAsia="Arial" w:hAnsi="Times New Roman" w:cs="Times New Roman"/>
          <w:sz w:val="24"/>
          <w:szCs w:val="24"/>
        </w:rPr>
        <w:t xml:space="preserve">налогу </w:t>
      </w:r>
      <w:r w:rsidRPr="005903E8">
        <w:rPr>
          <w:rFonts w:ascii="Times New Roman" w:eastAsia="Arial" w:hAnsi="Times New Roman" w:cs="Times New Roman"/>
          <w:sz w:val="24"/>
          <w:szCs w:val="24"/>
        </w:rPr>
        <w:t xml:space="preserve">на УСН отражаются по статье </w:t>
      </w:r>
      <w:r w:rsidR="00FE4D85" w:rsidRPr="005903E8">
        <w:rPr>
          <w:rFonts w:ascii="Times New Roman" w:eastAsia="Arial" w:hAnsi="Times New Roman" w:cs="Times New Roman"/>
          <w:sz w:val="24"/>
          <w:szCs w:val="24"/>
        </w:rPr>
        <w:t xml:space="preserve">КВД </w:t>
      </w:r>
      <w:r w:rsidRPr="005903E8">
        <w:rPr>
          <w:rFonts w:ascii="Times New Roman" w:eastAsia="Arial" w:hAnsi="Times New Roman" w:cs="Times New Roman"/>
          <w:sz w:val="24"/>
          <w:szCs w:val="24"/>
        </w:rPr>
        <w:t>120 «</w:t>
      </w:r>
      <w:r w:rsidRPr="005903E8">
        <w:rPr>
          <w:rFonts w:ascii="Times New Roman" w:hAnsi="Times New Roman" w:cs="Times New Roman"/>
          <w:sz w:val="24"/>
          <w:szCs w:val="24"/>
        </w:rPr>
        <w:t xml:space="preserve">Доходы от собственности» </w:t>
      </w:r>
      <w:proofErr w:type="gramStart"/>
      <w:r w:rsidRPr="005903E8">
        <w:rPr>
          <w:rFonts w:ascii="Times New Roman" w:hAnsi="Times New Roman" w:cs="Times New Roman"/>
          <w:sz w:val="24"/>
          <w:szCs w:val="24"/>
        </w:rPr>
        <w:t xml:space="preserve">и </w:t>
      </w:r>
      <w:r w:rsidRPr="005903E8">
        <w:rPr>
          <w:rFonts w:ascii="Times New Roman" w:eastAsia="Arial" w:hAnsi="Times New Roman" w:cs="Times New Roman"/>
          <w:sz w:val="24"/>
          <w:szCs w:val="24"/>
        </w:rPr>
        <w:t xml:space="preserve"> 130</w:t>
      </w:r>
      <w:proofErr w:type="gramEnd"/>
      <w:r w:rsidRPr="005903E8">
        <w:rPr>
          <w:rFonts w:ascii="Times New Roman" w:eastAsia="Arial" w:hAnsi="Times New Roman" w:cs="Times New Roman"/>
          <w:sz w:val="24"/>
          <w:szCs w:val="24"/>
        </w:rPr>
        <w:t xml:space="preserve"> «Доходы от оказания платных услуг (работ)» в зависимости от полученного источника дохода.</w:t>
      </w:r>
    </w:p>
    <w:p w:rsidR="005C1F47" w:rsidRPr="00FC7429" w:rsidRDefault="005C1F47" w:rsidP="00901022">
      <w:pPr>
        <w:spacing w:after="0" w:line="276" w:lineRule="auto"/>
        <w:ind w:left="293" w:right="54"/>
        <w:rPr>
          <w:rFonts w:ascii="Times New Roman" w:eastAsia="Arial" w:hAnsi="Times New Roman" w:cs="Times New Roman"/>
        </w:rPr>
      </w:pPr>
      <w:r w:rsidRPr="00FC7429">
        <w:rPr>
          <w:rFonts w:ascii="Times New Roman" w:eastAsia="Arial" w:hAnsi="Times New Roman" w:cs="Times New Roman"/>
        </w:rPr>
        <w:t xml:space="preserve">Основание: раздел V указаний, утвержденных приказом № 65н. </w:t>
      </w:r>
    </w:p>
    <w:p w:rsidR="005C1F47" w:rsidRPr="00901022" w:rsidRDefault="005C1F47" w:rsidP="00901022">
      <w:pPr>
        <w:tabs>
          <w:tab w:val="num" w:pos="0"/>
        </w:tabs>
        <w:spacing w:after="0" w:line="276" w:lineRule="auto"/>
        <w:ind w:firstLine="540"/>
        <w:rPr>
          <w:rFonts w:ascii="Times New Roman" w:hAnsi="Times New Roman" w:cs="Times New Roman"/>
          <w:sz w:val="24"/>
          <w:szCs w:val="24"/>
        </w:rPr>
      </w:pPr>
    </w:p>
    <w:p w:rsidR="005C1F47" w:rsidRPr="00FC7429" w:rsidRDefault="005C1F47" w:rsidP="00FC7429">
      <w:pPr>
        <w:tabs>
          <w:tab w:val="num" w:pos="0"/>
        </w:tabs>
        <w:spacing w:after="0" w:line="276" w:lineRule="auto"/>
        <w:ind w:firstLine="540"/>
        <w:jc w:val="center"/>
        <w:rPr>
          <w:rFonts w:ascii="Times New Roman" w:hAnsi="Times New Roman" w:cs="Times New Roman"/>
          <w:i/>
          <w:sz w:val="24"/>
          <w:szCs w:val="24"/>
        </w:rPr>
      </w:pPr>
      <w:r w:rsidRPr="00FC7429">
        <w:rPr>
          <w:rFonts w:ascii="Times New Roman" w:hAnsi="Times New Roman" w:cs="Times New Roman"/>
          <w:i/>
          <w:sz w:val="24"/>
          <w:szCs w:val="24"/>
        </w:rPr>
        <w:t>3.8.2</w:t>
      </w:r>
      <w:r w:rsidR="008B12C7" w:rsidRPr="00FC7429">
        <w:rPr>
          <w:rFonts w:ascii="Times New Roman" w:hAnsi="Times New Roman" w:cs="Times New Roman"/>
          <w:i/>
          <w:sz w:val="24"/>
          <w:szCs w:val="24"/>
        </w:rPr>
        <w:t>.2.</w:t>
      </w:r>
      <w:r w:rsidRPr="00FC7429">
        <w:rPr>
          <w:rFonts w:ascii="Times New Roman" w:hAnsi="Times New Roman" w:cs="Times New Roman"/>
          <w:i/>
          <w:sz w:val="24"/>
          <w:szCs w:val="24"/>
        </w:rPr>
        <w:t xml:space="preserve"> Организация учета по расходам</w:t>
      </w:r>
    </w:p>
    <w:p w:rsidR="005C1F47" w:rsidRPr="00901022" w:rsidRDefault="005C1F47" w:rsidP="00901022">
      <w:pPr>
        <w:spacing w:after="0" w:line="276" w:lineRule="auto"/>
        <w:ind w:firstLine="708"/>
        <w:rPr>
          <w:rFonts w:ascii="Times New Roman" w:hAnsi="Times New Roman" w:cs="Times New Roman"/>
          <w:sz w:val="24"/>
          <w:szCs w:val="24"/>
        </w:rPr>
      </w:pPr>
      <w:r w:rsidRPr="00901022">
        <w:rPr>
          <w:rFonts w:ascii="Times New Roman" w:hAnsi="Times New Roman" w:cs="Times New Roman"/>
          <w:sz w:val="24"/>
          <w:szCs w:val="24"/>
        </w:rPr>
        <w:t>Утвердить коды расходов экономической классификации, применяемые в учреждении:</w:t>
      </w:r>
    </w:p>
    <w:tbl>
      <w:tblPr>
        <w:tblW w:w="926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7"/>
        <w:gridCol w:w="6294"/>
      </w:tblGrid>
      <w:tr w:rsidR="00DD02DB" w:rsidRPr="00DD02DB" w:rsidTr="00DD02DB">
        <w:trPr>
          <w:trHeight w:val="225"/>
        </w:trPr>
        <w:tc>
          <w:tcPr>
            <w:tcW w:w="2967" w:type="dxa"/>
            <w:shd w:val="clear" w:color="auto" w:fill="F5F2DD"/>
            <w:noWrap/>
          </w:tcPr>
          <w:p w:rsidR="00DD02DB" w:rsidRPr="00DD02DB" w:rsidRDefault="00DD02DB" w:rsidP="00DD02DB">
            <w:pPr>
              <w:spacing w:after="0" w:line="276" w:lineRule="auto"/>
              <w:rPr>
                <w:rFonts w:ascii="Times New Roman" w:hAnsi="Times New Roman" w:cs="Times New Roman"/>
                <w:color w:val="594304"/>
                <w:sz w:val="24"/>
                <w:szCs w:val="24"/>
              </w:rPr>
            </w:pPr>
            <w:r w:rsidRPr="00DD02DB">
              <w:rPr>
                <w:rFonts w:ascii="Times New Roman" w:hAnsi="Times New Roman" w:cs="Times New Roman"/>
                <w:color w:val="594304"/>
                <w:sz w:val="24"/>
                <w:szCs w:val="24"/>
              </w:rPr>
              <w:t>Код</w:t>
            </w:r>
          </w:p>
        </w:tc>
        <w:tc>
          <w:tcPr>
            <w:tcW w:w="6294" w:type="dxa"/>
            <w:shd w:val="clear" w:color="auto" w:fill="F5F2DD"/>
            <w:noWrap/>
          </w:tcPr>
          <w:p w:rsidR="00DD02DB" w:rsidRPr="00DD02DB" w:rsidRDefault="00DD02DB" w:rsidP="00DD02DB">
            <w:pPr>
              <w:spacing w:after="0" w:line="276" w:lineRule="auto"/>
              <w:rPr>
                <w:rFonts w:ascii="Times New Roman" w:hAnsi="Times New Roman" w:cs="Times New Roman"/>
                <w:color w:val="594304"/>
                <w:sz w:val="24"/>
                <w:szCs w:val="24"/>
              </w:rPr>
            </w:pPr>
            <w:r w:rsidRPr="00DD02DB">
              <w:rPr>
                <w:rFonts w:ascii="Times New Roman" w:hAnsi="Times New Roman" w:cs="Times New Roman"/>
                <w:color w:val="594304"/>
                <w:sz w:val="24"/>
                <w:szCs w:val="24"/>
              </w:rPr>
              <w:t>Наименование</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211</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Заработная плата</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212</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Прочие выплаты</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213</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Начисления на выплаты по оплате труда</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221</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Услуги связи</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222</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Транспортные услуги</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223</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Коммунальные услуги</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224</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Арендная плата за пользование имуществом</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225</w:t>
            </w:r>
          </w:p>
        </w:tc>
        <w:tc>
          <w:tcPr>
            <w:tcW w:w="6294" w:type="dxa"/>
            <w:shd w:val="clear" w:color="auto" w:fill="F5FBF7"/>
            <w:noWrap/>
          </w:tcPr>
          <w:p w:rsidR="00DD02DB" w:rsidRPr="00DD02DB" w:rsidRDefault="00DD02DB" w:rsidP="00DD02DB">
            <w:pPr>
              <w:spacing w:after="0" w:line="276" w:lineRule="auto"/>
              <w:ind w:right="2401"/>
              <w:outlineLvl w:val="3"/>
              <w:rPr>
                <w:rFonts w:ascii="Times New Roman" w:hAnsi="Times New Roman" w:cs="Times New Roman"/>
                <w:sz w:val="24"/>
                <w:szCs w:val="24"/>
              </w:rPr>
            </w:pPr>
            <w:r w:rsidRPr="00DD02DB">
              <w:rPr>
                <w:rFonts w:ascii="Times New Roman" w:hAnsi="Times New Roman" w:cs="Times New Roman"/>
                <w:sz w:val="24"/>
                <w:szCs w:val="24"/>
              </w:rPr>
              <w:t>Работы, услуги по содержанию имущества</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226</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Прочие работы, услуги</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262</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Пособия по социальной помощи населению</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271</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Амортизация основных средств и нематериальных активов</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272</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Расходование материальных запасов</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800" w:firstLine="1920"/>
              <w:jc w:val="right"/>
              <w:outlineLvl w:val="3"/>
              <w:rPr>
                <w:rFonts w:ascii="Times New Roman" w:hAnsi="Times New Roman" w:cs="Times New Roman"/>
                <w:sz w:val="24"/>
                <w:szCs w:val="24"/>
              </w:rPr>
            </w:pPr>
            <w:r w:rsidRPr="00DD02DB">
              <w:rPr>
                <w:rFonts w:ascii="Times New Roman" w:hAnsi="Times New Roman" w:cs="Times New Roman"/>
                <w:sz w:val="24"/>
                <w:szCs w:val="24"/>
              </w:rPr>
              <w:t>273</w:t>
            </w:r>
          </w:p>
        </w:tc>
        <w:tc>
          <w:tcPr>
            <w:tcW w:w="6294" w:type="dxa"/>
            <w:shd w:val="clear" w:color="auto" w:fill="F5FBF7"/>
            <w:noWrap/>
          </w:tcPr>
          <w:p w:rsidR="00DD02DB" w:rsidRPr="00DD02DB" w:rsidRDefault="00DD02DB" w:rsidP="00DD02DB">
            <w:pPr>
              <w:spacing w:after="0" w:line="276" w:lineRule="auto"/>
              <w:outlineLvl w:val="3"/>
              <w:rPr>
                <w:rFonts w:ascii="Times New Roman" w:hAnsi="Times New Roman" w:cs="Times New Roman"/>
                <w:sz w:val="24"/>
                <w:szCs w:val="24"/>
              </w:rPr>
            </w:pPr>
            <w:r w:rsidRPr="00DD02DB">
              <w:rPr>
                <w:rFonts w:ascii="Times New Roman" w:hAnsi="Times New Roman" w:cs="Times New Roman"/>
                <w:sz w:val="24"/>
                <w:szCs w:val="24"/>
              </w:rPr>
              <w:t>Чрезвычайные расходы по операциям с активами</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600" w:firstLine="1440"/>
              <w:jc w:val="right"/>
              <w:outlineLvl w:val="2"/>
              <w:rPr>
                <w:rFonts w:ascii="Times New Roman" w:hAnsi="Times New Roman" w:cs="Times New Roman"/>
                <w:sz w:val="24"/>
                <w:szCs w:val="24"/>
              </w:rPr>
            </w:pPr>
            <w:r w:rsidRPr="00DD02DB">
              <w:rPr>
                <w:rFonts w:ascii="Times New Roman" w:hAnsi="Times New Roman" w:cs="Times New Roman"/>
                <w:sz w:val="24"/>
                <w:szCs w:val="24"/>
              </w:rPr>
              <w:t>291</w:t>
            </w:r>
          </w:p>
        </w:tc>
        <w:tc>
          <w:tcPr>
            <w:tcW w:w="6294" w:type="dxa"/>
            <w:shd w:val="clear" w:color="auto" w:fill="F5FBF7"/>
            <w:noWrap/>
          </w:tcPr>
          <w:p w:rsidR="00DD02DB" w:rsidRPr="00DD02DB" w:rsidRDefault="00DD02DB" w:rsidP="00DD02DB">
            <w:pPr>
              <w:spacing w:after="0" w:line="276" w:lineRule="auto"/>
              <w:outlineLvl w:val="2"/>
              <w:rPr>
                <w:rFonts w:ascii="Times New Roman" w:hAnsi="Times New Roman" w:cs="Times New Roman"/>
                <w:sz w:val="24"/>
                <w:szCs w:val="24"/>
              </w:rPr>
            </w:pPr>
            <w:r w:rsidRPr="00DD02DB">
              <w:rPr>
                <w:rFonts w:ascii="Times New Roman" w:hAnsi="Times New Roman" w:cs="Times New Roman"/>
                <w:sz w:val="24"/>
                <w:szCs w:val="24"/>
              </w:rPr>
              <w:t>Налоги, пошлины и сборы</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600" w:firstLine="1440"/>
              <w:jc w:val="right"/>
              <w:outlineLvl w:val="2"/>
              <w:rPr>
                <w:rFonts w:ascii="Times New Roman" w:hAnsi="Times New Roman" w:cs="Times New Roman"/>
                <w:sz w:val="24"/>
                <w:szCs w:val="24"/>
              </w:rPr>
            </w:pPr>
            <w:r w:rsidRPr="00DD02DB">
              <w:rPr>
                <w:rFonts w:ascii="Times New Roman" w:hAnsi="Times New Roman" w:cs="Times New Roman"/>
                <w:sz w:val="24"/>
                <w:szCs w:val="24"/>
              </w:rPr>
              <w:t>292</w:t>
            </w:r>
          </w:p>
        </w:tc>
        <w:tc>
          <w:tcPr>
            <w:tcW w:w="6294" w:type="dxa"/>
            <w:shd w:val="clear" w:color="auto" w:fill="F5FBF7"/>
            <w:noWrap/>
          </w:tcPr>
          <w:p w:rsidR="00DD02DB" w:rsidRPr="00DD02DB" w:rsidRDefault="00DD02DB" w:rsidP="00DD02DB">
            <w:pPr>
              <w:spacing w:after="0" w:line="276" w:lineRule="auto"/>
              <w:outlineLvl w:val="2"/>
              <w:rPr>
                <w:rFonts w:ascii="Times New Roman" w:hAnsi="Times New Roman" w:cs="Times New Roman"/>
                <w:sz w:val="24"/>
                <w:szCs w:val="24"/>
              </w:rPr>
            </w:pPr>
            <w:r w:rsidRPr="00DD02DB">
              <w:rPr>
                <w:rFonts w:ascii="Times New Roman" w:hAnsi="Times New Roman" w:cs="Times New Roman"/>
                <w:sz w:val="24"/>
                <w:szCs w:val="24"/>
              </w:rPr>
              <w:t>Штрафы за нарушение законодательства о налогах и сборах, законодательства о страховых взносах</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600" w:firstLine="1440"/>
              <w:jc w:val="right"/>
              <w:outlineLvl w:val="2"/>
              <w:rPr>
                <w:rFonts w:ascii="Times New Roman" w:hAnsi="Times New Roman" w:cs="Times New Roman"/>
                <w:sz w:val="24"/>
                <w:szCs w:val="24"/>
              </w:rPr>
            </w:pPr>
            <w:r w:rsidRPr="00DD02DB">
              <w:rPr>
                <w:rFonts w:ascii="Times New Roman" w:hAnsi="Times New Roman" w:cs="Times New Roman"/>
                <w:sz w:val="24"/>
                <w:szCs w:val="24"/>
              </w:rPr>
              <w:t>293</w:t>
            </w:r>
          </w:p>
        </w:tc>
        <w:tc>
          <w:tcPr>
            <w:tcW w:w="6294" w:type="dxa"/>
            <w:shd w:val="clear" w:color="auto" w:fill="F5FBF7"/>
            <w:noWrap/>
          </w:tcPr>
          <w:p w:rsidR="00DD02DB" w:rsidRPr="00DD02DB" w:rsidRDefault="00DD02DB" w:rsidP="00DD02DB">
            <w:pPr>
              <w:spacing w:after="0" w:line="276" w:lineRule="auto"/>
              <w:outlineLvl w:val="2"/>
              <w:rPr>
                <w:rFonts w:ascii="Times New Roman" w:hAnsi="Times New Roman" w:cs="Times New Roman"/>
                <w:sz w:val="24"/>
                <w:szCs w:val="24"/>
              </w:rPr>
            </w:pPr>
            <w:r w:rsidRPr="00DD02DB">
              <w:rPr>
                <w:rFonts w:ascii="Times New Roman" w:hAnsi="Times New Roman" w:cs="Times New Roman"/>
                <w:sz w:val="24"/>
                <w:szCs w:val="24"/>
              </w:rPr>
              <w:t>Штрафы за нарушение законодательства о закупках и нарушение условий контрактов (договоров)</w:t>
            </w:r>
          </w:p>
        </w:tc>
      </w:tr>
      <w:tr w:rsidR="00DD02DB" w:rsidRPr="00DD02DB" w:rsidTr="00DD02DB">
        <w:trPr>
          <w:trHeight w:val="225"/>
        </w:trPr>
        <w:tc>
          <w:tcPr>
            <w:tcW w:w="2967" w:type="dxa"/>
            <w:shd w:val="clear" w:color="auto" w:fill="F5FBF7"/>
            <w:noWrap/>
          </w:tcPr>
          <w:p w:rsidR="00DD02DB" w:rsidRPr="00DD02DB" w:rsidRDefault="00DD02DB" w:rsidP="00DD02DB">
            <w:pPr>
              <w:spacing w:after="0" w:line="276" w:lineRule="auto"/>
              <w:ind w:firstLineChars="600" w:firstLine="1440"/>
              <w:jc w:val="right"/>
              <w:outlineLvl w:val="2"/>
              <w:rPr>
                <w:rFonts w:ascii="Times New Roman" w:hAnsi="Times New Roman" w:cs="Times New Roman"/>
                <w:sz w:val="24"/>
                <w:szCs w:val="24"/>
              </w:rPr>
            </w:pPr>
            <w:r w:rsidRPr="00DD02DB">
              <w:rPr>
                <w:rFonts w:ascii="Times New Roman" w:hAnsi="Times New Roman" w:cs="Times New Roman"/>
                <w:sz w:val="24"/>
                <w:szCs w:val="24"/>
              </w:rPr>
              <w:t>296</w:t>
            </w:r>
          </w:p>
        </w:tc>
        <w:tc>
          <w:tcPr>
            <w:tcW w:w="6294" w:type="dxa"/>
            <w:shd w:val="clear" w:color="auto" w:fill="F5FBF7"/>
            <w:noWrap/>
          </w:tcPr>
          <w:p w:rsidR="00DD02DB" w:rsidRPr="00DD02DB" w:rsidRDefault="00DD02DB" w:rsidP="00DD02DB">
            <w:pPr>
              <w:spacing w:after="0" w:line="276" w:lineRule="auto"/>
              <w:outlineLvl w:val="2"/>
              <w:rPr>
                <w:rFonts w:ascii="Times New Roman" w:hAnsi="Times New Roman" w:cs="Times New Roman"/>
                <w:sz w:val="24"/>
                <w:szCs w:val="24"/>
              </w:rPr>
            </w:pPr>
            <w:r w:rsidRPr="00DD02DB">
              <w:rPr>
                <w:rFonts w:ascii="Times New Roman" w:hAnsi="Times New Roman" w:cs="Times New Roman"/>
                <w:sz w:val="24"/>
                <w:szCs w:val="24"/>
              </w:rPr>
              <w:t>Иные расходы</w:t>
            </w:r>
          </w:p>
        </w:tc>
      </w:tr>
    </w:tbl>
    <w:p w:rsidR="005C1F47" w:rsidRPr="00901022" w:rsidRDefault="005C1F47" w:rsidP="00901022">
      <w:pPr>
        <w:suppressAutoHyphens/>
        <w:autoSpaceDE w:val="0"/>
        <w:autoSpaceDN w:val="0"/>
        <w:spacing w:after="0" w:line="276" w:lineRule="auto"/>
        <w:ind w:firstLine="540"/>
        <w:textAlignment w:val="baseline"/>
        <w:rPr>
          <w:rFonts w:ascii="Times New Roman" w:hAnsi="Times New Roman" w:cs="Times New Roman"/>
          <w:sz w:val="24"/>
          <w:szCs w:val="24"/>
        </w:rPr>
      </w:pP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Расходы распределяются пропорционально объему средств, полученных от приносящей доход деятельности, в общей сумме доходов (включая субсидии на выполнение муниципального задания). Для определения расходов по коммунальным услугам в части помещений, сданных в аренду, руководствоваться пунктами договора о возмещении коммунальных услуг.</w:t>
      </w: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 xml:space="preserve">Расходы, произведенные за счет </w:t>
      </w:r>
      <w:proofErr w:type="gramStart"/>
      <w:r w:rsidRPr="00901022">
        <w:rPr>
          <w:rFonts w:ascii="Times New Roman" w:hAnsi="Times New Roman" w:cs="Times New Roman"/>
          <w:sz w:val="24"/>
          <w:szCs w:val="24"/>
        </w:rPr>
        <w:t xml:space="preserve">чистой прибыли </w:t>
      </w:r>
      <w:r w:rsidR="00FE4D85" w:rsidRPr="00901022">
        <w:rPr>
          <w:rFonts w:ascii="Times New Roman" w:hAnsi="Times New Roman" w:cs="Times New Roman"/>
          <w:sz w:val="24"/>
          <w:szCs w:val="24"/>
        </w:rPr>
        <w:t xml:space="preserve">собственных средств </w:t>
      </w:r>
      <w:r w:rsidRPr="00901022">
        <w:rPr>
          <w:rFonts w:ascii="Times New Roman" w:hAnsi="Times New Roman" w:cs="Times New Roman"/>
          <w:sz w:val="24"/>
          <w:szCs w:val="24"/>
        </w:rPr>
        <w:t>учреждения</w:t>
      </w:r>
      <w:proofErr w:type="gramEnd"/>
      <w:r w:rsidRPr="00901022">
        <w:rPr>
          <w:rFonts w:ascii="Times New Roman" w:hAnsi="Times New Roman" w:cs="Times New Roman"/>
          <w:sz w:val="24"/>
          <w:szCs w:val="24"/>
        </w:rPr>
        <w:t xml:space="preserve"> учитываются на счете </w:t>
      </w:r>
      <w:r w:rsidR="00FE4D85" w:rsidRPr="00901022">
        <w:rPr>
          <w:rFonts w:ascii="Times New Roman" w:hAnsi="Times New Roman" w:cs="Times New Roman"/>
          <w:sz w:val="24"/>
          <w:szCs w:val="24"/>
        </w:rPr>
        <w:t>2</w:t>
      </w:r>
      <w:r w:rsidRPr="00901022">
        <w:rPr>
          <w:rFonts w:ascii="Times New Roman" w:hAnsi="Times New Roman" w:cs="Times New Roman"/>
          <w:sz w:val="24"/>
          <w:szCs w:val="24"/>
        </w:rPr>
        <w:t xml:space="preserve"> 401 20 000 «Расходы текущего финансового года».</w:t>
      </w: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Амортизация недвижимого и особо ценного движимого имущества, приобретенного в рамках муниципального задания,  учитывается на счете 0  401 20 000 «Расходы текущего финансового года».</w:t>
      </w: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Расходы за счет субсидий на иные цели учитываются на счете 5 401 20 000 «Расходы текущего финансового года»</w:t>
      </w:r>
    </w:p>
    <w:p w:rsidR="005C1F47" w:rsidRPr="00901022" w:rsidRDefault="005C1F47" w:rsidP="00901022">
      <w:pPr>
        <w:spacing w:after="0" w:line="276" w:lineRule="auto"/>
        <w:ind w:firstLine="720"/>
        <w:rPr>
          <w:rFonts w:ascii="Times New Roman" w:hAnsi="Times New Roman" w:cs="Times New Roman"/>
          <w:sz w:val="24"/>
          <w:szCs w:val="24"/>
        </w:rPr>
      </w:pPr>
      <w:r w:rsidRPr="00901022">
        <w:rPr>
          <w:rFonts w:ascii="Times New Roman" w:hAnsi="Times New Roman" w:cs="Times New Roman"/>
          <w:sz w:val="24"/>
          <w:szCs w:val="24"/>
        </w:rPr>
        <w:t>Аналитический учет всех видов расходов ведется в разрезе показателей плана финансово-хозяйственно</w:t>
      </w:r>
      <w:r w:rsidR="00FE4D85" w:rsidRPr="00901022">
        <w:rPr>
          <w:rFonts w:ascii="Times New Roman" w:hAnsi="Times New Roman" w:cs="Times New Roman"/>
          <w:sz w:val="24"/>
          <w:szCs w:val="24"/>
        </w:rPr>
        <w:t>й деятельности: КФО, КОСГУ, ИФО, по мероприятиям.</w:t>
      </w:r>
    </w:p>
    <w:p w:rsidR="005C1F47" w:rsidRPr="00901022" w:rsidRDefault="005C1F47" w:rsidP="00901022">
      <w:pPr>
        <w:keepNext/>
        <w:keepLines/>
        <w:spacing w:after="0" w:line="276" w:lineRule="auto"/>
        <w:ind w:firstLine="284"/>
        <w:outlineLvl w:val="1"/>
        <w:rPr>
          <w:rFonts w:ascii="Times New Roman" w:eastAsia="Arial" w:hAnsi="Times New Roman" w:cs="Times New Roman"/>
          <w:sz w:val="24"/>
          <w:szCs w:val="24"/>
        </w:rPr>
      </w:pPr>
    </w:p>
    <w:p w:rsidR="005C1F47" w:rsidRPr="00DD02DB" w:rsidRDefault="005C1F47" w:rsidP="00370DD2">
      <w:pPr>
        <w:spacing w:after="0" w:line="276" w:lineRule="auto"/>
        <w:ind w:left="-15" w:right="54" w:firstLine="283"/>
        <w:jc w:val="center"/>
        <w:rPr>
          <w:rFonts w:ascii="Times New Roman" w:eastAsia="Arial" w:hAnsi="Times New Roman" w:cs="Times New Roman"/>
          <w:i/>
          <w:sz w:val="24"/>
          <w:szCs w:val="24"/>
        </w:rPr>
      </w:pPr>
      <w:r w:rsidRPr="00DD02DB">
        <w:rPr>
          <w:rFonts w:ascii="Times New Roman" w:eastAsia="Arial" w:hAnsi="Times New Roman" w:cs="Times New Roman"/>
          <w:i/>
          <w:sz w:val="24"/>
          <w:szCs w:val="24"/>
        </w:rPr>
        <w:t>3.8.</w:t>
      </w:r>
      <w:r w:rsidR="008B12C7" w:rsidRPr="00DD02DB">
        <w:rPr>
          <w:rFonts w:ascii="Times New Roman" w:eastAsia="Arial" w:hAnsi="Times New Roman" w:cs="Times New Roman"/>
          <w:i/>
          <w:sz w:val="24"/>
          <w:szCs w:val="24"/>
        </w:rPr>
        <w:t>2.3.</w:t>
      </w:r>
      <w:r w:rsidR="00AD58B0" w:rsidRPr="00DD02DB">
        <w:rPr>
          <w:rFonts w:ascii="Times New Roman" w:eastAsia="Arial" w:hAnsi="Times New Roman" w:cs="Times New Roman"/>
          <w:i/>
          <w:sz w:val="24"/>
          <w:szCs w:val="24"/>
        </w:rPr>
        <w:t xml:space="preserve"> </w:t>
      </w:r>
      <w:r w:rsidRPr="00DD02DB">
        <w:rPr>
          <w:rFonts w:ascii="Times New Roman" w:eastAsia="Arial" w:hAnsi="Times New Roman" w:cs="Times New Roman"/>
          <w:i/>
          <w:sz w:val="24"/>
          <w:szCs w:val="24"/>
        </w:rPr>
        <w:t>Организация доходов и расходов будущих периодов</w:t>
      </w:r>
    </w:p>
    <w:p w:rsidR="005C1F47" w:rsidRPr="00DD02DB" w:rsidRDefault="005C1F47" w:rsidP="00370DD2">
      <w:pPr>
        <w:spacing w:after="0" w:line="276" w:lineRule="auto"/>
        <w:ind w:left="-15" w:right="54" w:firstLine="283"/>
        <w:rPr>
          <w:rFonts w:ascii="Times New Roman" w:eastAsia="Arial" w:hAnsi="Times New Roman" w:cs="Times New Roman"/>
          <w:sz w:val="24"/>
          <w:szCs w:val="24"/>
        </w:rPr>
      </w:pPr>
    </w:p>
    <w:p w:rsidR="005C1F47" w:rsidRPr="00DD02DB" w:rsidRDefault="005C1F47" w:rsidP="00370DD2">
      <w:pPr>
        <w:spacing w:after="0" w:line="276" w:lineRule="auto"/>
        <w:ind w:left="-15" w:right="54" w:firstLine="283"/>
        <w:rPr>
          <w:rFonts w:ascii="Times New Roman" w:eastAsia="Arial" w:hAnsi="Times New Roman" w:cs="Times New Roman"/>
          <w:sz w:val="24"/>
          <w:szCs w:val="24"/>
        </w:rPr>
      </w:pPr>
      <w:r w:rsidRPr="00DD02DB">
        <w:rPr>
          <w:rFonts w:ascii="Times New Roman" w:eastAsia="Arial" w:hAnsi="Times New Roman" w:cs="Times New Roman"/>
          <w:sz w:val="24"/>
          <w:szCs w:val="24"/>
        </w:rPr>
        <w:t xml:space="preserve">На счете 401 40 «доходы будущих периодов» учитываются доходы, полученные (начисленные) в текущем </w:t>
      </w:r>
      <w:proofErr w:type="gramStart"/>
      <w:r w:rsidRPr="00DD02DB">
        <w:rPr>
          <w:rFonts w:ascii="Times New Roman" w:eastAsia="Arial" w:hAnsi="Times New Roman" w:cs="Times New Roman"/>
          <w:sz w:val="24"/>
          <w:szCs w:val="24"/>
        </w:rPr>
        <w:t>году :</w:t>
      </w:r>
      <w:proofErr w:type="gramEnd"/>
      <w:r w:rsidRPr="00DD02DB">
        <w:rPr>
          <w:rFonts w:ascii="Times New Roman" w:eastAsia="Arial" w:hAnsi="Times New Roman" w:cs="Times New Roman"/>
          <w:sz w:val="24"/>
          <w:szCs w:val="24"/>
        </w:rPr>
        <w:t xml:space="preserve"> </w:t>
      </w:r>
    </w:p>
    <w:p w:rsidR="005C1F47" w:rsidRPr="00DD02DB" w:rsidRDefault="005C1F47" w:rsidP="00370DD2">
      <w:pPr>
        <w:spacing w:after="0" w:line="276" w:lineRule="auto"/>
        <w:ind w:left="293" w:right="-1"/>
        <w:rPr>
          <w:rFonts w:ascii="Times New Roman" w:eastAsia="Arial" w:hAnsi="Times New Roman" w:cs="Times New Roman"/>
          <w:sz w:val="24"/>
          <w:szCs w:val="24"/>
        </w:rPr>
      </w:pPr>
      <w:r w:rsidRPr="00DD02DB">
        <w:rPr>
          <w:rFonts w:ascii="Times New Roman" w:eastAsia="Arial" w:hAnsi="Times New Roman" w:cs="Times New Roman"/>
          <w:sz w:val="24"/>
          <w:szCs w:val="24"/>
        </w:rPr>
        <w:t xml:space="preserve">- Доходы от соглашений о предоставлении субсидии  в очередных финансовых годах; </w:t>
      </w:r>
    </w:p>
    <w:p w:rsidR="005C1F47" w:rsidRPr="00DD02DB" w:rsidRDefault="005C1F47" w:rsidP="00370DD2">
      <w:pPr>
        <w:spacing w:after="0" w:line="276" w:lineRule="auto"/>
        <w:ind w:left="293" w:right="-1"/>
        <w:rPr>
          <w:rFonts w:ascii="Times New Roman" w:eastAsia="Arial" w:hAnsi="Times New Roman" w:cs="Times New Roman"/>
          <w:sz w:val="24"/>
          <w:szCs w:val="24"/>
        </w:rPr>
      </w:pPr>
      <w:r w:rsidRPr="00DD02DB">
        <w:rPr>
          <w:rFonts w:ascii="Times New Roman" w:eastAsia="Arial" w:hAnsi="Times New Roman" w:cs="Times New Roman"/>
          <w:sz w:val="24"/>
          <w:szCs w:val="24"/>
        </w:rPr>
        <w:t xml:space="preserve">- Доходы от  предоставления права пользования активом (арендная плата). </w:t>
      </w:r>
    </w:p>
    <w:p w:rsidR="00370DD2" w:rsidRPr="00DD02DB" w:rsidRDefault="00535D9D" w:rsidP="00370DD2">
      <w:pPr>
        <w:spacing w:after="0" w:line="276" w:lineRule="auto"/>
        <w:ind w:left="-15" w:right="54" w:firstLine="283"/>
        <w:rPr>
          <w:rFonts w:ascii="Times New Roman" w:eastAsia="Arial" w:hAnsi="Times New Roman" w:cs="Times New Roman"/>
          <w:sz w:val="24"/>
          <w:szCs w:val="24"/>
        </w:rPr>
      </w:pPr>
      <w:r w:rsidRPr="00DD02DB">
        <w:rPr>
          <w:rFonts w:ascii="Times New Roman" w:eastAsia="Arial" w:hAnsi="Times New Roman" w:cs="Times New Roman"/>
          <w:sz w:val="24"/>
          <w:szCs w:val="24"/>
        </w:rPr>
        <w:t>-</w:t>
      </w:r>
      <w:r w:rsidR="00DD02DB" w:rsidRPr="00DD02DB">
        <w:rPr>
          <w:rFonts w:ascii="Times New Roman" w:eastAsia="Arial" w:hAnsi="Times New Roman" w:cs="Times New Roman"/>
          <w:sz w:val="24"/>
          <w:szCs w:val="24"/>
        </w:rPr>
        <w:t xml:space="preserve"> </w:t>
      </w:r>
      <w:r w:rsidR="005C1F47" w:rsidRPr="00DD02DB">
        <w:rPr>
          <w:rFonts w:ascii="Times New Roman" w:eastAsia="Arial" w:hAnsi="Times New Roman" w:cs="Times New Roman"/>
          <w:sz w:val="24"/>
          <w:szCs w:val="24"/>
        </w:rPr>
        <w:t xml:space="preserve">Доходы будущих периодов переносятся на доходы текущего финансового года при наступлении периода, </w:t>
      </w:r>
      <w:r w:rsidR="00370DD2" w:rsidRPr="00DD02DB">
        <w:rPr>
          <w:rFonts w:ascii="Times New Roman" w:eastAsia="Arial" w:hAnsi="Times New Roman" w:cs="Times New Roman"/>
          <w:sz w:val="24"/>
          <w:szCs w:val="24"/>
        </w:rPr>
        <w:t>к которому эти доходы относятся</w:t>
      </w:r>
      <w:r w:rsidR="00DF6FEC">
        <w:rPr>
          <w:rFonts w:ascii="Times New Roman" w:eastAsia="Arial" w:hAnsi="Times New Roman" w:cs="Times New Roman"/>
          <w:sz w:val="24"/>
          <w:szCs w:val="24"/>
        </w:rPr>
        <w:t>.</w:t>
      </w:r>
    </w:p>
    <w:p w:rsidR="005C1F47" w:rsidRPr="00DD02DB" w:rsidRDefault="00370DD2" w:rsidP="00370DD2">
      <w:pPr>
        <w:spacing w:after="0" w:line="276" w:lineRule="auto"/>
        <w:ind w:left="-15" w:right="54" w:firstLine="283"/>
        <w:rPr>
          <w:rFonts w:ascii="Times New Roman" w:eastAsia="Arial" w:hAnsi="Times New Roman" w:cs="Times New Roman"/>
          <w:sz w:val="24"/>
          <w:szCs w:val="24"/>
        </w:rPr>
      </w:pPr>
      <w:r w:rsidRPr="00DD02DB">
        <w:rPr>
          <w:rFonts w:ascii="Times New Roman" w:eastAsia="Arial" w:hAnsi="Times New Roman" w:cs="Times New Roman"/>
          <w:sz w:val="24"/>
          <w:szCs w:val="24"/>
        </w:rPr>
        <w:t xml:space="preserve">- </w:t>
      </w:r>
      <w:r w:rsidR="005C1F47" w:rsidRPr="00DD02DB">
        <w:rPr>
          <w:rFonts w:ascii="Times New Roman" w:eastAsia="Arial" w:hAnsi="Times New Roman" w:cs="Times New Roman"/>
          <w:sz w:val="24"/>
          <w:szCs w:val="24"/>
        </w:rPr>
        <w:t xml:space="preserve">  </w:t>
      </w:r>
      <w:r w:rsidRPr="00DD02DB">
        <w:rPr>
          <w:rFonts w:ascii="Times New Roman" w:eastAsia="Arial" w:hAnsi="Times New Roman" w:cs="Times New Roman"/>
          <w:sz w:val="24"/>
          <w:szCs w:val="24"/>
        </w:rPr>
        <w:t>Д</w:t>
      </w:r>
      <w:r w:rsidRPr="00DD02DB">
        <w:rPr>
          <w:rFonts w:ascii="Times New Roman" w:hAnsi="Times New Roman" w:cs="Times New Roman"/>
          <w:sz w:val="24"/>
          <w:szCs w:val="24"/>
        </w:rPr>
        <w:t>оходы по месячным, квартальным, годовым абонементам.</w:t>
      </w:r>
    </w:p>
    <w:p w:rsidR="005C1F47" w:rsidRPr="00DD02DB" w:rsidRDefault="005C1F47" w:rsidP="00370DD2">
      <w:pPr>
        <w:spacing w:after="0" w:line="276" w:lineRule="auto"/>
        <w:ind w:left="293" w:right="54"/>
        <w:rPr>
          <w:rFonts w:ascii="Times New Roman" w:eastAsia="Arial" w:hAnsi="Times New Roman" w:cs="Times New Roman"/>
          <w:sz w:val="24"/>
          <w:szCs w:val="24"/>
        </w:rPr>
      </w:pPr>
      <w:r w:rsidRPr="00DD02DB">
        <w:rPr>
          <w:rFonts w:ascii="Times New Roman" w:eastAsia="Arial" w:hAnsi="Times New Roman" w:cs="Times New Roman"/>
          <w:sz w:val="24"/>
          <w:szCs w:val="24"/>
        </w:rPr>
        <w:t>Для отражения операции на счетах учета оформляется расчет и справка бухгалтера ф. 0504833.</w:t>
      </w:r>
    </w:p>
    <w:p w:rsidR="005C1F47" w:rsidRPr="00370DD2" w:rsidRDefault="005C1F47" w:rsidP="00901022">
      <w:pPr>
        <w:spacing w:after="0" w:line="276" w:lineRule="auto"/>
        <w:ind w:left="293" w:right="54"/>
        <w:rPr>
          <w:rFonts w:ascii="Times New Roman" w:eastAsia="Arial" w:hAnsi="Times New Roman" w:cs="Times New Roman"/>
        </w:rPr>
      </w:pPr>
      <w:r w:rsidRPr="00DD02DB">
        <w:rPr>
          <w:rFonts w:ascii="Times New Roman" w:eastAsia="Arial" w:hAnsi="Times New Roman" w:cs="Times New Roman"/>
        </w:rPr>
        <w:t>Основание: пункт 301 Инструкции № 157н,</w:t>
      </w:r>
      <w:r w:rsidR="005C7995">
        <w:rPr>
          <w:rFonts w:ascii="Times New Roman" w:eastAsia="Arial" w:hAnsi="Times New Roman" w:cs="Times New Roman"/>
        </w:rPr>
        <w:t xml:space="preserve"> </w:t>
      </w:r>
      <w:r w:rsidRPr="00DD02DB">
        <w:rPr>
          <w:rFonts w:ascii="Times New Roman" w:eastAsia="Arial" w:hAnsi="Times New Roman" w:cs="Times New Roman"/>
        </w:rPr>
        <w:t>пункт 25 Стандарта «Аренда».</w:t>
      </w:r>
      <w:r w:rsidRPr="00370DD2">
        <w:rPr>
          <w:rFonts w:ascii="Times New Roman" w:eastAsia="Arial" w:hAnsi="Times New Roman" w:cs="Times New Roman"/>
        </w:rPr>
        <w:t xml:space="preserve">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В составе расходов будущих периодов на счете 401</w:t>
      </w:r>
      <w:r w:rsidR="00370DD2">
        <w:rPr>
          <w:rFonts w:ascii="Times New Roman" w:eastAsia="Arial" w:hAnsi="Times New Roman" w:cs="Times New Roman"/>
          <w:sz w:val="24"/>
          <w:szCs w:val="24"/>
        </w:rPr>
        <w:t xml:space="preserve"> </w:t>
      </w:r>
      <w:proofErr w:type="gramStart"/>
      <w:r w:rsidRPr="00901022">
        <w:rPr>
          <w:rFonts w:ascii="Times New Roman" w:eastAsia="Arial" w:hAnsi="Times New Roman" w:cs="Times New Roman"/>
          <w:sz w:val="24"/>
          <w:szCs w:val="24"/>
        </w:rPr>
        <w:t>50</w:t>
      </w:r>
      <w:r w:rsidR="00370DD2">
        <w:rPr>
          <w:rFonts w:ascii="Times New Roman" w:eastAsia="Arial" w:hAnsi="Times New Roman" w:cs="Times New Roman"/>
          <w:sz w:val="24"/>
          <w:szCs w:val="24"/>
        </w:rPr>
        <w:t xml:space="preserve"> </w:t>
      </w:r>
      <w:r w:rsidRPr="00901022">
        <w:rPr>
          <w:rFonts w:ascii="Times New Roman" w:eastAsia="Arial" w:hAnsi="Times New Roman" w:cs="Times New Roman"/>
          <w:sz w:val="24"/>
          <w:szCs w:val="24"/>
        </w:rPr>
        <w:t xml:space="preserve"> «</w:t>
      </w:r>
      <w:proofErr w:type="gramEnd"/>
      <w:r w:rsidRPr="00901022">
        <w:rPr>
          <w:rFonts w:ascii="Times New Roman" w:eastAsia="Arial" w:hAnsi="Times New Roman" w:cs="Times New Roman"/>
          <w:sz w:val="24"/>
          <w:szCs w:val="24"/>
        </w:rPr>
        <w:t xml:space="preserve">Расходы будущих периодов» отражаются расходы по: </w:t>
      </w:r>
    </w:p>
    <w:p w:rsidR="005C1F47" w:rsidRPr="00901022" w:rsidRDefault="005C1F47" w:rsidP="00901022">
      <w:pPr>
        <w:spacing w:after="0" w:line="276" w:lineRule="auto"/>
        <w:ind w:left="293" w:right="54"/>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 </w:t>
      </w:r>
      <w:r w:rsidRPr="00901022">
        <w:rPr>
          <w:rFonts w:ascii="Times New Roman" w:eastAsia="Arial" w:hAnsi="Times New Roman" w:cs="Times New Roman"/>
          <w:sz w:val="24"/>
          <w:szCs w:val="24"/>
        </w:rPr>
        <w:tab/>
        <w:t xml:space="preserve">страхованию имущества, гражданской ответственности; </w:t>
      </w:r>
    </w:p>
    <w:p w:rsidR="00FE4D85" w:rsidRPr="00901022" w:rsidRDefault="005C1F47" w:rsidP="00901022">
      <w:pPr>
        <w:spacing w:after="0" w:line="276" w:lineRule="auto"/>
        <w:ind w:left="293" w:right="54"/>
        <w:rPr>
          <w:rFonts w:ascii="Times New Roman" w:eastAsia="Arial" w:hAnsi="Times New Roman" w:cs="Times New Roman"/>
          <w:sz w:val="24"/>
          <w:szCs w:val="24"/>
        </w:rPr>
      </w:pPr>
      <w:r w:rsidRPr="00901022">
        <w:rPr>
          <w:rFonts w:ascii="Times New Roman" w:eastAsia="Arial" w:hAnsi="Times New Roman" w:cs="Times New Roman"/>
          <w:sz w:val="24"/>
          <w:szCs w:val="24"/>
        </w:rPr>
        <w:t>-</w:t>
      </w:r>
      <w:r w:rsidRPr="00901022">
        <w:rPr>
          <w:rFonts w:ascii="Times New Roman" w:eastAsia="Arial" w:hAnsi="Times New Roman" w:cs="Times New Roman"/>
          <w:sz w:val="24"/>
          <w:szCs w:val="24"/>
        </w:rPr>
        <w:tab/>
        <w:t xml:space="preserve">приобретению неисключительного права пользования нематериальными активами в течение нескольких отчетных периодов; </w:t>
      </w:r>
    </w:p>
    <w:p w:rsidR="005C1F47" w:rsidRPr="00901022" w:rsidRDefault="00FE4D85" w:rsidP="00901022">
      <w:pPr>
        <w:spacing w:after="0" w:line="276" w:lineRule="auto"/>
        <w:ind w:left="293" w:right="54"/>
        <w:rPr>
          <w:rFonts w:ascii="Times New Roman" w:eastAsia="Arial" w:hAnsi="Times New Roman" w:cs="Times New Roman"/>
          <w:sz w:val="24"/>
          <w:szCs w:val="24"/>
        </w:rPr>
      </w:pPr>
      <w:r w:rsidRPr="00DD02DB">
        <w:rPr>
          <w:rFonts w:ascii="Times New Roman" w:eastAsia="Arial" w:hAnsi="Times New Roman" w:cs="Times New Roman"/>
          <w:sz w:val="24"/>
          <w:szCs w:val="24"/>
        </w:rPr>
        <w:t xml:space="preserve">-    </w:t>
      </w:r>
      <w:r w:rsidR="00DD02DB" w:rsidRPr="00DD02DB">
        <w:rPr>
          <w:rFonts w:ascii="Times New Roman" w:eastAsia="Arial" w:hAnsi="Times New Roman" w:cs="Times New Roman"/>
          <w:sz w:val="24"/>
          <w:szCs w:val="24"/>
        </w:rPr>
        <w:t>периодическая печать.</w:t>
      </w:r>
    </w:p>
    <w:p w:rsidR="005C1F47" w:rsidRPr="00901022" w:rsidRDefault="005C1F47" w:rsidP="00901022">
      <w:pPr>
        <w:spacing w:after="0" w:line="276" w:lineRule="auto"/>
        <w:ind w:left="0"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5C1F47" w:rsidRPr="00901022" w:rsidRDefault="005C1F47" w:rsidP="00901022">
      <w:pPr>
        <w:spacing w:after="0" w:line="276" w:lineRule="auto"/>
        <w:ind w:left="0" w:right="54" w:firstLine="284"/>
        <w:rPr>
          <w:rFonts w:ascii="Times New Roman" w:eastAsia="Arial" w:hAnsi="Times New Roman" w:cs="Times New Roman"/>
          <w:sz w:val="24"/>
          <w:szCs w:val="24"/>
        </w:rPr>
      </w:pPr>
      <w:r w:rsidRPr="00901022">
        <w:rPr>
          <w:rFonts w:ascii="Times New Roman" w:eastAsia="Arial" w:hAnsi="Times New Roman" w:cs="Times New Roman"/>
          <w:sz w:val="24"/>
          <w:szCs w:val="24"/>
        </w:rPr>
        <w:t>Для отражения операции на счетах учета оформляется расчет и справка бухгалтера ф. 0504833. Учет расходов будущих периодов осуществлять в разрезе видов расходов (выплат), предусмотренных планом финансово-хозяйственной деятельности учреждения, по  муниципальным контрактам (договорам), соглашениям.</w:t>
      </w:r>
    </w:p>
    <w:p w:rsidR="005C1F47" w:rsidRPr="00FC7429" w:rsidRDefault="005C1F47" w:rsidP="00901022">
      <w:pPr>
        <w:spacing w:after="0" w:line="276" w:lineRule="auto"/>
        <w:ind w:left="0" w:right="141" w:firstLine="284"/>
        <w:rPr>
          <w:rFonts w:ascii="Times New Roman" w:eastAsia="Arial" w:hAnsi="Times New Roman" w:cs="Times New Roman"/>
        </w:rPr>
      </w:pPr>
      <w:r w:rsidRPr="00FC7429">
        <w:rPr>
          <w:rFonts w:ascii="Times New Roman" w:eastAsia="Arial" w:hAnsi="Times New Roman" w:cs="Times New Roman"/>
        </w:rPr>
        <w:t xml:space="preserve">Основание: пункты 302, 302.1 Инструкции № 157н </w:t>
      </w:r>
    </w:p>
    <w:p w:rsidR="005C1F47" w:rsidRPr="00901022" w:rsidRDefault="005C1F47" w:rsidP="00901022">
      <w:pPr>
        <w:spacing w:after="0" w:line="276" w:lineRule="auto"/>
        <w:ind w:left="293" w:right="141"/>
        <w:rPr>
          <w:rFonts w:ascii="Times New Roman" w:eastAsia="Arial" w:hAnsi="Times New Roman" w:cs="Times New Roman"/>
          <w:sz w:val="24"/>
          <w:szCs w:val="24"/>
        </w:rPr>
      </w:pPr>
    </w:p>
    <w:p w:rsidR="005C1F47" w:rsidRPr="00FC7429" w:rsidRDefault="005C1F47" w:rsidP="00FC7429">
      <w:pPr>
        <w:spacing w:after="0" w:line="276" w:lineRule="auto"/>
        <w:ind w:left="293" w:right="141"/>
        <w:jc w:val="center"/>
        <w:rPr>
          <w:rFonts w:ascii="Times New Roman" w:eastAsia="Arial" w:hAnsi="Times New Roman" w:cs="Times New Roman"/>
          <w:i/>
          <w:sz w:val="24"/>
          <w:szCs w:val="24"/>
        </w:rPr>
      </w:pPr>
      <w:r w:rsidRPr="00FC7429">
        <w:rPr>
          <w:rFonts w:ascii="Times New Roman" w:eastAsia="Arial" w:hAnsi="Times New Roman" w:cs="Times New Roman"/>
          <w:i/>
          <w:sz w:val="24"/>
          <w:szCs w:val="24"/>
        </w:rPr>
        <w:t>3.8.2</w:t>
      </w:r>
      <w:r w:rsidR="008B12C7" w:rsidRPr="00FC7429">
        <w:rPr>
          <w:rFonts w:ascii="Times New Roman" w:eastAsia="Arial" w:hAnsi="Times New Roman" w:cs="Times New Roman"/>
          <w:i/>
          <w:sz w:val="24"/>
          <w:szCs w:val="24"/>
        </w:rPr>
        <w:t>.4.</w:t>
      </w:r>
      <w:r w:rsidRPr="00FC7429">
        <w:rPr>
          <w:rFonts w:ascii="Times New Roman" w:eastAsia="Arial" w:hAnsi="Times New Roman" w:cs="Times New Roman"/>
          <w:i/>
          <w:sz w:val="24"/>
          <w:szCs w:val="24"/>
        </w:rPr>
        <w:t xml:space="preserve"> Резервы предстоящих расходов</w:t>
      </w:r>
    </w:p>
    <w:p w:rsidR="005C1F47" w:rsidRPr="00901022" w:rsidRDefault="005C1F47" w:rsidP="00901022">
      <w:pPr>
        <w:spacing w:after="0" w:line="276" w:lineRule="auto"/>
        <w:ind w:left="293" w:right="141"/>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В учреждении создаются: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901022">
        <w:rPr>
          <w:rFonts w:ascii="Times New Roman" w:eastAsia="Arial" w:hAnsi="Times New Roman" w:cs="Times New Roman"/>
          <w:sz w:val="24"/>
          <w:szCs w:val="24"/>
        </w:rPr>
        <w:t>сторно</w:t>
      </w:r>
      <w:proofErr w:type="spellEnd"/>
      <w:r w:rsidRPr="00901022">
        <w:rPr>
          <w:rFonts w:ascii="Times New Roman" w:eastAsia="Arial" w:hAnsi="Times New Roman" w:cs="Times New Roman"/>
          <w:sz w:val="24"/>
          <w:szCs w:val="24"/>
        </w:rPr>
        <w:t xml:space="preserve">»;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 на фактически произведенные расходы, по которым в срок не поступили документы при формировании годового отчета  (по приобретаемым услугам связи, коммунальным услугам и т.д.), </w:t>
      </w:r>
    </w:p>
    <w:p w:rsidR="005C1F47" w:rsidRPr="00901022" w:rsidRDefault="005C1F47" w:rsidP="00901022">
      <w:pPr>
        <w:spacing w:after="0" w:line="276" w:lineRule="auto"/>
        <w:ind w:left="293" w:right="54"/>
        <w:rPr>
          <w:rFonts w:ascii="Times New Roman" w:eastAsia="Arial" w:hAnsi="Times New Roman" w:cs="Times New Roman"/>
          <w:sz w:val="24"/>
          <w:szCs w:val="24"/>
        </w:rPr>
      </w:pPr>
      <w:r w:rsidRPr="00901022">
        <w:rPr>
          <w:rFonts w:ascii="Times New Roman" w:eastAsia="Arial" w:hAnsi="Times New Roman" w:cs="Times New Roman"/>
          <w:sz w:val="24"/>
          <w:szCs w:val="24"/>
        </w:rPr>
        <w:t>– резерв на предстоящую оплату отпусков;</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Оценочное обязательство в виде резерва на оплату отпусков за фактически отработанное время </w:t>
      </w:r>
      <w:r w:rsidRPr="00DD02DB">
        <w:rPr>
          <w:rFonts w:ascii="Times New Roman" w:eastAsia="Arial" w:hAnsi="Times New Roman" w:cs="Times New Roman"/>
          <w:sz w:val="24"/>
          <w:szCs w:val="24"/>
        </w:rPr>
        <w:t>определять ежеквартально на последний</w:t>
      </w:r>
      <w:r w:rsidRPr="00901022">
        <w:rPr>
          <w:rFonts w:ascii="Times New Roman" w:eastAsia="Arial" w:hAnsi="Times New Roman" w:cs="Times New Roman"/>
          <w:sz w:val="24"/>
          <w:szCs w:val="24"/>
        </w:rPr>
        <w:t xml:space="preserve"> день квартала, исходя из данных количества дней неиспользованного отпуска по всем сотрудникам на указанную дату, предоставленных кадровой службой.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DD02DB">
        <w:rPr>
          <w:rFonts w:ascii="Times New Roman" w:eastAsia="Arial" w:hAnsi="Times New Roman" w:cs="Times New Roman"/>
          <w:sz w:val="24"/>
          <w:szCs w:val="24"/>
        </w:rPr>
        <w:t>Резерв при этом рассчитывается ежеквартально, как сумма оплаты</w:t>
      </w:r>
      <w:r w:rsidRPr="00901022">
        <w:rPr>
          <w:rFonts w:ascii="Times New Roman" w:eastAsia="Arial" w:hAnsi="Times New Roman" w:cs="Times New Roman"/>
          <w:sz w:val="24"/>
          <w:szCs w:val="24"/>
        </w:rPr>
        <w:t xml:space="preserve">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w:t>
      </w:r>
    </w:p>
    <w:p w:rsidR="005C1F47" w:rsidRPr="00901022" w:rsidRDefault="005C1F47" w:rsidP="00901022">
      <w:pPr>
        <w:spacing w:after="0" w:line="276" w:lineRule="auto"/>
        <w:ind w:left="293" w:right="54"/>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 Расчет средней заработной платы производится по учреждению в целом: </w:t>
      </w:r>
    </w:p>
    <w:p w:rsidR="005C1F47" w:rsidRPr="00901022" w:rsidRDefault="005C1F47" w:rsidP="00901022">
      <w:pPr>
        <w:spacing w:after="0" w:line="276" w:lineRule="auto"/>
        <w:ind w:left="285"/>
        <w:rPr>
          <w:rFonts w:ascii="Times New Roman" w:eastAsia="Arial" w:hAnsi="Times New Roman" w:cs="Times New Roman"/>
          <w:sz w:val="24"/>
          <w:szCs w:val="24"/>
        </w:rPr>
      </w:pPr>
      <w:r w:rsidRPr="00901022">
        <w:rPr>
          <w:rFonts w:ascii="Times New Roman" w:eastAsia="Arial" w:hAnsi="Times New Roman" w:cs="Times New Roman"/>
          <w:noProof/>
          <w:sz w:val="24"/>
          <w:szCs w:val="24"/>
        </w:rPr>
        <w:drawing>
          <wp:inline distT="0" distB="0" distL="0" distR="0">
            <wp:extent cx="1699260" cy="198120"/>
            <wp:effectExtent l="0" t="0" r="0" b="0"/>
            <wp:docPr id="1" name="Picture 5329"/>
            <wp:cNvGraphicFramePr/>
            <a:graphic xmlns:a="http://schemas.openxmlformats.org/drawingml/2006/main">
              <a:graphicData uri="http://schemas.openxmlformats.org/drawingml/2006/picture">
                <pic:pic xmlns:pic="http://schemas.openxmlformats.org/drawingml/2006/picture">
                  <pic:nvPicPr>
                    <pic:cNvPr id="5329" name="Picture 5329"/>
                    <pic:cNvPicPr/>
                  </pic:nvPicPr>
                  <pic:blipFill>
                    <a:blip r:embed="rId21"/>
                    <a:stretch>
                      <a:fillRect/>
                    </a:stretch>
                  </pic:blipFill>
                  <pic:spPr>
                    <a:xfrm>
                      <a:off x="0" y="0"/>
                      <a:ext cx="1699260" cy="198120"/>
                    </a:xfrm>
                    <a:prstGeom prst="rect">
                      <a:avLst/>
                    </a:prstGeom>
                  </pic:spPr>
                </pic:pic>
              </a:graphicData>
            </a:graphic>
          </wp:inline>
        </w:drawing>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Где </w:t>
      </w:r>
      <w:proofErr w:type="gramStart"/>
      <w:r w:rsidRPr="00901022">
        <w:rPr>
          <w:rFonts w:ascii="Times New Roman" w:eastAsia="Arial" w:hAnsi="Times New Roman" w:cs="Times New Roman"/>
          <w:sz w:val="24"/>
          <w:szCs w:val="24"/>
        </w:rPr>
        <w:t>К</w:t>
      </w:r>
      <w:proofErr w:type="gramEnd"/>
      <w:r w:rsidRPr="00901022">
        <w:rPr>
          <w:rFonts w:ascii="Times New Roman" w:eastAsia="Arial" w:hAnsi="Times New Roman" w:cs="Times New Roman"/>
          <w:sz w:val="24"/>
          <w:szCs w:val="24"/>
        </w:rPr>
        <w:t xml:space="preserve"> - общее количество не использованных всеми сотрудниками дней отпуска за период с начала работы на дату расчета; </w:t>
      </w:r>
    </w:p>
    <w:p w:rsidR="005C1F47" w:rsidRPr="00901022" w:rsidRDefault="005C1F47" w:rsidP="00901022">
      <w:pPr>
        <w:spacing w:after="0" w:line="276" w:lineRule="auto"/>
        <w:ind w:left="293" w:right="54"/>
        <w:rPr>
          <w:rFonts w:ascii="Times New Roman" w:eastAsia="Arial" w:hAnsi="Times New Roman" w:cs="Times New Roman"/>
          <w:sz w:val="24"/>
          <w:szCs w:val="24"/>
        </w:rPr>
      </w:pPr>
      <w:proofErr w:type="spellStart"/>
      <w:r w:rsidRPr="00901022">
        <w:rPr>
          <w:rFonts w:ascii="Times New Roman" w:eastAsia="Arial" w:hAnsi="Times New Roman" w:cs="Times New Roman"/>
          <w:sz w:val="24"/>
          <w:szCs w:val="24"/>
        </w:rPr>
        <w:lastRenderedPageBreak/>
        <w:t>ЗПср</w:t>
      </w:r>
      <w:proofErr w:type="spellEnd"/>
      <w:r w:rsidRPr="00901022">
        <w:rPr>
          <w:rFonts w:ascii="Times New Roman" w:eastAsia="Arial" w:hAnsi="Times New Roman" w:cs="Times New Roman"/>
          <w:sz w:val="24"/>
          <w:szCs w:val="24"/>
        </w:rPr>
        <w:t xml:space="preserve"> - средняя заработная плата по всем сотрудникам учреждения в целом (на основании статистического отчета «ЗП-Образование»).</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Резерв на оплату страховых взносов рассчитывается с учетом методики расчета резерва на оплату отпусков умноженному </w:t>
      </w:r>
      <w:proofErr w:type="gramStart"/>
      <w:r w:rsidRPr="00901022">
        <w:rPr>
          <w:rFonts w:ascii="Times New Roman" w:eastAsia="Arial" w:hAnsi="Times New Roman" w:cs="Times New Roman"/>
          <w:sz w:val="24"/>
          <w:szCs w:val="24"/>
        </w:rPr>
        <w:t>на  ставку</w:t>
      </w:r>
      <w:proofErr w:type="gramEnd"/>
      <w:r w:rsidRPr="00901022">
        <w:rPr>
          <w:rFonts w:ascii="Times New Roman" w:eastAsia="Arial" w:hAnsi="Times New Roman" w:cs="Times New Roman"/>
          <w:sz w:val="24"/>
          <w:szCs w:val="24"/>
        </w:rPr>
        <w:t xml:space="preserve"> страховых взносов. </w:t>
      </w:r>
    </w:p>
    <w:p w:rsidR="005C1F47" w:rsidRPr="00901022" w:rsidRDefault="005C1F47" w:rsidP="00901022">
      <w:pPr>
        <w:spacing w:after="0" w:line="276" w:lineRule="auto"/>
        <w:ind w:left="-15" w:right="54" w:firstLine="283"/>
        <w:rPr>
          <w:rFonts w:ascii="Times New Roman" w:eastAsia="Arial" w:hAnsi="Times New Roman" w:cs="Times New Roman"/>
          <w:sz w:val="24"/>
          <w:szCs w:val="24"/>
        </w:rPr>
      </w:pPr>
      <w:r w:rsidRPr="00901022">
        <w:rPr>
          <w:rFonts w:ascii="Times New Roman" w:eastAsia="Arial" w:hAnsi="Times New Roman" w:cs="Times New Roman"/>
          <w:sz w:val="24"/>
          <w:szCs w:val="24"/>
        </w:rPr>
        <w:t xml:space="preserve">Сумма страховых взносов  рассчитывается  с учетом предельной величины базы для начисления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на основании информации за предшествующий период, а также применяемого к нему повышающего коэффициента. </w:t>
      </w:r>
    </w:p>
    <w:p w:rsidR="005C1F47" w:rsidRPr="0088719F" w:rsidRDefault="005C1F47" w:rsidP="00901022">
      <w:pPr>
        <w:spacing w:after="0" w:line="276" w:lineRule="auto"/>
        <w:ind w:left="-15" w:right="54" w:firstLine="283"/>
        <w:rPr>
          <w:rFonts w:ascii="Times New Roman" w:eastAsia="Arial" w:hAnsi="Times New Roman" w:cs="Times New Roman"/>
        </w:rPr>
      </w:pPr>
      <w:r w:rsidRPr="0088719F">
        <w:rPr>
          <w:rFonts w:ascii="Times New Roman" w:eastAsia="Arial" w:hAnsi="Times New Roman" w:cs="Times New Roman"/>
        </w:rPr>
        <w:t xml:space="preserve">Основание: пункты 302, 302.1 Инструкции № 157н. письмо Минфина РФ от 20 мая 2015 г. № 02-07-07/28998 «О порядке отражения в учете операций с отложенными обязательствами» (приложение 3 «Определение оценочного значения при определении резерва на оплату отпусков за фактически отработанное время»). </w:t>
      </w:r>
    </w:p>
    <w:p w:rsidR="007E20CC" w:rsidRPr="00901022" w:rsidRDefault="007E20CC" w:rsidP="00901022">
      <w:pPr>
        <w:spacing w:after="0" w:line="276" w:lineRule="auto"/>
        <w:ind w:left="0" w:right="0" w:firstLine="0"/>
        <w:rPr>
          <w:rFonts w:ascii="Times New Roman" w:hAnsi="Times New Roman" w:cs="Times New Roman"/>
          <w:sz w:val="24"/>
          <w:szCs w:val="24"/>
        </w:rPr>
      </w:pPr>
      <w:r w:rsidRPr="00901022">
        <w:rPr>
          <w:rFonts w:ascii="Times New Roman" w:hAnsi="Times New Roman" w:cs="Times New Roman"/>
          <w:bCs/>
          <w:sz w:val="24"/>
          <w:szCs w:val="24"/>
        </w:rPr>
        <w:tab/>
      </w:r>
    </w:p>
    <w:p w:rsidR="007E20CC" w:rsidRPr="00FC7429" w:rsidRDefault="007E20CC" w:rsidP="00FC7429">
      <w:pPr>
        <w:pStyle w:val="2"/>
        <w:spacing w:after="0" w:line="276" w:lineRule="auto"/>
        <w:ind w:left="516" w:right="565"/>
        <w:rPr>
          <w:rFonts w:ascii="Times New Roman" w:hAnsi="Times New Roman" w:cs="Times New Roman"/>
          <w:b w:val="0"/>
          <w:i/>
          <w:sz w:val="24"/>
          <w:szCs w:val="24"/>
        </w:rPr>
      </w:pPr>
      <w:r w:rsidRPr="00FC7429">
        <w:rPr>
          <w:rFonts w:ascii="Times New Roman" w:hAnsi="Times New Roman" w:cs="Times New Roman"/>
          <w:b w:val="0"/>
          <w:i/>
          <w:sz w:val="24"/>
          <w:szCs w:val="24"/>
        </w:rPr>
        <w:t>3.9.   Санкционирование расходов</w:t>
      </w:r>
    </w:p>
    <w:p w:rsidR="007E20CC" w:rsidRPr="00901022" w:rsidRDefault="007E20CC" w:rsidP="00901022">
      <w:pPr>
        <w:spacing w:after="0" w:line="276" w:lineRule="auto"/>
        <w:ind w:left="0" w:right="0" w:firstLine="0"/>
        <w:rPr>
          <w:rFonts w:ascii="Times New Roman" w:hAnsi="Times New Roman" w:cs="Times New Roman"/>
          <w:sz w:val="24"/>
          <w:szCs w:val="24"/>
        </w:rPr>
      </w:pPr>
    </w:p>
    <w:p w:rsidR="007E20CC" w:rsidRPr="00901022" w:rsidRDefault="007E20CC" w:rsidP="00901022">
      <w:pPr>
        <w:spacing w:after="0" w:line="276" w:lineRule="auto"/>
        <w:ind w:right="60"/>
        <w:rPr>
          <w:rFonts w:ascii="Times New Roman" w:hAnsi="Times New Roman" w:cs="Times New Roman"/>
          <w:sz w:val="24"/>
          <w:szCs w:val="24"/>
        </w:rPr>
      </w:pPr>
      <w:r w:rsidRPr="00901022">
        <w:rPr>
          <w:rFonts w:ascii="Times New Roman" w:hAnsi="Times New Roman" w:cs="Times New Roman"/>
          <w:sz w:val="24"/>
          <w:szCs w:val="24"/>
        </w:rPr>
        <w:t xml:space="preserve">3.9.1  . Основания и сроки принятия к учету обязательств и (или) денежных обязательств (Таблица № </w:t>
      </w:r>
      <w:r w:rsidR="00AD58B0" w:rsidRPr="00901022">
        <w:rPr>
          <w:rFonts w:ascii="Times New Roman" w:hAnsi="Times New Roman" w:cs="Times New Roman"/>
          <w:sz w:val="24"/>
          <w:szCs w:val="24"/>
        </w:rPr>
        <w:t>8</w:t>
      </w:r>
      <w:r w:rsidRPr="00901022">
        <w:rPr>
          <w:rFonts w:ascii="Times New Roman" w:hAnsi="Times New Roman" w:cs="Times New Roman"/>
          <w:sz w:val="24"/>
          <w:szCs w:val="24"/>
        </w:rPr>
        <w:t xml:space="preserve">). </w:t>
      </w:r>
    </w:p>
    <w:p w:rsidR="007E20CC" w:rsidRPr="00901022" w:rsidRDefault="007E20CC" w:rsidP="00FC7429">
      <w:pPr>
        <w:spacing w:after="0" w:line="276" w:lineRule="auto"/>
        <w:ind w:right="45"/>
        <w:jc w:val="right"/>
        <w:rPr>
          <w:rFonts w:ascii="Times New Roman" w:hAnsi="Times New Roman" w:cs="Times New Roman"/>
          <w:sz w:val="24"/>
          <w:szCs w:val="24"/>
        </w:rPr>
      </w:pPr>
      <w:r w:rsidRPr="00901022">
        <w:rPr>
          <w:rFonts w:ascii="Times New Roman" w:hAnsi="Times New Roman" w:cs="Times New Roman"/>
          <w:bCs/>
          <w:sz w:val="24"/>
          <w:szCs w:val="24"/>
        </w:rPr>
        <w:t>Таблица №</w:t>
      </w:r>
      <w:r w:rsidR="00AD58B0" w:rsidRPr="00901022">
        <w:rPr>
          <w:rFonts w:ascii="Times New Roman" w:hAnsi="Times New Roman" w:cs="Times New Roman"/>
          <w:bCs/>
          <w:sz w:val="24"/>
          <w:szCs w:val="24"/>
        </w:rPr>
        <w:t>8</w:t>
      </w:r>
      <w:r w:rsidRPr="00901022">
        <w:rPr>
          <w:rFonts w:ascii="Times New Roman" w:hAnsi="Times New Roman" w:cs="Times New Roman"/>
          <w:bCs/>
          <w:sz w:val="24"/>
          <w:szCs w:val="24"/>
        </w:rPr>
        <w:t xml:space="preserve"> </w:t>
      </w:r>
    </w:p>
    <w:tbl>
      <w:tblPr>
        <w:tblW w:w="10335" w:type="dxa"/>
        <w:tblInd w:w="-95" w:type="dxa"/>
        <w:tblCellMar>
          <w:top w:w="99" w:type="dxa"/>
          <w:left w:w="0" w:type="dxa"/>
          <w:right w:w="0" w:type="dxa"/>
        </w:tblCellMar>
        <w:tblLook w:val="00A0" w:firstRow="1" w:lastRow="0" w:firstColumn="1" w:lastColumn="0" w:noHBand="0" w:noVBand="0"/>
      </w:tblPr>
      <w:tblGrid>
        <w:gridCol w:w="2189"/>
        <w:gridCol w:w="1870"/>
        <w:gridCol w:w="1960"/>
        <w:gridCol w:w="2037"/>
        <w:gridCol w:w="2279"/>
      </w:tblGrid>
      <w:tr w:rsidR="007E20CC" w:rsidRPr="00901022" w:rsidTr="00677EC9">
        <w:trPr>
          <w:trHeight w:val="458"/>
        </w:trPr>
        <w:tc>
          <w:tcPr>
            <w:tcW w:w="2189" w:type="dxa"/>
            <w:vMerge w:val="restart"/>
            <w:tcBorders>
              <w:top w:val="single" w:sz="4" w:space="0" w:color="000000"/>
              <w:left w:val="single" w:sz="4" w:space="0" w:color="000000"/>
              <w:bottom w:val="single" w:sz="4" w:space="0" w:color="000000"/>
              <w:right w:val="single" w:sz="4" w:space="0" w:color="000000"/>
            </w:tcBorders>
          </w:tcPr>
          <w:p w:rsidR="007E20CC" w:rsidRPr="00901022" w:rsidRDefault="007E20CC" w:rsidP="00901022">
            <w:pPr>
              <w:spacing w:after="0" w:line="276" w:lineRule="auto"/>
              <w:ind w:left="400" w:right="0" w:firstLine="0"/>
              <w:rPr>
                <w:rFonts w:ascii="Times New Roman" w:hAnsi="Times New Roman" w:cs="Times New Roman"/>
                <w:sz w:val="24"/>
                <w:szCs w:val="24"/>
              </w:rPr>
            </w:pPr>
          </w:p>
        </w:tc>
        <w:tc>
          <w:tcPr>
            <w:tcW w:w="3830" w:type="dxa"/>
            <w:gridSpan w:val="2"/>
            <w:tcBorders>
              <w:top w:val="single" w:sz="4" w:space="0" w:color="000000"/>
              <w:left w:val="single" w:sz="4" w:space="0" w:color="000000"/>
              <w:bottom w:val="single" w:sz="4" w:space="0" w:color="000000"/>
              <w:right w:val="single" w:sz="4" w:space="0" w:color="000000"/>
            </w:tcBorders>
            <w:vAlign w:val="center"/>
          </w:tcPr>
          <w:p w:rsidR="007E20CC" w:rsidRPr="00FC7429" w:rsidRDefault="007E20CC" w:rsidP="0001490B">
            <w:pPr>
              <w:spacing w:after="0" w:line="276" w:lineRule="auto"/>
              <w:ind w:left="0" w:right="1" w:firstLine="0"/>
              <w:jc w:val="center"/>
              <w:rPr>
                <w:rFonts w:ascii="Times New Roman" w:hAnsi="Times New Roman" w:cs="Times New Roman"/>
              </w:rPr>
            </w:pPr>
            <w:r w:rsidRPr="00FC7429">
              <w:rPr>
                <w:rFonts w:ascii="Times New Roman" w:hAnsi="Times New Roman" w:cs="Times New Roman"/>
                <w:bCs/>
              </w:rPr>
              <w:t>Обязательство бюджетное</w:t>
            </w:r>
          </w:p>
        </w:tc>
        <w:tc>
          <w:tcPr>
            <w:tcW w:w="4316" w:type="dxa"/>
            <w:gridSpan w:val="2"/>
            <w:tcBorders>
              <w:top w:val="single" w:sz="4" w:space="0" w:color="000000"/>
              <w:left w:val="single" w:sz="4" w:space="0" w:color="000000"/>
              <w:bottom w:val="single" w:sz="4" w:space="0" w:color="000000"/>
              <w:right w:val="single" w:sz="4" w:space="0" w:color="000000"/>
            </w:tcBorders>
            <w:vAlign w:val="center"/>
          </w:tcPr>
          <w:p w:rsidR="007E20CC" w:rsidRPr="00FC7429" w:rsidRDefault="007E20CC" w:rsidP="0001490B">
            <w:pPr>
              <w:spacing w:after="0" w:line="276" w:lineRule="auto"/>
              <w:ind w:left="0" w:right="4" w:firstLine="0"/>
              <w:jc w:val="center"/>
              <w:rPr>
                <w:rFonts w:ascii="Times New Roman" w:hAnsi="Times New Roman" w:cs="Times New Roman"/>
              </w:rPr>
            </w:pPr>
            <w:r w:rsidRPr="00FC7429">
              <w:rPr>
                <w:rFonts w:ascii="Times New Roman" w:hAnsi="Times New Roman" w:cs="Times New Roman"/>
                <w:bCs/>
              </w:rPr>
              <w:t>Обязательство денежное</w:t>
            </w:r>
          </w:p>
        </w:tc>
      </w:tr>
      <w:tr w:rsidR="007E20CC" w:rsidRPr="00901022" w:rsidTr="00677EC9">
        <w:trPr>
          <w:trHeight w:val="662"/>
        </w:trPr>
        <w:tc>
          <w:tcPr>
            <w:tcW w:w="2189" w:type="dxa"/>
            <w:vMerge/>
            <w:tcBorders>
              <w:top w:val="nil"/>
              <w:left w:val="single" w:sz="4" w:space="0" w:color="000000"/>
              <w:bottom w:val="single" w:sz="4" w:space="0" w:color="000000"/>
              <w:right w:val="single" w:sz="4" w:space="0" w:color="000000"/>
            </w:tcBorders>
          </w:tcPr>
          <w:p w:rsidR="007E20CC" w:rsidRPr="00901022" w:rsidRDefault="007E20CC" w:rsidP="00901022">
            <w:pPr>
              <w:spacing w:after="0" w:line="276" w:lineRule="auto"/>
              <w:ind w:left="0" w:right="0" w:firstLine="0"/>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bCs/>
              </w:rPr>
              <w:t xml:space="preserve">Момент принятия к учету </w:t>
            </w:r>
          </w:p>
        </w:tc>
        <w:tc>
          <w:tcPr>
            <w:tcW w:w="1960" w:type="dxa"/>
            <w:tcBorders>
              <w:top w:val="single" w:sz="4" w:space="0" w:color="000000"/>
              <w:left w:val="single" w:sz="4" w:space="0" w:color="000000"/>
              <w:bottom w:val="single" w:sz="4" w:space="0" w:color="000000"/>
              <w:right w:val="single" w:sz="4" w:space="0" w:color="000000"/>
            </w:tcBorders>
            <w:vAlign w:val="center"/>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bCs/>
              </w:rPr>
              <w:t>Документ</w:t>
            </w:r>
            <w:r w:rsidR="00FC7429">
              <w:rPr>
                <w:rFonts w:ascii="Times New Roman" w:hAnsi="Times New Roman" w:cs="Times New Roman"/>
                <w:bCs/>
              </w:rPr>
              <w:t xml:space="preserve"> </w:t>
            </w:r>
            <w:r w:rsidRPr="00FC7429">
              <w:rPr>
                <w:rFonts w:ascii="Times New Roman" w:hAnsi="Times New Roman" w:cs="Times New Roman"/>
                <w:bCs/>
              </w:rPr>
              <w:t xml:space="preserve">основание </w:t>
            </w:r>
          </w:p>
        </w:tc>
        <w:tc>
          <w:tcPr>
            <w:tcW w:w="2037" w:type="dxa"/>
            <w:tcBorders>
              <w:top w:val="single" w:sz="4" w:space="0" w:color="000000"/>
              <w:left w:val="single" w:sz="4" w:space="0" w:color="000000"/>
              <w:bottom w:val="single" w:sz="4" w:space="0" w:color="000000"/>
              <w:right w:val="single" w:sz="4" w:space="0" w:color="000000"/>
            </w:tcBorders>
            <w:vAlign w:val="center"/>
          </w:tcPr>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bCs/>
              </w:rPr>
              <w:t xml:space="preserve">Момент принятия к учету </w:t>
            </w:r>
          </w:p>
        </w:tc>
        <w:tc>
          <w:tcPr>
            <w:tcW w:w="2279" w:type="dxa"/>
            <w:tcBorders>
              <w:top w:val="single" w:sz="4" w:space="0" w:color="000000"/>
              <w:left w:val="single" w:sz="4" w:space="0" w:color="000000"/>
              <w:bottom w:val="single" w:sz="4" w:space="0" w:color="000000"/>
              <w:right w:val="single" w:sz="4" w:space="0" w:color="000000"/>
            </w:tcBorders>
            <w:vAlign w:val="center"/>
          </w:tcPr>
          <w:p w:rsidR="007E20CC" w:rsidRPr="00FC7429" w:rsidRDefault="007E20CC" w:rsidP="00901022">
            <w:pPr>
              <w:spacing w:after="0" w:line="276" w:lineRule="auto"/>
              <w:ind w:left="82" w:right="85" w:firstLine="0"/>
              <w:rPr>
                <w:rFonts w:ascii="Times New Roman" w:hAnsi="Times New Roman" w:cs="Times New Roman"/>
              </w:rPr>
            </w:pPr>
            <w:r w:rsidRPr="00FC7429">
              <w:rPr>
                <w:rFonts w:ascii="Times New Roman" w:hAnsi="Times New Roman" w:cs="Times New Roman"/>
                <w:bCs/>
              </w:rPr>
              <w:t>Документ</w:t>
            </w:r>
            <w:r w:rsidR="00FC7429">
              <w:rPr>
                <w:rFonts w:ascii="Times New Roman" w:hAnsi="Times New Roman" w:cs="Times New Roman"/>
                <w:bCs/>
              </w:rPr>
              <w:t xml:space="preserve"> </w:t>
            </w:r>
            <w:r w:rsidRPr="00FC7429">
              <w:rPr>
                <w:rFonts w:ascii="Times New Roman" w:hAnsi="Times New Roman" w:cs="Times New Roman"/>
                <w:bCs/>
              </w:rPr>
              <w:t xml:space="preserve">основание </w:t>
            </w:r>
          </w:p>
        </w:tc>
      </w:tr>
      <w:tr w:rsidR="007E20CC" w:rsidRPr="00FC7429" w:rsidTr="00677EC9">
        <w:trPr>
          <w:trHeight w:val="5934"/>
        </w:trPr>
        <w:tc>
          <w:tcPr>
            <w:tcW w:w="218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По Контрактам, Договорам на поставку товаров, работ, услуг, заключенным в текущем году </w:t>
            </w:r>
          </w:p>
        </w:tc>
        <w:tc>
          <w:tcPr>
            <w:tcW w:w="187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 xml:space="preserve">День заключения </w:t>
            </w:r>
          </w:p>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 xml:space="preserve">Контракта, Договора </w:t>
            </w:r>
          </w:p>
          <w:p w:rsidR="007E20CC" w:rsidRPr="00FC7429" w:rsidRDefault="007E20CC" w:rsidP="00901022">
            <w:pPr>
              <w:spacing w:after="0" w:line="276" w:lineRule="auto"/>
              <w:ind w:left="110" w:right="0" w:firstLine="0"/>
              <w:rPr>
                <w:rFonts w:ascii="Times New Roman" w:hAnsi="Times New Roman" w:cs="Times New Roman"/>
              </w:rPr>
            </w:pPr>
          </w:p>
          <w:p w:rsidR="007E20CC" w:rsidRPr="00FC7429" w:rsidRDefault="007E20CC" w:rsidP="00901022">
            <w:pPr>
              <w:spacing w:after="0" w:line="276" w:lineRule="auto"/>
              <w:ind w:left="0" w:right="-21" w:firstLine="0"/>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9" w:right="0" w:firstLine="0"/>
              <w:rPr>
                <w:rFonts w:ascii="Times New Roman" w:hAnsi="Times New Roman" w:cs="Times New Roman"/>
              </w:rPr>
            </w:pPr>
            <w:r w:rsidRPr="00FC7429">
              <w:rPr>
                <w:rFonts w:ascii="Times New Roman" w:hAnsi="Times New Roman" w:cs="Times New Roman"/>
              </w:rPr>
              <w:t xml:space="preserve">- Контракт, Договор  – счет, акт, расчет потребления и т.п. </w:t>
            </w:r>
          </w:p>
        </w:tc>
        <w:tc>
          <w:tcPr>
            <w:tcW w:w="2037"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 День авансового платежа,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предусмотренного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Контрактом, </w:t>
            </w:r>
          </w:p>
          <w:p w:rsidR="007E20CC" w:rsidRPr="00FC7429" w:rsidRDefault="007E20CC" w:rsidP="00901022">
            <w:pPr>
              <w:spacing w:after="0" w:line="276" w:lineRule="auto"/>
              <w:ind w:left="108" w:right="517" w:firstLine="0"/>
              <w:rPr>
                <w:rFonts w:ascii="Times New Roman" w:hAnsi="Times New Roman" w:cs="Times New Roman"/>
              </w:rPr>
            </w:pPr>
            <w:r w:rsidRPr="00FC7429">
              <w:rPr>
                <w:rFonts w:ascii="Times New Roman" w:hAnsi="Times New Roman" w:cs="Times New Roman"/>
              </w:rPr>
              <w:t xml:space="preserve">Договором </w:t>
            </w:r>
            <w:r w:rsidRPr="00FC7429">
              <w:rPr>
                <w:rFonts w:ascii="Times New Roman" w:hAnsi="Times New Roman" w:cs="Times New Roman"/>
                <w:bCs/>
              </w:rPr>
              <w:t>-</w:t>
            </w:r>
            <w:r w:rsidRPr="00FC7429">
              <w:rPr>
                <w:rFonts w:ascii="Times New Roman" w:hAnsi="Times New Roman" w:cs="Times New Roman"/>
              </w:rPr>
              <w:t xml:space="preserve">День получения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счета на оплату </w:t>
            </w:r>
          </w:p>
          <w:p w:rsidR="007E20CC" w:rsidRPr="00FC7429" w:rsidRDefault="007E20CC" w:rsidP="00901022">
            <w:pPr>
              <w:spacing w:after="0" w:line="276" w:lineRule="auto"/>
              <w:ind w:left="108" w:right="0" w:firstLine="0"/>
              <w:rPr>
                <w:rFonts w:ascii="Times New Roman" w:hAnsi="Times New Roman" w:cs="Times New Roman"/>
              </w:rPr>
            </w:pPr>
          </w:p>
        </w:tc>
        <w:tc>
          <w:tcPr>
            <w:tcW w:w="227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373" w:firstLine="0"/>
              <w:rPr>
                <w:rFonts w:ascii="Times New Roman" w:hAnsi="Times New Roman" w:cs="Times New Roman"/>
              </w:rPr>
            </w:pPr>
            <w:r w:rsidRPr="00FC7429">
              <w:rPr>
                <w:rFonts w:ascii="Times New Roman" w:hAnsi="Times New Roman" w:cs="Times New Roman"/>
              </w:rPr>
              <w:t xml:space="preserve">Контракт, Договор, </w:t>
            </w:r>
            <w:proofErr w:type="spellStart"/>
            <w:r w:rsidRPr="00FC7429">
              <w:rPr>
                <w:rFonts w:ascii="Times New Roman" w:hAnsi="Times New Roman" w:cs="Times New Roman"/>
              </w:rPr>
              <w:t>cчет</w:t>
            </w:r>
            <w:proofErr w:type="spellEnd"/>
            <w:r w:rsidRPr="00FC7429">
              <w:rPr>
                <w:rFonts w:ascii="Times New Roman" w:hAnsi="Times New Roman" w:cs="Times New Roman"/>
              </w:rPr>
              <w:t xml:space="preserve"> на оплату Акт выполненных работ Акт об оказании услуг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Акт приема-передачи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Счет-фактура </w:t>
            </w:r>
          </w:p>
          <w:p w:rsidR="007E20CC" w:rsidRPr="00FC7429" w:rsidRDefault="007E20CC" w:rsidP="00901022">
            <w:pPr>
              <w:spacing w:after="0" w:line="276" w:lineRule="auto"/>
              <w:ind w:left="108" w:right="35" w:firstLine="0"/>
              <w:rPr>
                <w:rFonts w:ascii="Times New Roman" w:hAnsi="Times New Roman" w:cs="Times New Roman"/>
              </w:rPr>
            </w:pPr>
            <w:r w:rsidRPr="00FC7429">
              <w:rPr>
                <w:rFonts w:ascii="Times New Roman" w:hAnsi="Times New Roman" w:cs="Times New Roman"/>
              </w:rPr>
              <w:t xml:space="preserve">Товарная накладная (унифицированная форма N ТОРГ-12) (ф. 0330212)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Универсальный передаточный документ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Чек </w:t>
            </w:r>
          </w:p>
          <w:p w:rsidR="007E20CC" w:rsidRPr="00FC7429" w:rsidRDefault="007E20CC" w:rsidP="00677EC9">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Иной документ, подтверждающий возникновение денежного обязательства , возникшему на основании государственного контракта </w:t>
            </w:r>
          </w:p>
        </w:tc>
      </w:tr>
      <w:tr w:rsidR="007E20CC" w:rsidRPr="00FC7429" w:rsidTr="00677EC9">
        <w:trPr>
          <w:trHeight w:val="1164"/>
        </w:trPr>
        <w:tc>
          <w:tcPr>
            <w:tcW w:w="218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19" w:firstLine="0"/>
              <w:rPr>
                <w:rFonts w:ascii="Times New Roman" w:hAnsi="Times New Roman" w:cs="Times New Roman"/>
              </w:rPr>
            </w:pPr>
            <w:r w:rsidRPr="00FC7429">
              <w:rPr>
                <w:rFonts w:ascii="Times New Roman" w:hAnsi="Times New Roman" w:cs="Times New Roman"/>
              </w:rPr>
              <w:t xml:space="preserve">Страховые взносы, начисляемые на выплаты работникам по трудовым Договорам </w:t>
            </w:r>
          </w:p>
        </w:tc>
        <w:tc>
          <w:tcPr>
            <w:tcW w:w="187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 xml:space="preserve"> В последний день </w:t>
            </w:r>
          </w:p>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 xml:space="preserve">каждого месяца </w:t>
            </w:r>
          </w:p>
          <w:p w:rsidR="007E20CC" w:rsidRPr="00FC7429" w:rsidRDefault="007E20CC" w:rsidP="00901022">
            <w:pPr>
              <w:spacing w:after="0" w:line="276" w:lineRule="auto"/>
              <w:ind w:left="110" w:right="0" w:firstLine="0"/>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Расчетно</w:t>
            </w:r>
            <w:r w:rsidR="0001490B">
              <w:rPr>
                <w:rFonts w:ascii="Times New Roman" w:hAnsi="Times New Roman" w:cs="Times New Roman"/>
              </w:rPr>
              <w:t>-</w:t>
            </w:r>
            <w:r w:rsidRPr="00FC7429">
              <w:rPr>
                <w:rFonts w:ascii="Times New Roman" w:hAnsi="Times New Roman" w:cs="Times New Roman"/>
              </w:rPr>
              <w:t xml:space="preserve">платежная (расчетная) </w:t>
            </w:r>
          </w:p>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 xml:space="preserve">ведомости </w:t>
            </w:r>
          </w:p>
          <w:p w:rsidR="007E20CC" w:rsidRPr="00FC7429" w:rsidRDefault="007E20CC" w:rsidP="00901022">
            <w:pPr>
              <w:spacing w:after="0" w:line="276" w:lineRule="auto"/>
              <w:ind w:left="110" w:right="0" w:firstLine="0"/>
              <w:rPr>
                <w:rFonts w:ascii="Times New Roman" w:hAnsi="Times New Roman" w:cs="Times New Roman"/>
              </w:rPr>
            </w:pPr>
          </w:p>
        </w:tc>
        <w:tc>
          <w:tcPr>
            <w:tcW w:w="2037"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 В последний день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каждого месяца </w:t>
            </w:r>
          </w:p>
          <w:p w:rsidR="007E20CC" w:rsidRPr="00FC7429" w:rsidRDefault="007E20CC" w:rsidP="00901022">
            <w:pPr>
              <w:spacing w:after="0" w:line="276" w:lineRule="auto"/>
              <w:ind w:left="108" w:right="0" w:firstLine="0"/>
              <w:rPr>
                <w:rFonts w:ascii="Times New Roman" w:hAnsi="Times New Roman" w:cs="Times New Roman"/>
              </w:rPr>
            </w:pPr>
          </w:p>
        </w:tc>
        <w:tc>
          <w:tcPr>
            <w:tcW w:w="227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Расчетно-платежная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(расчетная)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ведомости </w:t>
            </w:r>
          </w:p>
          <w:p w:rsidR="007E20CC" w:rsidRPr="00FC7429" w:rsidRDefault="007E20CC" w:rsidP="00901022">
            <w:pPr>
              <w:spacing w:after="0" w:line="276" w:lineRule="auto"/>
              <w:ind w:left="108" w:right="0" w:firstLine="0"/>
              <w:rPr>
                <w:rFonts w:ascii="Times New Roman" w:hAnsi="Times New Roman" w:cs="Times New Roman"/>
              </w:rPr>
            </w:pPr>
          </w:p>
        </w:tc>
      </w:tr>
      <w:tr w:rsidR="007E20CC" w:rsidRPr="00FC7429" w:rsidTr="00677EC9">
        <w:trPr>
          <w:trHeight w:val="4659"/>
        </w:trPr>
        <w:tc>
          <w:tcPr>
            <w:tcW w:w="218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lastRenderedPageBreak/>
              <w:t xml:space="preserve">Исполнительный документ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(исполнительный лист, судебный приказ) </w:t>
            </w:r>
          </w:p>
          <w:p w:rsidR="007E20CC" w:rsidRPr="00FC7429" w:rsidRDefault="007E20CC" w:rsidP="00901022">
            <w:pPr>
              <w:spacing w:after="0" w:line="276" w:lineRule="auto"/>
              <w:ind w:left="108" w:right="66" w:firstLine="0"/>
              <w:rPr>
                <w:rFonts w:ascii="Times New Roman" w:hAnsi="Times New Roman" w:cs="Times New Roman"/>
              </w:rPr>
            </w:pPr>
            <w:r w:rsidRPr="00FC7429">
              <w:rPr>
                <w:rFonts w:ascii="Times New Roman" w:hAnsi="Times New Roman" w:cs="Times New Roman"/>
              </w:rPr>
              <w:t xml:space="preserve">(далее - исполнительный документ) </w:t>
            </w:r>
          </w:p>
        </w:tc>
        <w:tc>
          <w:tcPr>
            <w:tcW w:w="187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 xml:space="preserve">По дате поступления  </w:t>
            </w:r>
          </w:p>
        </w:tc>
        <w:tc>
          <w:tcPr>
            <w:tcW w:w="196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 xml:space="preserve">Исполнительный документ (исполнительный лист, судебный приказ) (далее - исполнительный документ) </w:t>
            </w:r>
          </w:p>
        </w:tc>
        <w:tc>
          <w:tcPr>
            <w:tcW w:w="2037"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Последний день месяца. </w:t>
            </w:r>
          </w:p>
          <w:p w:rsidR="007E20CC" w:rsidRPr="00FC7429" w:rsidRDefault="007E20CC" w:rsidP="00901022">
            <w:pPr>
              <w:spacing w:after="0" w:line="276" w:lineRule="auto"/>
              <w:ind w:left="108" w:right="0" w:firstLine="0"/>
              <w:rPr>
                <w:rFonts w:ascii="Times New Roman" w:hAnsi="Times New Roman" w:cs="Times New Roman"/>
              </w:rPr>
            </w:pPr>
          </w:p>
          <w:p w:rsidR="007E20CC" w:rsidRPr="00FC7429" w:rsidRDefault="007E20CC" w:rsidP="00901022">
            <w:pPr>
              <w:spacing w:after="0" w:line="276" w:lineRule="auto"/>
              <w:ind w:left="108" w:right="125" w:firstLine="0"/>
              <w:rPr>
                <w:rFonts w:ascii="Times New Roman" w:hAnsi="Times New Roman" w:cs="Times New Roman"/>
              </w:rPr>
            </w:pPr>
            <w:r w:rsidRPr="00FC7429">
              <w:rPr>
                <w:rFonts w:ascii="Times New Roman" w:hAnsi="Times New Roman" w:cs="Times New Roman"/>
              </w:rPr>
              <w:t xml:space="preserve">Дате  окончательного расчета при увольнении  </w:t>
            </w:r>
          </w:p>
        </w:tc>
        <w:tc>
          <w:tcPr>
            <w:tcW w:w="227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3" w:firstLine="0"/>
              <w:rPr>
                <w:rFonts w:ascii="Times New Roman" w:hAnsi="Times New Roman" w:cs="Times New Roman"/>
              </w:rPr>
            </w:pPr>
            <w:r w:rsidRPr="00FC7429">
              <w:rPr>
                <w:rFonts w:ascii="Times New Roman" w:hAnsi="Times New Roman" w:cs="Times New Roman"/>
              </w:rPr>
              <w:t>Бухгалтерская справка (ф. 0504833) График выплат по исполнительному документу, предусматривающем</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у выплаты периодического характера Исполнительный документ Справка-расчет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Иной документ, подтверждающий возникновение денежного обязательства , возникшему на основании исполнительного документа</w:t>
            </w:r>
          </w:p>
        </w:tc>
      </w:tr>
      <w:tr w:rsidR="007E20CC" w:rsidRPr="00FC7429" w:rsidTr="00677EC9">
        <w:trPr>
          <w:trHeight w:val="958"/>
        </w:trPr>
        <w:tc>
          <w:tcPr>
            <w:tcW w:w="218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Страховые взносы на выплаты по ГПД, заключаемым с физлицами </w:t>
            </w:r>
          </w:p>
        </w:tc>
        <w:tc>
          <w:tcPr>
            <w:tcW w:w="187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 xml:space="preserve">В день заключения </w:t>
            </w:r>
          </w:p>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 xml:space="preserve">ГПД с физлицом </w:t>
            </w:r>
          </w:p>
          <w:p w:rsidR="007E20CC" w:rsidRPr="00FC7429" w:rsidRDefault="007E20CC" w:rsidP="00901022">
            <w:pPr>
              <w:spacing w:after="0" w:line="276" w:lineRule="auto"/>
              <w:ind w:left="110" w:right="0" w:firstLine="0"/>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 xml:space="preserve">Договор с </w:t>
            </w:r>
          </w:p>
          <w:p w:rsidR="007E20CC" w:rsidRPr="00FC7429" w:rsidRDefault="007E20CC" w:rsidP="00901022">
            <w:pPr>
              <w:spacing w:after="0" w:line="276" w:lineRule="auto"/>
              <w:ind w:left="110" w:right="0" w:firstLine="0"/>
              <w:rPr>
                <w:rFonts w:ascii="Times New Roman" w:hAnsi="Times New Roman" w:cs="Times New Roman"/>
              </w:rPr>
            </w:pPr>
            <w:r w:rsidRPr="00FC7429">
              <w:rPr>
                <w:rFonts w:ascii="Times New Roman" w:hAnsi="Times New Roman" w:cs="Times New Roman"/>
              </w:rPr>
              <w:t xml:space="preserve">физлицом </w:t>
            </w:r>
          </w:p>
          <w:p w:rsidR="007E20CC" w:rsidRPr="00FC7429" w:rsidRDefault="007E20CC" w:rsidP="00901022">
            <w:pPr>
              <w:spacing w:after="0" w:line="276" w:lineRule="auto"/>
              <w:ind w:left="110" w:right="0" w:firstLine="0"/>
              <w:rPr>
                <w:rFonts w:ascii="Times New Roman" w:hAnsi="Times New Roman" w:cs="Times New Roman"/>
              </w:rPr>
            </w:pPr>
          </w:p>
        </w:tc>
        <w:tc>
          <w:tcPr>
            <w:tcW w:w="2037"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 В день осуществления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выплат по ГПД </w:t>
            </w:r>
          </w:p>
          <w:p w:rsidR="007E20CC" w:rsidRPr="00FC7429" w:rsidRDefault="007E20CC" w:rsidP="00901022">
            <w:pPr>
              <w:spacing w:after="0" w:line="276" w:lineRule="auto"/>
              <w:ind w:left="108" w:right="0" w:firstLine="0"/>
              <w:rPr>
                <w:rFonts w:ascii="Times New Roman" w:hAnsi="Times New Roman" w:cs="Times New Roman"/>
              </w:rPr>
            </w:pPr>
          </w:p>
        </w:tc>
        <w:tc>
          <w:tcPr>
            <w:tcW w:w="227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Договор с физлицом </w:t>
            </w:r>
          </w:p>
          <w:p w:rsidR="007E20CC" w:rsidRPr="00FC7429" w:rsidRDefault="007E20CC" w:rsidP="00901022">
            <w:pPr>
              <w:spacing w:after="0" w:line="276" w:lineRule="auto"/>
              <w:ind w:left="108" w:right="0" w:firstLine="0"/>
              <w:rPr>
                <w:rFonts w:ascii="Times New Roman" w:hAnsi="Times New Roman" w:cs="Times New Roman"/>
              </w:rPr>
            </w:pPr>
            <w:r w:rsidRPr="00FC7429">
              <w:rPr>
                <w:rFonts w:ascii="Times New Roman" w:hAnsi="Times New Roman" w:cs="Times New Roman"/>
              </w:rPr>
              <w:t xml:space="preserve">Платежный документ </w:t>
            </w:r>
          </w:p>
          <w:p w:rsidR="007E20CC" w:rsidRPr="00FC7429" w:rsidRDefault="007E20CC" w:rsidP="00901022">
            <w:pPr>
              <w:spacing w:after="0" w:line="276" w:lineRule="auto"/>
              <w:ind w:left="108" w:right="0" w:firstLine="0"/>
              <w:rPr>
                <w:rFonts w:ascii="Times New Roman" w:hAnsi="Times New Roman" w:cs="Times New Roman"/>
              </w:rPr>
            </w:pPr>
          </w:p>
        </w:tc>
      </w:tr>
      <w:tr w:rsidR="007E20CC" w:rsidRPr="00FC7429" w:rsidTr="00677EC9">
        <w:tblPrEx>
          <w:tblCellMar>
            <w:top w:w="70" w:type="dxa"/>
            <w:left w:w="108" w:type="dxa"/>
            <w:right w:w="87" w:type="dxa"/>
          </w:tblCellMar>
        </w:tblPrEx>
        <w:trPr>
          <w:trHeight w:val="1166"/>
        </w:trPr>
        <w:tc>
          <w:tcPr>
            <w:tcW w:w="218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ab/>
              <w:t xml:space="preserve">Выплаты физическим лицам по ГПД, в т.ч. обязательства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налогового агента по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НДФЛ </w:t>
            </w:r>
          </w:p>
        </w:tc>
        <w:tc>
          <w:tcPr>
            <w:tcW w:w="187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В день заключения </w:t>
            </w:r>
          </w:p>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ГПД с физлицом </w:t>
            </w:r>
          </w:p>
          <w:p w:rsidR="007E20CC" w:rsidRPr="00FC7429" w:rsidRDefault="007E20CC" w:rsidP="00901022">
            <w:pPr>
              <w:spacing w:after="0" w:line="276" w:lineRule="auto"/>
              <w:ind w:left="2" w:right="0" w:firstLine="0"/>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Договор с физлицом </w:t>
            </w:r>
          </w:p>
          <w:p w:rsidR="007E20CC" w:rsidRPr="00FC7429" w:rsidRDefault="007E20CC" w:rsidP="00901022">
            <w:pPr>
              <w:spacing w:after="0" w:line="276" w:lineRule="auto"/>
              <w:ind w:left="2" w:right="0" w:firstLine="0"/>
              <w:rPr>
                <w:rFonts w:ascii="Times New Roman" w:hAnsi="Times New Roman" w:cs="Times New Roman"/>
              </w:rPr>
            </w:pPr>
          </w:p>
          <w:p w:rsidR="007E20CC" w:rsidRPr="00FC7429" w:rsidRDefault="007E20CC" w:rsidP="00901022">
            <w:pPr>
              <w:spacing w:after="0" w:line="276" w:lineRule="auto"/>
              <w:ind w:left="2" w:right="0" w:firstLine="0"/>
              <w:rPr>
                <w:rFonts w:ascii="Times New Roman" w:hAnsi="Times New Roman" w:cs="Times New Roman"/>
              </w:rPr>
            </w:pPr>
          </w:p>
        </w:tc>
        <w:tc>
          <w:tcPr>
            <w:tcW w:w="2037"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Датой подписания Акта выполненных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работ </w:t>
            </w:r>
          </w:p>
          <w:p w:rsidR="007E20CC" w:rsidRPr="00FC7429" w:rsidRDefault="007E20CC" w:rsidP="00901022">
            <w:pPr>
              <w:spacing w:after="0" w:line="276" w:lineRule="auto"/>
              <w:ind w:left="0" w:right="0" w:firstLine="0"/>
              <w:rPr>
                <w:rFonts w:ascii="Times New Roman" w:hAnsi="Times New Roman" w:cs="Times New Roman"/>
              </w:rPr>
            </w:pPr>
          </w:p>
        </w:tc>
        <w:tc>
          <w:tcPr>
            <w:tcW w:w="227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Акт выполненных работ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Платежный документ </w:t>
            </w:r>
          </w:p>
          <w:p w:rsidR="007E20CC" w:rsidRPr="00FC7429" w:rsidRDefault="007E20CC" w:rsidP="00901022">
            <w:pPr>
              <w:spacing w:after="0" w:line="276" w:lineRule="auto"/>
              <w:ind w:left="0" w:right="0" w:firstLine="0"/>
              <w:rPr>
                <w:rFonts w:ascii="Times New Roman" w:hAnsi="Times New Roman" w:cs="Times New Roman"/>
              </w:rPr>
            </w:pPr>
          </w:p>
        </w:tc>
      </w:tr>
      <w:tr w:rsidR="007E20CC" w:rsidRPr="00FC7429" w:rsidTr="00677EC9">
        <w:tblPrEx>
          <w:tblCellMar>
            <w:top w:w="70" w:type="dxa"/>
            <w:left w:w="108" w:type="dxa"/>
            <w:right w:w="87" w:type="dxa"/>
          </w:tblCellMar>
        </w:tblPrEx>
        <w:trPr>
          <w:trHeight w:val="2199"/>
        </w:trPr>
        <w:tc>
          <w:tcPr>
            <w:tcW w:w="218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12" w:firstLine="0"/>
              <w:rPr>
                <w:rFonts w:ascii="Times New Roman" w:hAnsi="Times New Roman" w:cs="Times New Roman"/>
              </w:rPr>
            </w:pPr>
            <w:r w:rsidRPr="00FC7429">
              <w:rPr>
                <w:rFonts w:ascii="Times New Roman" w:hAnsi="Times New Roman" w:cs="Times New Roman"/>
              </w:rPr>
              <w:t xml:space="preserve">Возмещение фактически израсходованных сумм подотчетному лицу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(кроме командировочных расходов в части суточных, разъездных) </w:t>
            </w:r>
          </w:p>
        </w:tc>
        <w:tc>
          <w:tcPr>
            <w:tcW w:w="1870" w:type="dxa"/>
            <w:tcBorders>
              <w:top w:val="single" w:sz="4" w:space="0" w:color="000000"/>
              <w:left w:val="single" w:sz="4" w:space="0" w:color="000000"/>
              <w:bottom w:val="single" w:sz="4" w:space="0" w:color="000000"/>
              <w:right w:val="single" w:sz="4" w:space="0" w:color="000000"/>
            </w:tcBorders>
          </w:tcPr>
          <w:p w:rsidR="007E20CC" w:rsidRPr="00FC7429" w:rsidRDefault="007E20CC" w:rsidP="00677EC9">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 В день подписания руководителем заявления на возмещение фактически израсходованных сумм подотчетному лицу </w:t>
            </w:r>
          </w:p>
        </w:tc>
        <w:tc>
          <w:tcPr>
            <w:tcW w:w="196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91" w:firstLine="0"/>
              <w:rPr>
                <w:rFonts w:ascii="Times New Roman" w:hAnsi="Times New Roman" w:cs="Times New Roman"/>
              </w:rPr>
            </w:pPr>
            <w:r w:rsidRPr="00FC7429">
              <w:rPr>
                <w:rFonts w:ascii="Times New Roman" w:hAnsi="Times New Roman" w:cs="Times New Roman"/>
              </w:rPr>
              <w:t xml:space="preserve">Заявление на возмещение фактически израсходованных сумм подотчетному лицу с решением </w:t>
            </w:r>
          </w:p>
          <w:p w:rsidR="007E20CC" w:rsidRPr="00FC7429" w:rsidRDefault="007E20CC" w:rsidP="00677EC9">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руководителя </w:t>
            </w:r>
          </w:p>
        </w:tc>
        <w:tc>
          <w:tcPr>
            <w:tcW w:w="2037"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В день подписания </w:t>
            </w:r>
            <w:proofErr w:type="gramStart"/>
            <w:r w:rsidRPr="00FC7429">
              <w:rPr>
                <w:rFonts w:ascii="Times New Roman" w:hAnsi="Times New Roman" w:cs="Times New Roman"/>
              </w:rPr>
              <w:t>руководителем  Авансового</w:t>
            </w:r>
            <w:proofErr w:type="gramEnd"/>
            <w:r w:rsidRPr="00FC7429">
              <w:rPr>
                <w:rFonts w:ascii="Times New Roman" w:hAnsi="Times New Roman" w:cs="Times New Roman"/>
              </w:rPr>
              <w:t xml:space="preserve"> отчета  </w:t>
            </w:r>
          </w:p>
          <w:p w:rsidR="007E20CC" w:rsidRPr="00FC7429" w:rsidRDefault="007E20CC" w:rsidP="00901022">
            <w:pPr>
              <w:spacing w:after="0" w:line="276" w:lineRule="auto"/>
              <w:ind w:left="0" w:right="0" w:firstLine="0"/>
              <w:rPr>
                <w:rFonts w:ascii="Times New Roman" w:hAnsi="Times New Roman" w:cs="Times New Roman"/>
              </w:rPr>
            </w:pPr>
          </w:p>
          <w:p w:rsidR="007E20CC" w:rsidRPr="00FC7429" w:rsidRDefault="007E20CC" w:rsidP="00901022">
            <w:pPr>
              <w:spacing w:after="0" w:line="276" w:lineRule="auto"/>
              <w:ind w:left="0" w:right="0" w:firstLine="0"/>
              <w:rPr>
                <w:rFonts w:ascii="Times New Roman" w:hAnsi="Times New Roman" w:cs="Times New Roman"/>
              </w:rPr>
            </w:pPr>
          </w:p>
        </w:tc>
        <w:tc>
          <w:tcPr>
            <w:tcW w:w="227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 Авансовый отчет </w:t>
            </w:r>
          </w:p>
          <w:p w:rsidR="007E20CC" w:rsidRPr="00FC7429" w:rsidRDefault="007E20CC" w:rsidP="00901022">
            <w:pPr>
              <w:spacing w:after="0" w:line="276" w:lineRule="auto"/>
              <w:ind w:left="0" w:right="0" w:firstLine="0"/>
              <w:rPr>
                <w:rFonts w:ascii="Times New Roman" w:hAnsi="Times New Roman" w:cs="Times New Roman"/>
              </w:rPr>
            </w:pPr>
          </w:p>
        </w:tc>
      </w:tr>
      <w:tr w:rsidR="007E20CC" w:rsidRPr="00FC7429" w:rsidTr="00677EC9">
        <w:tblPrEx>
          <w:tblCellMar>
            <w:top w:w="70" w:type="dxa"/>
            <w:left w:w="108" w:type="dxa"/>
            <w:right w:w="87" w:type="dxa"/>
          </w:tblCellMar>
        </w:tblPrEx>
        <w:trPr>
          <w:trHeight w:val="1166"/>
        </w:trPr>
        <w:tc>
          <w:tcPr>
            <w:tcW w:w="218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Закрытие подотчетных сумм (кроме командировочных расходов в части суточных, разъездных) </w:t>
            </w:r>
          </w:p>
        </w:tc>
        <w:tc>
          <w:tcPr>
            <w:tcW w:w="187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В день утверждения руководителем </w:t>
            </w:r>
          </w:p>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авансового отчета </w:t>
            </w:r>
          </w:p>
          <w:p w:rsidR="007E20CC" w:rsidRPr="00FC7429" w:rsidRDefault="007E20CC" w:rsidP="00901022">
            <w:pPr>
              <w:spacing w:after="0" w:line="276" w:lineRule="auto"/>
              <w:ind w:left="2" w:right="0" w:firstLine="0"/>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135" w:firstLine="0"/>
              <w:rPr>
                <w:rFonts w:ascii="Times New Roman" w:hAnsi="Times New Roman" w:cs="Times New Roman"/>
              </w:rPr>
            </w:pPr>
            <w:r w:rsidRPr="00FC7429">
              <w:rPr>
                <w:rFonts w:ascii="Times New Roman" w:hAnsi="Times New Roman" w:cs="Times New Roman"/>
              </w:rPr>
              <w:t xml:space="preserve">Авансовый отчет с решением (визой) </w:t>
            </w:r>
          </w:p>
          <w:p w:rsidR="007E20CC" w:rsidRPr="00FC7429" w:rsidRDefault="007E20CC" w:rsidP="00901022">
            <w:pPr>
              <w:spacing w:after="0" w:line="276" w:lineRule="auto"/>
              <w:ind w:left="2" w:right="0" w:firstLine="0"/>
              <w:rPr>
                <w:rFonts w:ascii="Times New Roman" w:hAnsi="Times New Roman" w:cs="Times New Roman"/>
              </w:rPr>
            </w:pPr>
          </w:p>
        </w:tc>
        <w:tc>
          <w:tcPr>
            <w:tcW w:w="2037"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 В день утверждения руководителем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авансового отчета </w:t>
            </w:r>
          </w:p>
          <w:p w:rsidR="007E20CC" w:rsidRPr="00FC7429" w:rsidRDefault="007E20CC" w:rsidP="00901022">
            <w:pPr>
              <w:spacing w:after="0" w:line="276" w:lineRule="auto"/>
              <w:ind w:left="0" w:right="0" w:firstLine="0"/>
              <w:rPr>
                <w:rFonts w:ascii="Times New Roman" w:hAnsi="Times New Roman" w:cs="Times New Roman"/>
              </w:rPr>
            </w:pPr>
          </w:p>
        </w:tc>
        <w:tc>
          <w:tcPr>
            <w:tcW w:w="227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Авансовый отчет с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решением (визой) </w:t>
            </w:r>
          </w:p>
          <w:p w:rsidR="007E20CC" w:rsidRPr="00FC7429" w:rsidRDefault="007E20CC" w:rsidP="00901022">
            <w:pPr>
              <w:spacing w:after="0" w:line="276" w:lineRule="auto"/>
              <w:ind w:left="0" w:right="0" w:firstLine="0"/>
              <w:rPr>
                <w:rFonts w:ascii="Times New Roman" w:hAnsi="Times New Roman" w:cs="Times New Roman"/>
              </w:rPr>
            </w:pPr>
          </w:p>
        </w:tc>
      </w:tr>
      <w:tr w:rsidR="007E20CC" w:rsidRPr="00FC7429" w:rsidTr="00677EC9">
        <w:tblPrEx>
          <w:tblCellMar>
            <w:top w:w="70" w:type="dxa"/>
            <w:left w:w="108" w:type="dxa"/>
            <w:right w:w="87" w:type="dxa"/>
          </w:tblCellMar>
        </w:tblPrEx>
        <w:trPr>
          <w:trHeight w:val="3949"/>
        </w:trPr>
        <w:tc>
          <w:tcPr>
            <w:tcW w:w="218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lastRenderedPageBreak/>
              <w:t xml:space="preserve">Командировочные расходы (суточные, разъездные) по трудовым договорам </w:t>
            </w:r>
          </w:p>
        </w:tc>
        <w:tc>
          <w:tcPr>
            <w:tcW w:w="187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 В день издания </w:t>
            </w:r>
          </w:p>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приказа (ОРД) </w:t>
            </w:r>
          </w:p>
          <w:p w:rsidR="007E20CC" w:rsidRPr="00FC7429" w:rsidRDefault="007E20CC" w:rsidP="00901022">
            <w:pPr>
              <w:spacing w:after="0" w:line="276" w:lineRule="auto"/>
              <w:ind w:left="2" w:right="0" w:firstLine="0"/>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Заявление на выдачу денежных средств под отчет Заявление физического лица </w:t>
            </w:r>
          </w:p>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Квитанция </w:t>
            </w:r>
          </w:p>
          <w:p w:rsidR="007E20CC" w:rsidRPr="00FC7429" w:rsidRDefault="007E20CC" w:rsidP="00901022">
            <w:pPr>
              <w:spacing w:after="0" w:line="276" w:lineRule="auto"/>
              <w:ind w:left="2" w:firstLine="0"/>
              <w:rPr>
                <w:rFonts w:ascii="Times New Roman" w:hAnsi="Times New Roman" w:cs="Times New Roman"/>
              </w:rPr>
            </w:pPr>
            <w:r w:rsidRPr="00FC7429">
              <w:rPr>
                <w:rFonts w:ascii="Times New Roman" w:hAnsi="Times New Roman" w:cs="Times New Roman"/>
              </w:rPr>
              <w:t xml:space="preserve">Приказ о направлении в командировку, с прилагаемым расчетом командировочных сумм Служебная записка </w:t>
            </w:r>
          </w:p>
          <w:p w:rsidR="007E20CC" w:rsidRPr="00FC7429" w:rsidRDefault="007E20CC" w:rsidP="00677EC9">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Справка-расчет </w:t>
            </w:r>
          </w:p>
        </w:tc>
        <w:tc>
          <w:tcPr>
            <w:tcW w:w="2037"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В день выдачи сумм под отчет </w:t>
            </w:r>
          </w:p>
          <w:p w:rsidR="007E20CC" w:rsidRPr="00FC7429" w:rsidRDefault="007E20CC" w:rsidP="00901022">
            <w:pPr>
              <w:spacing w:after="0" w:line="276" w:lineRule="auto"/>
              <w:ind w:left="0" w:right="0" w:firstLine="0"/>
              <w:rPr>
                <w:rFonts w:ascii="Times New Roman" w:hAnsi="Times New Roman" w:cs="Times New Roman"/>
              </w:rPr>
            </w:pPr>
          </w:p>
        </w:tc>
        <w:tc>
          <w:tcPr>
            <w:tcW w:w="227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Платежный документ </w:t>
            </w:r>
          </w:p>
        </w:tc>
      </w:tr>
      <w:tr w:rsidR="007E20CC" w:rsidRPr="00FC7429" w:rsidTr="00677EC9">
        <w:tblPrEx>
          <w:tblCellMar>
            <w:top w:w="70" w:type="dxa"/>
            <w:left w:w="108" w:type="dxa"/>
            <w:right w:w="87" w:type="dxa"/>
          </w:tblCellMar>
        </w:tblPrEx>
        <w:trPr>
          <w:trHeight w:val="958"/>
        </w:trPr>
        <w:tc>
          <w:tcPr>
            <w:tcW w:w="218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Начисление налогов налогоплательщиком </w:t>
            </w:r>
          </w:p>
        </w:tc>
        <w:tc>
          <w:tcPr>
            <w:tcW w:w="187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В последний день </w:t>
            </w:r>
          </w:p>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отчетного периода </w:t>
            </w:r>
          </w:p>
          <w:p w:rsidR="007E20CC" w:rsidRPr="00FC7429" w:rsidRDefault="007E20CC" w:rsidP="00901022">
            <w:pPr>
              <w:spacing w:after="0" w:line="276" w:lineRule="auto"/>
              <w:ind w:left="2" w:right="0" w:firstLine="0"/>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Бухгалтерская справка </w:t>
            </w:r>
          </w:p>
          <w:p w:rsidR="007E20CC" w:rsidRPr="00FC7429" w:rsidRDefault="007E20CC" w:rsidP="00677EC9">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расчет </w:t>
            </w:r>
          </w:p>
        </w:tc>
        <w:tc>
          <w:tcPr>
            <w:tcW w:w="2037"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 В последний день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отчетного периода </w:t>
            </w:r>
          </w:p>
          <w:p w:rsidR="007E20CC" w:rsidRPr="00FC7429" w:rsidRDefault="007E20CC" w:rsidP="00901022">
            <w:pPr>
              <w:spacing w:after="0" w:line="276" w:lineRule="auto"/>
              <w:ind w:left="0" w:right="0" w:firstLine="0"/>
              <w:rPr>
                <w:rFonts w:ascii="Times New Roman" w:hAnsi="Times New Roman" w:cs="Times New Roman"/>
              </w:rPr>
            </w:pPr>
          </w:p>
        </w:tc>
        <w:tc>
          <w:tcPr>
            <w:tcW w:w="227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Бухгалтерская справка </w:t>
            </w:r>
          </w:p>
          <w:p w:rsidR="007E20CC" w:rsidRPr="00FC7429" w:rsidRDefault="007E20CC" w:rsidP="00677EC9">
            <w:pPr>
              <w:spacing w:after="0" w:line="276" w:lineRule="auto"/>
              <w:ind w:left="0" w:right="0" w:firstLine="0"/>
              <w:rPr>
                <w:rFonts w:ascii="Times New Roman" w:hAnsi="Times New Roman" w:cs="Times New Roman"/>
              </w:rPr>
            </w:pPr>
            <w:r w:rsidRPr="00FC7429">
              <w:rPr>
                <w:rFonts w:ascii="Times New Roman" w:hAnsi="Times New Roman" w:cs="Times New Roman"/>
              </w:rPr>
              <w:t>расчет</w:t>
            </w:r>
          </w:p>
        </w:tc>
      </w:tr>
      <w:tr w:rsidR="007E20CC" w:rsidRPr="00FC7429" w:rsidTr="00677EC9">
        <w:tblPrEx>
          <w:tblCellMar>
            <w:top w:w="70" w:type="dxa"/>
            <w:left w:w="108" w:type="dxa"/>
            <w:right w:w="87" w:type="dxa"/>
          </w:tblCellMar>
        </w:tblPrEx>
        <w:trPr>
          <w:trHeight w:val="2943"/>
        </w:trPr>
        <w:tc>
          <w:tcPr>
            <w:tcW w:w="218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Решение налогового органа о взыскании налога, сбора, пеней и штрафов (далее - решение налогового органа) </w:t>
            </w:r>
          </w:p>
        </w:tc>
        <w:tc>
          <w:tcPr>
            <w:tcW w:w="187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В день вступления в законную силу решения по проверке, решения </w:t>
            </w:r>
          </w:p>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суда </w:t>
            </w:r>
          </w:p>
          <w:p w:rsidR="007E20CC" w:rsidRPr="00FC7429" w:rsidRDefault="007E20CC" w:rsidP="00901022">
            <w:pPr>
              <w:spacing w:after="0" w:line="276" w:lineRule="auto"/>
              <w:ind w:left="2" w:right="0" w:firstLine="0"/>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Решение по проверке и (или) </w:t>
            </w:r>
          </w:p>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решение суда</w:t>
            </w:r>
          </w:p>
          <w:p w:rsidR="007E20CC" w:rsidRPr="00FC7429" w:rsidRDefault="007E20CC" w:rsidP="00901022">
            <w:pPr>
              <w:spacing w:after="0" w:line="276" w:lineRule="auto"/>
              <w:ind w:left="2" w:right="0" w:firstLine="0"/>
              <w:rPr>
                <w:rFonts w:ascii="Times New Roman" w:hAnsi="Times New Roman" w:cs="Times New Roman"/>
              </w:rPr>
            </w:pPr>
          </w:p>
        </w:tc>
        <w:tc>
          <w:tcPr>
            <w:tcW w:w="2037"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Бухгалтерская справка (ф. 0504833) Решение налогового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органа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Справка-расчет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Иной документ, подтверждающий возникновение денежного </w:t>
            </w:r>
            <w:proofErr w:type="spellStart"/>
            <w:r w:rsidRPr="00FC7429">
              <w:rPr>
                <w:rFonts w:ascii="Times New Roman" w:hAnsi="Times New Roman" w:cs="Times New Roman"/>
              </w:rPr>
              <w:t>обязательства,возник</w:t>
            </w:r>
            <w:proofErr w:type="spellEnd"/>
            <w:r w:rsidRPr="00FC7429">
              <w:rPr>
                <w:rFonts w:ascii="Times New Roman" w:hAnsi="Times New Roman" w:cs="Times New Roman"/>
              </w:rPr>
              <w:t xml:space="preserve"> </w:t>
            </w:r>
            <w:proofErr w:type="spellStart"/>
            <w:r w:rsidRPr="00FC7429">
              <w:rPr>
                <w:rFonts w:ascii="Times New Roman" w:hAnsi="Times New Roman" w:cs="Times New Roman"/>
              </w:rPr>
              <w:t>шему</w:t>
            </w:r>
            <w:proofErr w:type="spellEnd"/>
            <w:r w:rsidRPr="00FC7429">
              <w:rPr>
                <w:rFonts w:ascii="Times New Roman" w:hAnsi="Times New Roman" w:cs="Times New Roman"/>
              </w:rPr>
              <w:t xml:space="preserve"> на основании решения налогового органа </w:t>
            </w:r>
          </w:p>
        </w:tc>
        <w:tc>
          <w:tcPr>
            <w:tcW w:w="2279"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Бухгалтерская справка (ф. 0504833) Решение налогового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органа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Справка-расчет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Иной документ, подтверждающий возникновение денежного обязательства , возникшему на основании решения налогового органа </w:t>
            </w:r>
          </w:p>
        </w:tc>
      </w:tr>
    </w:tbl>
    <w:p w:rsidR="007E20CC" w:rsidRPr="00FC7429" w:rsidRDefault="007E20CC" w:rsidP="00901022">
      <w:pPr>
        <w:spacing w:after="0" w:line="276" w:lineRule="auto"/>
        <w:ind w:left="-5" w:right="54"/>
        <w:rPr>
          <w:rFonts w:ascii="Times New Roman" w:hAnsi="Times New Roman" w:cs="Times New Roman"/>
        </w:rPr>
      </w:pPr>
      <w:r w:rsidRPr="00FC7429">
        <w:rPr>
          <w:rFonts w:ascii="Times New Roman" w:hAnsi="Times New Roman" w:cs="Times New Roman"/>
          <w:bCs/>
        </w:rPr>
        <w:t xml:space="preserve">Основание </w:t>
      </w:r>
      <w:r w:rsidRPr="00FC7429">
        <w:rPr>
          <w:rFonts w:ascii="Times New Roman" w:hAnsi="Times New Roman" w:cs="Times New Roman"/>
        </w:rPr>
        <w:t xml:space="preserve">Приложение N 4.1 </w:t>
      </w:r>
      <w:proofErr w:type="gramStart"/>
      <w:r w:rsidRPr="00FC7429">
        <w:rPr>
          <w:rFonts w:ascii="Times New Roman" w:hAnsi="Times New Roman" w:cs="Times New Roman"/>
        </w:rPr>
        <w:t>приказа  МФ</w:t>
      </w:r>
      <w:proofErr w:type="gramEnd"/>
      <w:r w:rsidRPr="00FC7429">
        <w:rPr>
          <w:rFonts w:ascii="Times New Roman" w:hAnsi="Times New Roman" w:cs="Times New Roman"/>
        </w:rPr>
        <w:t xml:space="preserve">  от 30 декабря 2015 г. N 221н </w:t>
      </w:r>
    </w:p>
    <w:p w:rsidR="00FC7429" w:rsidRDefault="00FC7429" w:rsidP="00901022">
      <w:pPr>
        <w:spacing w:after="0" w:line="276" w:lineRule="auto"/>
        <w:ind w:left="-5" w:right="54"/>
        <w:rPr>
          <w:rFonts w:ascii="Times New Roman" w:hAnsi="Times New Roman" w:cs="Times New Roman"/>
          <w:bCs/>
          <w:sz w:val="24"/>
          <w:szCs w:val="24"/>
        </w:rPr>
      </w:pPr>
    </w:p>
    <w:p w:rsidR="007E20CC" w:rsidRPr="00901022" w:rsidRDefault="007E20CC" w:rsidP="00901022">
      <w:pPr>
        <w:spacing w:after="0" w:line="276" w:lineRule="auto"/>
        <w:ind w:left="-5" w:right="54"/>
        <w:rPr>
          <w:rFonts w:ascii="Times New Roman" w:hAnsi="Times New Roman" w:cs="Times New Roman"/>
          <w:sz w:val="24"/>
          <w:szCs w:val="24"/>
        </w:rPr>
      </w:pPr>
      <w:r w:rsidRPr="00901022">
        <w:rPr>
          <w:rFonts w:ascii="Times New Roman" w:hAnsi="Times New Roman" w:cs="Times New Roman"/>
          <w:bCs/>
          <w:sz w:val="24"/>
          <w:szCs w:val="24"/>
        </w:rPr>
        <w:t>3.9.2.</w:t>
      </w:r>
      <w:r w:rsidRPr="00901022">
        <w:rPr>
          <w:rFonts w:ascii="Times New Roman" w:hAnsi="Times New Roman" w:cs="Times New Roman"/>
          <w:sz w:val="24"/>
          <w:szCs w:val="24"/>
        </w:rPr>
        <w:t xml:space="preserve">Установить следующие основания и сроки принятия к учету (начисления) принимаемых и отложенных обязательств Таблица № </w:t>
      </w:r>
      <w:r w:rsidR="00AD58B0" w:rsidRPr="00901022">
        <w:rPr>
          <w:rFonts w:ascii="Times New Roman" w:hAnsi="Times New Roman" w:cs="Times New Roman"/>
          <w:sz w:val="24"/>
          <w:szCs w:val="24"/>
        </w:rPr>
        <w:t>9</w:t>
      </w:r>
      <w:r w:rsidRPr="00901022">
        <w:rPr>
          <w:rFonts w:ascii="Times New Roman" w:hAnsi="Times New Roman" w:cs="Times New Roman"/>
          <w:sz w:val="24"/>
          <w:szCs w:val="24"/>
        </w:rPr>
        <w:t xml:space="preserve">): </w:t>
      </w:r>
    </w:p>
    <w:p w:rsidR="007E20CC" w:rsidRPr="00901022" w:rsidRDefault="007E20CC" w:rsidP="00FC7429">
      <w:pPr>
        <w:spacing w:after="0" w:line="276" w:lineRule="auto"/>
        <w:ind w:right="45"/>
        <w:jc w:val="right"/>
        <w:rPr>
          <w:rFonts w:ascii="Times New Roman" w:hAnsi="Times New Roman" w:cs="Times New Roman"/>
          <w:sz w:val="24"/>
          <w:szCs w:val="24"/>
        </w:rPr>
      </w:pPr>
      <w:r w:rsidRPr="00901022">
        <w:rPr>
          <w:rFonts w:ascii="Times New Roman" w:hAnsi="Times New Roman" w:cs="Times New Roman"/>
          <w:bCs/>
          <w:sz w:val="24"/>
          <w:szCs w:val="24"/>
        </w:rPr>
        <w:t xml:space="preserve">Таблица № </w:t>
      </w:r>
      <w:r w:rsidR="00AD58B0" w:rsidRPr="00901022">
        <w:rPr>
          <w:rFonts w:ascii="Times New Roman" w:hAnsi="Times New Roman" w:cs="Times New Roman"/>
          <w:bCs/>
          <w:sz w:val="24"/>
          <w:szCs w:val="24"/>
        </w:rPr>
        <w:t>9</w:t>
      </w:r>
      <w:r w:rsidRPr="00901022">
        <w:rPr>
          <w:rFonts w:ascii="Times New Roman" w:hAnsi="Times New Roman" w:cs="Times New Roman"/>
          <w:bCs/>
          <w:sz w:val="24"/>
          <w:szCs w:val="24"/>
        </w:rPr>
        <w:t xml:space="preserve"> </w:t>
      </w:r>
    </w:p>
    <w:tbl>
      <w:tblPr>
        <w:tblW w:w="10207" w:type="dxa"/>
        <w:tblInd w:w="-74" w:type="dxa"/>
        <w:tblCellMar>
          <w:top w:w="40" w:type="dxa"/>
          <w:right w:w="45" w:type="dxa"/>
        </w:tblCellMar>
        <w:tblLook w:val="00A0" w:firstRow="1" w:lastRow="0" w:firstColumn="1" w:lastColumn="0" w:noHBand="0" w:noVBand="0"/>
      </w:tblPr>
      <w:tblGrid>
        <w:gridCol w:w="2258"/>
        <w:gridCol w:w="1773"/>
        <w:gridCol w:w="1978"/>
        <w:gridCol w:w="1974"/>
        <w:gridCol w:w="2224"/>
      </w:tblGrid>
      <w:tr w:rsidR="007E20CC" w:rsidRPr="00FC7429" w:rsidTr="00FC7429">
        <w:trPr>
          <w:trHeight w:val="240"/>
        </w:trPr>
        <w:tc>
          <w:tcPr>
            <w:tcW w:w="2258" w:type="dxa"/>
            <w:vMerge w:val="restart"/>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66" w:firstLine="0"/>
              <w:rPr>
                <w:rFonts w:ascii="Times New Roman" w:hAnsi="Times New Roman" w:cs="Times New Roman"/>
              </w:rPr>
            </w:pPr>
            <w:r w:rsidRPr="00FC7429">
              <w:rPr>
                <w:rFonts w:ascii="Times New Roman" w:hAnsi="Times New Roman" w:cs="Times New Roman"/>
                <w:bCs/>
              </w:rPr>
              <w:t xml:space="preserve">Вид обязательств </w:t>
            </w:r>
          </w:p>
        </w:tc>
        <w:tc>
          <w:tcPr>
            <w:tcW w:w="3751" w:type="dxa"/>
            <w:gridSpan w:val="2"/>
            <w:tcBorders>
              <w:top w:val="single" w:sz="4" w:space="0" w:color="000000"/>
              <w:left w:val="single" w:sz="4" w:space="0" w:color="000000"/>
              <w:bottom w:val="single" w:sz="4" w:space="0" w:color="000000"/>
              <w:right w:val="single" w:sz="4" w:space="0" w:color="000000"/>
            </w:tcBorders>
          </w:tcPr>
          <w:p w:rsidR="007E20CC" w:rsidRPr="00FC7429" w:rsidRDefault="007E20CC" w:rsidP="00FC7429">
            <w:pPr>
              <w:spacing w:after="0" w:line="276" w:lineRule="auto"/>
              <w:ind w:left="24" w:right="0" w:firstLine="0"/>
              <w:rPr>
                <w:rFonts w:ascii="Times New Roman" w:hAnsi="Times New Roman" w:cs="Times New Roman"/>
              </w:rPr>
            </w:pPr>
            <w:r w:rsidRPr="00FC7429">
              <w:rPr>
                <w:rFonts w:ascii="Times New Roman" w:hAnsi="Times New Roman" w:cs="Times New Roman"/>
                <w:bCs/>
              </w:rPr>
              <w:t xml:space="preserve">Обязательство принимаемое </w:t>
            </w:r>
          </w:p>
        </w:tc>
        <w:tc>
          <w:tcPr>
            <w:tcW w:w="4198" w:type="dxa"/>
            <w:gridSpan w:val="2"/>
            <w:tcBorders>
              <w:top w:val="single" w:sz="4" w:space="0" w:color="000000"/>
              <w:left w:val="single" w:sz="4" w:space="0" w:color="000000"/>
              <w:bottom w:val="single" w:sz="4" w:space="0" w:color="000000"/>
              <w:right w:val="single" w:sz="4" w:space="0" w:color="000000"/>
            </w:tcBorders>
          </w:tcPr>
          <w:p w:rsidR="007E20CC" w:rsidRPr="00FC7429" w:rsidRDefault="007E20CC" w:rsidP="00FC7429">
            <w:pPr>
              <w:spacing w:after="0" w:line="276" w:lineRule="auto"/>
              <w:ind w:left="31" w:right="0" w:firstLine="0"/>
              <w:rPr>
                <w:rFonts w:ascii="Times New Roman" w:hAnsi="Times New Roman" w:cs="Times New Roman"/>
              </w:rPr>
            </w:pPr>
            <w:r w:rsidRPr="00FC7429">
              <w:rPr>
                <w:rFonts w:ascii="Times New Roman" w:hAnsi="Times New Roman" w:cs="Times New Roman"/>
                <w:bCs/>
              </w:rPr>
              <w:t xml:space="preserve">Обязательство отложенное </w:t>
            </w:r>
          </w:p>
        </w:tc>
      </w:tr>
      <w:tr w:rsidR="007E20CC" w:rsidRPr="00FC7429" w:rsidTr="00FC7429">
        <w:trPr>
          <w:trHeight w:val="701"/>
        </w:trPr>
        <w:tc>
          <w:tcPr>
            <w:tcW w:w="0" w:type="auto"/>
            <w:vMerge/>
            <w:tcBorders>
              <w:top w:val="nil"/>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p>
        </w:tc>
        <w:tc>
          <w:tcPr>
            <w:tcW w:w="1773"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bCs/>
              </w:rPr>
              <w:t xml:space="preserve">Момент принятия к учету </w:t>
            </w:r>
          </w:p>
        </w:tc>
        <w:tc>
          <w:tcPr>
            <w:tcW w:w="1978"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bCs/>
              </w:rPr>
              <w:t>Документ</w:t>
            </w:r>
            <w:r w:rsidR="00FC7429" w:rsidRPr="00FC7429">
              <w:rPr>
                <w:rFonts w:ascii="Times New Roman" w:hAnsi="Times New Roman" w:cs="Times New Roman"/>
                <w:bCs/>
              </w:rPr>
              <w:t xml:space="preserve"> </w:t>
            </w:r>
            <w:r w:rsidRPr="00FC7429">
              <w:rPr>
                <w:rFonts w:ascii="Times New Roman" w:hAnsi="Times New Roman" w:cs="Times New Roman"/>
                <w:bCs/>
              </w:rPr>
              <w:t xml:space="preserve">основание </w:t>
            </w:r>
          </w:p>
        </w:tc>
        <w:tc>
          <w:tcPr>
            <w:tcW w:w="1974"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5" w:right="34" w:firstLine="0"/>
              <w:rPr>
                <w:rFonts w:ascii="Times New Roman" w:hAnsi="Times New Roman" w:cs="Times New Roman"/>
              </w:rPr>
            </w:pPr>
            <w:r w:rsidRPr="00FC7429">
              <w:rPr>
                <w:rFonts w:ascii="Times New Roman" w:hAnsi="Times New Roman" w:cs="Times New Roman"/>
                <w:bCs/>
              </w:rPr>
              <w:t xml:space="preserve">Момент принятия к учету </w:t>
            </w:r>
          </w:p>
        </w:tc>
        <w:tc>
          <w:tcPr>
            <w:tcW w:w="2224"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proofErr w:type="spellStart"/>
            <w:r w:rsidRPr="00FC7429">
              <w:rPr>
                <w:rFonts w:ascii="Times New Roman" w:hAnsi="Times New Roman" w:cs="Times New Roman"/>
                <w:bCs/>
              </w:rPr>
              <w:t>Документоснование</w:t>
            </w:r>
            <w:proofErr w:type="spellEnd"/>
            <w:r w:rsidRPr="00FC7429">
              <w:rPr>
                <w:rFonts w:ascii="Times New Roman" w:hAnsi="Times New Roman" w:cs="Times New Roman"/>
                <w:bCs/>
              </w:rPr>
              <w:t xml:space="preserve"> </w:t>
            </w:r>
          </w:p>
        </w:tc>
      </w:tr>
      <w:tr w:rsidR="007E20CC" w:rsidRPr="00FC7429" w:rsidTr="00FC7429">
        <w:trPr>
          <w:trHeight w:val="1848"/>
        </w:trPr>
        <w:tc>
          <w:tcPr>
            <w:tcW w:w="2258"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525" w:firstLine="0"/>
              <w:rPr>
                <w:rFonts w:ascii="Times New Roman" w:hAnsi="Times New Roman" w:cs="Times New Roman"/>
              </w:rPr>
            </w:pPr>
            <w:r w:rsidRPr="00FC7429">
              <w:rPr>
                <w:rFonts w:ascii="Times New Roman" w:hAnsi="Times New Roman" w:cs="Times New Roman"/>
              </w:rPr>
              <w:t xml:space="preserve">По контрактам, договорам на поставку товаров, работ, услуг,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заключаемым в </w:t>
            </w:r>
          </w:p>
          <w:p w:rsidR="007E20CC" w:rsidRPr="00FC7429" w:rsidRDefault="007E20CC" w:rsidP="00901022">
            <w:pPr>
              <w:spacing w:after="0" w:line="276" w:lineRule="auto"/>
              <w:ind w:left="0" w:right="193" w:firstLine="0"/>
              <w:rPr>
                <w:rFonts w:ascii="Times New Roman" w:hAnsi="Times New Roman" w:cs="Times New Roman"/>
              </w:rPr>
            </w:pPr>
            <w:r w:rsidRPr="00FC7429">
              <w:rPr>
                <w:rFonts w:ascii="Times New Roman" w:hAnsi="Times New Roman" w:cs="Times New Roman"/>
              </w:rPr>
              <w:t xml:space="preserve">текущем году (в т.ч. с </w:t>
            </w:r>
            <w:r w:rsidRPr="00FC7429">
              <w:rPr>
                <w:rFonts w:ascii="Times New Roman" w:hAnsi="Times New Roman" w:cs="Times New Roman"/>
                <w:bCs/>
              </w:rPr>
              <w:t>исполнением в будущие годы)</w:t>
            </w:r>
          </w:p>
        </w:tc>
        <w:tc>
          <w:tcPr>
            <w:tcW w:w="1773"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Публикация на официальном сайте </w:t>
            </w:r>
          </w:p>
          <w:p w:rsidR="007E20CC" w:rsidRPr="00FC7429" w:rsidRDefault="007E20CC" w:rsidP="00901022">
            <w:pPr>
              <w:spacing w:after="0" w:line="276" w:lineRule="auto"/>
              <w:ind w:left="2" w:right="0" w:firstLine="0"/>
              <w:rPr>
                <w:rFonts w:ascii="Times New Roman" w:hAnsi="Times New Roman" w:cs="Times New Roman"/>
              </w:rPr>
            </w:pPr>
          </w:p>
          <w:p w:rsidR="007E20CC" w:rsidRPr="00FC7429" w:rsidRDefault="007E20CC" w:rsidP="00901022">
            <w:pPr>
              <w:spacing w:after="0" w:line="276" w:lineRule="auto"/>
              <w:ind w:left="2" w:right="0" w:firstLine="0"/>
              <w:rPr>
                <w:rFonts w:ascii="Times New Roman" w:hAnsi="Times New Roman" w:cs="Times New Roman"/>
              </w:rPr>
            </w:pPr>
          </w:p>
        </w:tc>
        <w:tc>
          <w:tcPr>
            <w:tcW w:w="1978"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Извещение о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закупке </w:t>
            </w:r>
          </w:p>
          <w:p w:rsidR="007E20CC" w:rsidRPr="00FC7429" w:rsidRDefault="007E20CC" w:rsidP="00901022">
            <w:pPr>
              <w:spacing w:after="0" w:line="276" w:lineRule="auto"/>
              <w:ind w:left="0" w:right="0" w:firstLine="0"/>
              <w:rPr>
                <w:rFonts w:ascii="Times New Roman" w:hAnsi="Times New Roman" w:cs="Times New Roman"/>
              </w:rPr>
            </w:pPr>
          </w:p>
          <w:p w:rsidR="007E20CC" w:rsidRPr="00FC7429" w:rsidRDefault="007E20CC" w:rsidP="00901022">
            <w:pPr>
              <w:spacing w:after="0" w:line="276" w:lineRule="auto"/>
              <w:ind w:left="0" w:right="0" w:firstLine="0"/>
              <w:rPr>
                <w:rFonts w:ascii="Times New Roman" w:hAnsi="Times New Roman" w:cs="Times New Roman"/>
              </w:rPr>
            </w:pPr>
          </w:p>
        </w:tc>
        <w:tc>
          <w:tcPr>
            <w:tcW w:w="1974"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Дата заключения контракта, договора </w:t>
            </w:r>
          </w:p>
        </w:tc>
        <w:tc>
          <w:tcPr>
            <w:tcW w:w="2224"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32" w:firstLine="0"/>
              <w:rPr>
                <w:rFonts w:ascii="Times New Roman" w:hAnsi="Times New Roman" w:cs="Times New Roman"/>
              </w:rPr>
            </w:pPr>
            <w:r w:rsidRPr="00FC7429">
              <w:rPr>
                <w:rFonts w:ascii="Times New Roman" w:hAnsi="Times New Roman" w:cs="Times New Roman"/>
              </w:rPr>
              <w:t xml:space="preserve">Контракт, дополнительно е соглашение </w:t>
            </w:r>
          </w:p>
        </w:tc>
      </w:tr>
      <w:tr w:rsidR="007E20CC" w:rsidRPr="00FC7429" w:rsidTr="00FC7429">
        <w:trPr>
          <w:trHeight w:val="1162"/>
        </w:trPr>
        <w:tc>
          <w:tcPr>
            <w:tcW w:w="2258"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При формировании </w:t>
            </w:r>
          </w:p>
          <w:p w:rsidR="007E20CC" w:rsidRPr="00FC7429" w:rsidRDefault="007E20CC" w:rsidP="00901022">
            <w:pPr>
              <w:spacing w:after="0" w:line="276" w:lineRule="auto"/>
              <w:ind w:left="0" w:right="53" w:firstLine="0"/>
              <w:rPr>
                <w:rFonts w:ascii="Times New Roman" w:hAnsi="Times New Roman" w:cs="Times New Roman"/>
              </w:rPr>
            </w:pPr>
            <w:r w:rsidRPr="00FC7429">
              <w:rPr>
                <w:rFonts w:ascii="Times New Roman" w:hAnsi="Times New Roman" w:cs="Times New Roman"/>
              </w:rPr>
              <w:t xml:space="preserve">резервов предстоящих расходов </w:t>
            </w:r>
          </w:p>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(по видам резервов) </w:t>
            </w:r>
          </w:p>
        </w:tc>
        <w:tc>
          <w:tcPr>
            <w:tcW w:w="1773"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8" w:firstLine="0"/>
              <w:rPr>
                <w:rFonts w:ascii="Times New Roman" w:hAnsi="Times New Roman" w:cs="Times New Roman"/>
              </w:rPr>
            </w:pPr>
            <w:r w:rsidRPr="00FC7429">
              <w:rPr>
                <w:rFonts w:ascii="Times New Roman" w:hAnsi="Times New Roman" w:cs="Times New Roman"/>
              </w:rPr>
              <w:t xml:space="preserve">Согласно учетной  политике </w:t>
            </w:r>
          </w:p>
        </w:tc>
        <w:tc>
          <w:tcPr>
            <w:tcW w:w="1978"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0" w:firstLine="0"/>
              <w:rPr>
                <w:rFonts w:ascii="Times New Roman" w:hAnsi="Times New Roman" w:cs="Times New Roman"/>
              </w:rPr>
            </w:pPr>
            <w:r w:rsidRPr="00FC7429">
              <w:rPr>
                <w:rFonts w:ascii="Times New Roman" w:hAnsi="Times New Roman" w:cs="Times New Roman"/>
              </w:rPr>
              <w:t xml:space="preserve">расчет </w:t>
            </w:r>
          </w:p>
        </w:tc>
        <w:tc>
          <w:tcPr>
            <w:tcW w:w="1974"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0" w:right="37" w:firstLine="0"/>
              <w:rPr>
                <w:rFonts w:ascii="Times New Roman" w:hAnsi="Times New Roman" w:cs="Times New Roman"/>
              </w:rPr>
            </w:pPr>
            <w:r w:rsidRPr="00FC7429">
              <w:rPr>
                <w:rFonts w:ascii="Times New Roman" w:hAnsi="Times New Roman" w:cs="Times New Roman"/>
              </w:rPr>
              <w:t xml:space="preserve">Начисление резерва  </w:t>
            </w:r>
          </w:p>
        </w:tc>
        <w:tc>
          <w:tcPr>
            <w:tcW w:w="2224" w:type="dxa"/>
            <w:tcBorders>
              <w:top w:val="single" w:sz="4" w:space="0" w:color="000000"/>
              <w:left w:val="single" w:sz="4" w:space="0" w:color="000000"/>
              <w:bottom w:val="single" w:sz="4" w:space="0" w:color="000000"/>
              <w:right w:val="single" w:sz="4" w:space="0" w:color="000000"/>
            </w:tcBorders>
          </w:tcPr>
          <w:p w:rsidR="007E20CC" w:rsidRPr="00FC7429" w:rsidRDefault="007E20CC" w:rsidP="00901022">
            <w:pPr>
              <w:spacing w:after="0" w:line="276" w:lineRule="auto"/>
              <w:ind w:left="2" w:right="0" w:firstLine="0"/>
              <w:rPr>
                <w:rFonts w:ascii="Times New Roman" w:hAnsi="Times New Roman" w:cs="Times New Roman"/>
              </w:rPr>
            </w:pPr>
            <w:r w:rsidRPr="00FC7429">
              <w:rPr>
                <w:rFonts w:ascii="Times New Roman" w:hAnsi="Times New Roman" w:cs="Times New Roman"/>
              </w:rPr>
              <w:t xml:space="preserve">Расчет резерва  </w:t>
            </w:r>
          </w:p>
        </w:tc>
      </w:tr>
    </w:tbl>
    <w:p w:rsidR="007E20CC" w:rsidRPr="00FC7429" w:rsidRDefault="007E20CC" w:rsidP="00901022">
      <w:pPr>
        <w:tabs>
          <w:tab w:val="center" w:pos="3814"/>
        </w:tabs>
        <w:spacing w:after="0" w:line="276" w:lineRule="auto"/>
        <w:ind w:left="-15" w:right="0" w:firstLine="0"/>
        <w:rPr>
          <w:rFonts w:ascii="Times New Roman" w:hAnsi="Times New Roman" w:cs="Times New Roman"/>
        </w:rPr>
      </w:pPr>
      <w:r w:rsidRPr="00FC7429">
        <w:rPr>
          <w:rFonts w:ascii="Times New Roman" w:hAnsi="Times New Roman" w:cs="Times New Roman"/>
        </w:rPr>
        <w:t xml:space="preserve">Основание.  </w:t>
      </w:r>
      <w:r w:rsidRPr="00FC7429">
        <w:rPr>
          <w:rFonts w:ascii="Times New Roman" w:hAnsi="Times New Roman" w:cs="Times New Roman"/>
        </w:rPr>
        <w:tab/>
        <w:t xml:space="preserve">Пункты 318-320 Инструкции </w:t>
      </w:r>
      <w:r w:rsidR="00885C98">
        <w:rPr>
          <w:rFonts w:ascii="Times New Roman" w:hAnsi="Times New Roman" w:cs="Times New Roman"/>
        </w:rPr>
        <w:t>№ 157н</w:t>
      </w:r>
      <w:r w:rsidRPr="00FC7429">
        <w:rPr>
          <w:rFonts w:ascii="Times New Roman" w:hAnsi="Times New Roman" w:cs="Times New Roman"/>
        </w:rPr>
        <w:t xml:space="preserve">. </w:t>
      </w:r>
    </w:p>
    <w:p w:rsidR="007E20CC" w:rsidRPr="00901022" w:rsidRDefault="007E20CC" w:rsidP="00901022">
      <w:pPr>
        <w:spacing w:after="0" w:line="276" w:lineRule="auto"/>
        <w:ind w:left="566" w:right="0" w:firstLine="0"/>
        <w:rPr>
          <w:rFonts w:ascii="Times New Roman" w:hAnsi="Times New Roman" w:cs="Times New Roman"/>
          <w:sz w:val="24"/>
          <w:szCs w:val="24"/>
        </w:rPr>
      </w:pPr>
    </w:p>
    <w:p w:rsidR="007E20CC" w:rsidRPr="00901022" w:rsidRDefault="007E20CC" w:rsidP="00901022">
      <w:pPr>
        <w:pStyle w:val="1"/>
        <w:spacing w:after="0" w:line="276" w:lineRule="auto"/>
        <w:ind w:left="516" w:right="571"/>
        <w:jc w:val="both"/>
        <w:rPr>
          <w:rFonts w:ascii="Times New Roman" w:hAnsi="Times New Roman" w:cs="Times New Roman"/>
          <w:b w:val="0"/>
          <w:sz w:val="24"/>
          <w:szCs w:val="24"/>
        </w:rPr>
      </w:pPr>
    </w:p>
    <w:p w:rsidR="00FC7429" w:rsidRPr="00FC7429" w:rsidRDefault="00FC7429" w:rsidP="00FC7429">
      <w:pPr>
        <w:widowControl w:val="0"/>
        <w:suppressAutoHyphens/>
        <w:autoSpaceDN w:val="0"/>
        <w:spacing w:after="0" w:line="276" w:lineRule="auto"/>
        <w:ind w:left="60"/>
        <w:jc w:val="center"/>
        <w:textAlignment w:val="baseline"/>
        <w:rPr>
          <w:rFonts w:ascii="Times New Roman" w:hAnsi="Times New Roman" w:cs="Times New Roman"/>
          <w:b/>
          <w:bCs/>
          <w:iCs/>
          <w:sz w:val="24"/>
          <w:szCs w:val="24"/>
        </w:rPr>
      </w:pPr>
      <w:r w:rsidRPr="00FC7429">
        <w:rPr>
          <w:rFonts w:ascii="Times New Roman" w:hAnsi="Times New Roman" w:cs="Times New Roman"/>
          <w:b/>
          <w:bCs/>
          <w:iCs/>
          <w:sz w:val="24"/>
          <w:szCs w:val="24"/>
        </w:rPr>
        <w:t>Раздел 4. Организация налогового учета</w:t>
      </w:r>
    </w:p>
    <w:p w:rsidR="00FC7429" w:rsidRPr="00901022" w:rsidRDefault="00FC7429" w:rsidP="00FC7429">
      <w:pPr>
        <w:pStyle w:val="ConsPlusNormal"/>
        <w:spacing w:line="276" w:lineRule="auto"/>
        <w:jc w:val="both"/>
        <w:rPr>
          <w:rFonts w:ascii="Times New Roman" w:hAnsi="Times New Roman" w:cs="Times New Roman"/>
          <w:sz w:val="24"/>
          <w:szCs w:val="24"/>
        </w:rPr>
      </w:pPr>
      <w:r w:rsidRPr="00901022">
        <w:rPr>
          <w:rFonts w:ascii="Times New Roman" w:hAnsi="Times New Roman" w:cs="Times New Roman"/>
          <w:sz w:val="24"/>
          <w:szCs w:val="24"/>
        </w:rPr>
        <w:t>Ответственным за постановку и ведение налогового учета в учреждении является ООО «Эксперт-Аудит».</w:t>
      </w:r>
    </w:p>
    <w:p w:rsidR="00FC7429" w:rsidRPr="00FC7429" w:rsidRDefault="00FC7429" w:rsidP="00FC7429">
      <w:pPr>
        <w:pStyle w:val="ConsPlusNormal"/>
        <w:spacing w:line="276" w:lineRule="auto"/>
        <w:ind w:firstLine="540"/>
        <w:jc w:val="both"/>
        <w:rPr>
          <w:rFonts w:ascii="Times New Roman" w:hAnsi="Times New Roman" w:cs="Times New Roman"/>
        </w:rPr>
      </w:pPr>
      <w:r w:rsidRPr="00FC7429">
        <w:rPr>
          <w:rFonts w:ascii="Times New Roman" w:hAnsi="Times New Roman" w:cs="Times New Roman"/>
          <w:iCs/>
        </w:rPr>
        <w:t xml:space="preserve">(Основание: </w:t>
      </w:r>
      <w:hyperlink r:id="rId22" w:tooltip="&quot;Налоговый кодекс Российской Федерации (часть вторая)&quot; от 05.08.2000 N 117-ФЗ (ред. от 15.02.2016)------------ Недействующая редакция{КонсультантПлюс}" w:history="1">
        <w:r w:rsidRPr="00FC7429">
          <w:rPr>
            <w:rFonts w:ascii="Times New Roman" w:hAnsi="Times New Roman" w:cs="Times New Roman"/>
            <w:iCs/>
            <w:color w:val="0000FF"/>
          </w:rPr>
          <w:t>ст. 313</w:t>
        </w:r>
      </w:hyperlink>
      <w:r w:rsidRPr="00FC7429">
        <w:rPr>
          <w:rFonts w:ascii="Times New Roman" w:hAnsi="Times New Roman" w:cs="Times New Roman"/>
          <w:iCs/>
        </w:rPr>
        <w:t xml:space="preserve"> НК РФ)</w:t>
      </w:r>
    </w:p>
    <w:p w:rsidR="00FC7429" w:rsidRPr="00901022" w:rsidRDefault="00FC7429" w:rsidP="00FC7429">
      <w:pPr>
        <w:tabs>
          <w:tab w:val="num" w:pos="1440"/>
        </w:tabs>
        <w:spacing w:after="0" w:line="276" w:lineRule="auto"/>
        <w:rPr>
          <w:rFonts w:ascii="Times New Roman" w:hAnsi="Times New Roman" w:cs="Times New Roman"/>
          <w:sz w:val="24"/>
          <w:szCs w:val="24"/>
        </w:rPr>
      </w:pPr>
      <w:r w:rsidRPr="00901022">
        <w:rPr>
          <w:rFonts w:ascii="Times New Roman" w:hAnsi="Times New Roman" w:cs="Times New Roman"/>
          <w:sz w:val="24"/>
          <w:szCs w:val="24"/>
        </w:rPr>
        <w:t xml:space="preserve">Установить организацию, форму и способы ведения налогового учета на основании действующих нормативных  и разъяснительных документов: </w:t>
      </w:r>
    </w:p>
    <w:p w:rsidR="00FC7429" w:rsidRPr="00445998" w:rsidRDefault="00FC7429" w:rsidP="00B40FD6">
      <w:pPr>
        <w:numPr>
          <w:ilvl w:val="0"/>
          <w:numId w:val="39"/>
        </w:numPr>
        <w:spacing w:after="0" w:line="276" w:lineRule="auto"/>
        <w:ind w:left="567" w:right="0" w:firstLine="567"/>
        <w:rPr>
          <w:rFonts w:ascii="Times New Roman" w:hAnsi="Times New Roman" w:cs="Times New Roman"/>
          <w:sz w:val="24"/>
          <w:szCs w:val="24"/>
        </w:rPr>
      </w:pPr>
      <w:r w:rsidRPr="00901022">
        <w:rPr>
          <w:rFonts w:ascii="Times New Roman" w:hAnsi="Times New Roman" w:cs="Times New Roman"/>
          <w:sz w:val="24"/>
          <w:szCs w:val="24"/>
        </w:rPr>
        <w:t xml:space="preserve"> Налоговый кодекс Российской Федерации (части первая и вторая) с учетом поправок, </w:t>
      </w:r>
      <w:r w:rsidRPr="00445998">
        <w:rPr>
          <w:rFonts w:ascii="Times New Roman" w:hAnsi="Times New Roman" w:cs="Times New Roman"/>
          <w:sz w:val="24"/>
          <w:szCs w:val="24"/>
        </w:rPr>
        <w:t>внесенных Федеральными законами от  22.07.2008 № 155-ФЗ и от 26.11.2008 № 224-ФЗ;</w:t>
      </w:r>
    </w:p>
    <w:p w:rsidR="00FC7429" w:rsidRPr="00445998" w:rsidRDefault="00FC7429" w:rsidP="00B40FD6">
      <w:pPr>
        <w:numPr>
          <w:ilvl w:val="0"/>
          <w:numId w:val="39"/>
        </w:numPr>
        <w:spacing w:after="0" w:line="276" w:lineRule="auto"/>
        <w:ind w:left="567" w:right="0" w:firstLine="567"/>
        <w:rPr>
          <w:rFonts w:ascii="Times New Roman" w:hAnsi="Times New Roman" w:cs="Times New Roman"/>
          <w:sz w:val="24"/>
          <w:szCs w:val="24"/>
        </w:rPr>
      </w:pPr>
      <w:r w:rsidRPr="00445998">
        <w:rPr>
          <w:rFonts w:ascii="Times New Roman" w:hAnsi="Times New Roman" w:cs="Times New Roman"/>
          <w:sz w:val="24"/>
          <w:szCs w:val="24"/>
        </w:rPr>
        <w:t>Разъяснительные документы Минфина Российской Федерации в части применения упрощенной системы налогообложения.</w:t>
      </w:r>
    </w:p>
    <w:p w:rsidR="00FC7429" w:rsidRPr="00901022" w:rsidRDefault="00FC7429" w:rsidP="00FC7429">
      <w:pPr>
        <w:tabs>
          <w:tab w:val="num" w:pos="1440"/>
        </w:tabs>
        <w:spacing w:after="0" w:line="276" w:lineRule="auto"/>
        <w:ind w:left="0" w:firstLine="0"/>
        <w:rPr>
          <w:rFonts w:ascii="Times New Roman" w:hAnsi="Times New Roman" w:cs="Times New Roman"/>
          <w:sz w:val="24"/>
          <w:szCs w:val="24"/>
        </w:rPr>
      </w:pPr>
      <w:r w:rsidRPr="00901022">
        <w:rPr>
          <w:rFonts w:ascii="Times New Roman" w:hAnsi="Times New Roman" w:cs="Times New Roman"/>
          <w:sz w:val="24"/>
          <w:szCs w:val="24"/>
        </w:rPr>
        <w:t>Установить, что налоговый учет осуществляется и налоговая отчетность формируется  бухгалтерской службой.</w:t>
      </w:r>
    </w:p>
    <w:p w:rsidR="00FC7429" w:rsidRPr="00901022" w:rsidRDefault="00FC7429" w:rsidP="00FC7429">
      <w:pPr>
        <w:tabs>
          <w:tab w:val="num" w:pos="720"/>
        </w:tabs>
        <w:spacing w:after="0" w:line="276" w:lineRule="auto"/>
        <w:rPr>
          <w:rFonts w:ascii="Times New Roman" w:hAnsi="Times New Roman" w:cs="Times New Roman"/>
          <w:sz w:val="24"/>
          <w:szCs w:val="24"/>
        </w:rPr>
      </w:pPr>
      <w:r w:rsidRPr="00901022">
        <w:rPr>
          <w:rFonts w:ascii="Times New Roman" w:hAnsi="Times New Roman" w:cs="Times New Roman"/>
          <w:sz w:val="24"/>
          <w:szCs w:val="24"/>
        </w:rPr>
        <w:t>Установить компьютерную технологию учетной информации, организовав ведение налогового учета с 2018г. с использованием программного обеспечения «1</w:t>
      </w:r>
      <w:proofErr w:type="gramStart"/>
      <w:r w:rsidRPr="00901022">
        <w:rPr>
          <w:rFonts w:ascii="Times New Roman" w:hAnsi="Times New Roman" w:cs="Times New Roman"/>
          <w:sz w:val="24"/>
          <w:szCs w:val="24"/>
        </w:rPr>
        <w:t>С:Бухгалтерия</w:t>
      </w:r>
      <w:proofErr w:type="gramEnd"/>
      <w:r w:rsidRPr="00901022">
        <w:rPr>
          <w:rFonts w:ascii="Times New Roman" w:hAnsi="Times New Roman" w:cs="Times New Roman"/>
          <w:sz w:val="24"/>
          <w:szCs w:val="24"/>
        </w:rPr>
        <w:t xml:space="preserve"> 8.3».</w:t>
      </w:r>
    </w:p>
    <w:p w:rsidR="00FC7429" w:rsidRPr="00901022" w:rsidRDefault="00FC7429" w:rsidP="00FC7429">
      <w:pPr>
        <w:tabs>
          <w:tab w:val="num" w:pos="720"/>
        </w:tabs>
        <w:spacing w:after="0" w:line="276" w:lineRule="auto"/>
        <w:ind w:left="0" w:firstLine="0"/>
        <w:rPr>
          <w:rFonts w:ascii="Times New Roman" w:hAnsi="Times New Roman" w:cs="Times New Roman"/>
          <w:sz w:val="24"/>
          <w:szCs w:val="24"/>
        </w:rPr>
      </w:pPr>
      <w:r w:rsidRPr="00901022">
        <w:rPr>
          <w:rFonts w:ascii="Times New Roman" w:hAnsi="Times New Roman" w:cs="Times New Roman"/>
          <w:sz w:val="24"/>
          <w:szCs w:val="24"/>
        </w:rPr>
        <w:t>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w:t>
      </w:r>
    </w:p>
    <w:p w:rsidR="00FC7429" w:rsidRDefault="00FC7429" w:rsidP="00FC7429">
      <w:pPr>
        <w:tabs>
          <w:tab w:val="num" w:pos="720"/>
        </w:tabs>
        <w:spacing w:after="0" w:line="276" w:lineRule="auto"/>
        <w:rPr>
          <w:rFonts w:ascii="Times New Roman" w:hAnsi="Times New Roman" w:cs="Times New Roman"/>
          <w:sz w:val="24"/>
          <w:szCs w:val="24"/>
        </w:rPr>
      </w:pPr>
      <w:r w:rsidRPr="00901022">
        <w:rPr>
          <w:rFonts w:ascii="Times New Roman" w:hAnsi="Times New Roman" w:cs="Times New Roman"/>
          <w:sz w:val="24"/>
          <w:szCs w:val="24"/>
        </w:rPr>
        <w:t>Налоговые регистры на бумажных носителях формируются учреждением ежеквартально.</w:t>
      </w:r>
    </w:p>
    <w:p w:rsidR="00FC7429" w:rsidRPr="00901022" w:rsidRDefault="00FC7429" w:rsidP="00FC7429">
      <w:pPr>
        <w:tabs>
          <w:tab w:val="num" w:pos="720"/>
        </w:tabs>
        <w:spacing w:after="0" w:line="276" w:lineRule="auto"/>
        <w:rPr>
          <w:rFonts w:ascii="Times New Roman" w:hAnsi="Times New Roman" w:cs="Times New Roman"/>
          <w:sz w:val="24"/>
          <w:szCs w:val="24"/>
        </w:rPr>
      </w:pPr>
      <w:r w:rsidRPr="00901022">
        <w:rPr>
          <w:rFonts w:ascii="Times New Roman" w:hAnsi="Times New Roman" w:cs="Times New Roman"/>
          <w:sz w:val="24"/>
          <w:szCs w:val="24"/>
        </w:rPr>
        <w:t>Учреждением используется электронный способ представления налоговой отчетности в налоговые органы по телекоммуникационным каналам связи.</w:t>
      </w:r>
    </w:p>
    <w:p w:rsidR="00FC7429" w:rsidRPr="00FC7429" w:rsidRDefault="00FC7429" w:rsidP="00FC7429">
      <w:pPr>
        <w:pStyle w:val="ConsPlusNormal"/>
        <w:spacing w:line="276" w:lineRule="auto"/>
        <w:ind w:firstLine="540"/>
        <w:jc w:val="both"/>
        <w:rPr>
          <w:rFonts w:ascii="Times New Roman" w:hAnsi="Times New Roman" w:cs="Times New Roman"/>
        </w:rPr>
      </w:pPr>
      <w:r w:rsidRPr="00FC7429">
        <w:rPr>
          <w:rFonts w:ascii="Times New Roman" w:hAnsi="Times New Roman" w:cs="Times New Roman"/>
          <w:iCs/>
        </w:rPr>
        <w:t xml:space="preserve">(Основание: </w:t>
      </w:r>
      <w:hyperlink r:id="rId23" w:tooltip="&quot;Налоговый кодекс Российской Федерации (часть первая)&quot; от 31.07.1998 N 146-ФЗ (ред. от 15.02.2016)------------ Недействующая редакция{КонсультантПлюс}" w:history="1">
        <w:r w:rsidRPr="00FC7429">
          <w:rPr>
            <w:rFonts w:ascii="Times New Roman" w:hAnsi="Times New Roman" w:cs="Times New Roman"/>
            <w:iCs/>
            <w:color w:val="0000FF"/>
          </w:rPr>
          <w:t>ст. 80</w:t>
        </w:r>
      </w:hyperlink>
      <w:r w:rsidRPr="00FC7429">
        <w:rPr>
          <w:rFonts w:ascii="Times New Roman" w:hAnsi="Times New Roman" w:cs="Times New Roman"/>
          <w:iCs/>
        </w:rPr>
        <w:t xml:space="preserve"> НК РФ)</w:t>
      </w:r>
    </w:p>
    <w:p w:rsidR="00FC7429" w:rsidRPr="00901022" w:rsidRDefault="00FC7429" w:rsidP="00FC7429">
      <w:pPr>
        <w:tabs>
          <w:tab w:val="num" w:pos="720"/>
        </w:tabs>
        <w:spacing w:after="0" w:line="276" w:lineRule="auto"/>
        <w:ind w:left="567" w:firstLine="567"/>
        <w:rPr>
          <w:rFonts w:ascii="Times New Roman" w:hAnsi="Times New Roman" w:cs="Times New Roman"/>
          <w:sz w:val="24"/>
          <w:szCs w:val="24"/>
        </w:rPr>
      </w:pPr>
    </w:p>
    <w:p w:rsidR="00FC7429" w:rsidRPr="0013085C" w:rsidRDefault="00FC7429" w:rsidP="00FC7429">
      <w:pPr>
        <w:pStyle w:val="a3"/>
        <w:tabs>
          <w:tab w:val="num" w:pos="720"/>
        </w:tabs>
        <w:spacing w:after="0" w:line="276" w:lineRule="auto"/>
        <w:ind w:left="1020" w:firstLine="0"/>
        <w:jc w:val="center"/>
        <w:rPr>
          <w:rFonts w:ascii="Times New Roman" w:hAnsi="Times New Roman" w:cs="Times New Roman"/>
          <w:i/>
          <w:iCs/>
          <w:sz w:val="24"/>
          <w:szCs w:val="24"/>
        </w:rPr>
      </w:pPr>
      <w:r w:rsidRPr="0013085C">
        <w:rPr>
          <w:rFonts w:ascii="Times New Roman" w:hAnsi="Times New Roman" w:cs="Times New Roman"/>
          <w:i/>
          <w:iCs/>
          <w:sz w:val="24"/>
          <w:szCs w:val="24"/>
        </w:rPr>
        <w:t>Упрощенная система налогообложения</w:t>
      </w:r>
    </w:p>
    <w:p w:rsidR="00FC7429" w:rsidRPr="0013085C" w:rsidRDefault="00FC7429" w:rsidP="00FC7429">
      <w:pPr>
        <w:tabs>
          <w:tab w:val="num" w:pos="1440"/>
        </w:tabs>
        <w:spacing w:after="0" w:line="276" w:lineRule="auto"/>
        <w:ind w:left="567" w:firstLine="567"/>
        <w:rPr>
          <w:rFonts w:ascii="Times New Roman" w:hAnsi="Times New Roman" w:cs="Times New Roman"/>
          <w:bCs/>
          <w:sz w:val="24"/>
          <w:szCs w:val="24"/>
        </w:rPr>
      </w:pPr>
      <w:r w:rsidRPr="00901022">
        <w:rPr>
          <w:rFonts w:ascii="Times New Roman" w:hAnsi="Times New Roman" w:cs="Times New Roman"/>
          <w:sz w:val="24"/>
          <w:szCs w:val="24"/>
        </w:rPr>
        <w:t xml:space="preserve">Признать объектом налогообложения единым </w:t>
      </w:r>
      <w:r w:rsidRPr="0013085C">
        <w:rPr>
          <w:rFonts w:ascii="Times New Roman" w:hAnsi="Times New Roman" w:cs="Times New Roman"/>
          <w:sz w:val="24"/>
          <w:szCs w:val="24"/>
        </w:rPr>
        <w:t xml:space="preserve">налогом  </w:t>
      </w:r>
      <w:bookmarkStart w:id="1" w:name="varc177"/>
      <w:r w:rsidRPr="0013085C">
        <w:rPr>
          <w:rFonts w:ascii="Times New Roman" w:hAnsi="Times New Roman" w:cs="Times New Roman"/>
          <w:bCs/>
          <w:sz w:val="24"/>
          <w:szCs w:val="24"/>
        </w:rPr>
        <w:t>«доходы</w:t>
      </w:r>
      <w:bookmarkEnd w:id="1"/>
      <w:r w:rsidRPr="0013085C">
        <w:rPr>
          <w:rFonts w:ascii="Times New Roman" w:hAnsi="Times New Roman" w:cs="Times New Roman"/>
          <w:bCs/>
          <w:sz w:val="24"/>
          <w:szCs w:val="24"/>
        </w:rPr>
        <w:t>».</w:t>
      </w:r>
    </w:p>
    <w:p w:rsidR="00FC7429" w:rsidRPr="0013085C" w:rsidRDefault="00FC7429" w:rsidP="00FC7429">
      <w:pPr>
        <w:tabs>
          <w:tab w:val="num" w:pos="1440"/>
        </w:tabs>
        <w:spacing w:after="0" w:line="276" w:lineRule="auto"/>
        <w:ind w:left="567" w:firstLine="567"/>
        <w:rPr>
          <w:rFonts w:ascii="Times New Roman" w:hAnsi="Times New Roman" w:cs="Times New Roman"/>
          <w:sz w:val="24"/>
          <w:szCs w:val="24"/>
        </w:rPr>
      </w:pPr>
      <w:r w:rsidRPr="0013085C">
        <w:rPr>
          <w:rFonts w:ascii="Times New Roman" w:hAnsi="Times New Roman" w:cs="Times New Roman"/>
          <w:bCs/>
          <w:sz w:val="24"/>
          <w:szCs w:val="24"/>
        </w:rPr>
        <w:t>Ставка налога – 6%</w:t>
      </w:r>
    </w:p>
    <w:p w:rsidR="00FC7429" w:rsidRPr="00FC7429" w:rsidRDefault="00FC7429" w:rsidP="00FC7429">
      <w:pPr>
        <w:spacing w:after="0" w:line="276" w:lineRule="auto"/>
        <w:ind w:left="567" w:firstLine="567"/>
        <w:rPr>
          <w:rFonts w:ascii="Times New Roman" w:hAnsi="Times New Roman" w:cs="Times New Roman"/>
          <w:iCs/>
        </w:rPr>
      </w:pPr>
      <w:r w:rsidRPr="0013085C">
        <w:rPr>
          <w:rFonts w:ascii="Times New Roman" w:hAnsi="Times New Roman" w:cs="Times New Roman"/>
          <w:iCs/>
        </w:rPr>
        <w:t>Основание: п.1,2 ст.346.14 Налогового кодекса РФ</w:t>
      </w:r>
    </w:p>
    <w:p w:rsidR="00FC7429" w:rsidRPr="00901022" w:rsidRDefault="00FC7429" w:rsidP="00FC7429">
      <w:pPr>
        <w:tabs>
          <w:tab w:val="num" w:pos="1440"/>
        </w:tabs>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xml:space="preserve">Организовать контроль за объемом дохода организации. В случае превышения по итогам отчетного (налогового) периода суммой полученного дохода отметки </w:t>
      </w:r>
      <w:r w:rsidR="0013085C">
        <w:rPr>
          <w:rFonts w:ascii="Times New Roman" w:hAnsi="Times New Roman" w:cs="Times New Roman"/>
          <w:sz w:val="24"/>
          <w:szCs w:val="24"/>
        </w:rPr>
        <w:t>150</w:t>
      </w:r>
      <w:r w:rsidRPr="00901022">
        <w:rPr>
          <w:rFonts w:ascii="Times New Roman" w:hAnsi="Times New Roman" w:cs="Times New Roman"/>
          <w:sz w:val="24"/>
          <w:szCs w:val="24"/>
        </w:rPr>
        <w:t xml:space="preserve"> млн. руб. перейти на общепринятый режим налогообложения.</w:t>
      </w:r>
    </w:p>
    <w:p w:rsidR="00FC7429" w:rsidRPr="00FC7429" w:rsidRDefault="00FC7429" w:rsidP="00FC7429">
      <w:pPr>
        <w:spacing w:after="0" w:line="276" w:lineRule="auto"/>
        <w:ind w:left="567" w:firstLine="567"/>
        <w:rPr>
          <w:rFonts w:ascii="Times New Roman" w:hAnsi="Times New Roman" w:cs="Times New Roman"/>
          <w:iCs/>
        </w:rPr>
      </w:pPr>
      <w:r w:rsidRPr="00FC7429">
        <w:rPr>
          <w:rFonts w:ascii="Times New Roman" w:hAnsi="Times New Roman" w:cs="Times New Roman"/>
          <w:iCs/>
        </w:rPr>
        <w:t>Основание: п.4.1 ст. 346.13 НК РФ в редакции Федерального закона № 204-ФЗ от 19 июля 2009 г.</w:t>
      </w:r>
    </w:p>
    <w:p w:rsidR="00FC7429" w:rsidRPr="00901022" w:rsidRDefault="00FC7429" w:rsidP="00FC7429">
      <w:pPr>
        <w:tabs>
          <w:tab w:val="num" w:pos="1440"/>
        </w:tabs>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Организовать контроль за показателями остаточной стоимости основных средств и нематериальных активов, а также средней численности работников.</w:t>
      </w:r>
    </w:p>
    <w:p w:rsidR="00FC7429" w:rsidRPr="00901022" w:rsidRDefault="00FC7429" w:rsidP="00FC7429">
      <w:pPr>
        <w:tabs>
          <w:tab w:val="num" w:pos="720"/>
        </w:tabs>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xml:space="preserve">    В 2018 г. остаточная стоимость основных средств и нематериальных активов не должна превышать 1</w:t>
      </w:r>
      <w:r w:rsidR="0013085C">
        <w:rPr>
          <w:rFonts w:ascii="Times New Roman" w:hAnsi="Times New Roman" w:cs="Times New Roman"/>
          <w:sz w:val="24"/>
          <w:szCs w:val="24"/>
        </w:rPr>
        <w:t>5</w:t>
      </w:r>
      <w:r w:rsidRPr="00901022">
        <w:rPr>
          <w:rFonts w:ascii="Times New Roman" w:hAnsi="Times New Roman" w:cs="Times New Roman"/>
          <w:sz w:val="24"/>
          <w:szCs w:val="24"/>
        </w:rPr>
        <w:t>0 млн. руб. При расчете учитывать только те объекты, которые признаются амортизируемым имуществом в соответствии с главой 25 НК РФ</w:t>
      </w:r>
    </w:p>
    <w:p w:rsidR="00FC7429" w:rsidRPr="00901022" w:rsidRDefault="00FC7429" w:rsidP="00FC7429">
      <w:pPr>
        <w:tabs>
          <w:tab w:val="num" w:pos="720"/>
        </w:tabs>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xml:space="preserve">   Средняя численность работников не должна превышать 100 человек.  При расчете применять методику, утвержденную Госкомстатом РФ.</w:t>
      </w:r>
    </w:p>
    <w:p w:rsidR="00FC7429" w:rsidRPr="00FC7429" w:rsidRDefault="00FC7429" w:rsidP="00FC7429">
      <w:pPr>
        <w:tabs>
          <w:tab w:val="num" w:pos="720"/>
        </w:tabs>
        <w:spacing w:after="0" w:line="276" w:lineRule="auto"/>
        <w:ind w:left="567" w:firstLine="567"/>
        <w:rPr>
          <w:rFonts w:ascii="Times New Roman" w:hAnsi="Times New Roman" w:cs="Times New Roman"/>
          <w:iCs/>
        </w:rPr>
      </w:pPr>
      <w:r w:rsidRPr="00FC7429">
        <w:rPr>
          <w:rFonts w:ascii="Times New Roman" w:hAnsi="Times New Roman" w:cs="Times New Roman"/>
          <w:iCs/>
        </w:rPr>
        <w:t xml:space="preserve">   Основание: п.3 ст. 346.12 Налогового кодекса РФ</w:t>
      </w:r>
    </w:p>
    <w:p w:rsidR="00FC7429" w:rsidRPr="00901022" w:rsidRDefault="00FC7429" w:rsidP="00FC7429">
      <w:pPr>
        <w:tabs>
          <w:tab w:val="num" w:pos="720"/>
        </w:tabs>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xml:space="preserve">   В случае необходимости перехода в середине налогового периода на общепринятый режим налогообложения:</w:t>
      </w:r>
    </w:p>
    <w:p w:rsidR="00FC7429" w:rsidRPr="00901022" w:rsidRDefault="00FC7429" w:rsidP="00FC7429">
      <w:pPr>
        <w:tabs>
          <w:tab w:val="num" w:pos="720"/>
        </w:tabs>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считать налоговым периодом – период с начала календарного года до начала того отчетного периода, в котором произошел переход на общепринятый режим налогообложения;</w:t>
      </w:r>
    </w:p>
    <w:p w:rsidR="00FC7429" w:rsidRPr="00901022" w:rsidRDefault="00FC7429" w:rsidP="00FC7429">
      <w:pPr>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если переход на иной режим налогообложения связан с превышением лимитов, установленных главой 26.2 НК РФ, произвести начисление и перечислить в бюджет налоги, относящиеся к общепринятому  режиму налогообложения, в порядке, предусмотренном законодательством Российской Федерации о налогах и сборах для вновь созданных организаций;</w:t>
      </w:r>
    </w:p>
    <w:p w:rsidR="00FC7429" w:rsidRPr="00901022" w:rsidRDefault="00FC7429" w:rsidP="00FC7429">
      <w:pPr>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lastRenderedPageBreak/>
        <w:t>- при начислении налогов учитывать, что, указанные в п. 4.1 ст. 346.13 НК РФ налогоплательщики не уплачивают пени и штрафы за несвоевременную уплату ежемесячных платежей в течение того квартала, в котором эти налогоплательщики перешли на иной режим налогообложения.</w:t>
      </w:r>
    </w:p>
    <w:p w:rsidR="00FC7429" w:rsidRPr="00FC7429" w:rsidRDefault="00FC7429" w:rsidP="00FC7429">
      <w:pPr>
        <w:spacing w:after="0" w:line="276" w:lineRule="auto"/>
        <w:ind w:left="567" w:firstLine="567"/>
        <w:rPr>
          <w:rFonts w:ascii="Times New Roman" w:hAnsi="Times New Roman" w:cs="Times New Roman"/>
          <w:iCs/>
        </w:rPr>
      </w:pPr>
      <w:r w:rsidRPr="00FC7429">
        <w:rPr>
          <w:rFonts w:ascii="Times New Roman" w:hAnsi="Times New Roman" w:cs="Times New Roman"/>
          <w:iCs/>
        </w:rPr>
        <w:t>Основание: письмо Минфина РФ от 19.10.2006 г. № 03-11-05/234; п.4.1 ст. 346.13 НК РФ в редакции Федерального закона № 204-ФЗ от 19 июля 2009 г.</w:t>
      </w:r>
    </w:p>
    <w:p w:rsidR="00FC7429" w:rsidRPr="00901022" w:rsidRDefault="00FC7429" w:rsidP="00FC7429">
      <w:pPr>
        <w:tabs>
          <w:tab w:val="num" w:pos="720"/>
        </w:tabs>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xml:space="preserve">   Декларацию по единому налогу представлять в налоговые органы по итогам налогового периода (год). Авансовые платежи уплачивать не позднее 25-го числа месяца следующего по итогам отчетного периода.</w:t>
      </w:r>
    </w:p>
    <w:p w:rsidR="00FC7429" w:rsidRPr="00901022" w:rsidRDefault="00FC7429" w:rsidP="00FC7429">
      <w:pPr>
        <w:tabs>
          <w:tab w:val="num" w:pos="720"/>
        </w:tabs>
        <w:spacing w:after="0" w:line="276" w:lineRule="auto"/>
        <w:ind w:left="567" w:firstLine="567"/>
        <w:rPr>
          <w:rFonts w:ascii="Times New Roman" w:hAnsi="Times New Roman" w:cs="Times New Roman"/>
          <w:iCs/>
          <w:sz w:val="24"/>
          <w:szCs w:val="24"/>
        </w:rPr>
      </w:pPr>
      <w:r w:rsidRPr="00FC7429">
        <w:rPr>
          <w:rFonts w:ascii="Times New Roman" w:hAnsi="Times New Roman" w:cs="Times New Roman"/>
          <w:iCs/>
        </w:rPr>
        <w:t>Основание: ст.346.21 Налогового кодекса РФ</w:t>
      </w:r>
      <w:r w:rsidRPr="00901022">
        <w:rPr>
          <w:rFonts w:ascii="Times New Roman" w:hAnsi="Times New Roman" w:cs="Times New Roman"/>
          <w:iCs/>
          <w:sz w:val="24"/>
          <w:szCs w:val="24"/>
        </w:rPr>
        <w:t>.</w:t>
      </w:r>
    </w:p>
    <w:p w:rsidR="00FC7429" w:rsidRDefault="00FC7429" w:rsidP="00FC7429">
      <w:pPr>
        <w:spacing w:after="0" w:line="276" w:lineRule="auto"/>
        <w:ind w:left="567" w:firstLine="567"/>
        <w:jc w:val="center"/>
        <w:rPr>
          <w:rFonts w:ascii="Times New Roman" w:hAnsi="Times New Roman" w:cs="Times New Roman"/>
          <w:i/>
          <w:iCs/>
          <w:sz w:val="24"/>
          <w:szCs w:val="24"/>
        </w:rPr>
      </w:pPr>
    </w:p>
    <w:p w:rsidR="00FC7429" w:rsidRDefault="00FC7429" w:rsidP="00FC7429">
      <w:pPr>
        <w:spacing w:after="0" w:line="276" w:lineRule="auto"/>
        <w:ind w:left="567" w:firstLine="567"/>
        <w:jc w:val="center"/>
        <w:rPr>
          <w:rFonts w:ascii="Times New Roman" w:hAnsi="Times New Roman" w:cs="Times New Roman"/>
          <w:i/>
          <w:iCs/>
          <w:sz w:val="24"/>
          <w:szCs w:val="24"/>
        </w:rPr>
      </w:pPr>
      <w:r w:rsidRPr="00FC7429">
        <w:rPr>
          <w:rFonts w:ascii="Times New Roman" w:hAnsi="Times New Roman" w:cs="Times New Roman"/>
          <w:i/>
          <w:iCs/>
          <w:sz w:val="24"/>
          <w:szCs w:val="24"/>
        </w:rPr>
        <w:t>Налог на прибыль</w:t>
      </w:r>
    </w:p>
    <w:p w:rsidR="00FC7429" w:rsidRPr="00FC7429" w:rsidRDefault="00FC7429" w:rsidP="00FC7429">
      <w:pPr>
        <w:spacing w:after="0" w:line="276" w:lineRule="auto"/>
        <w:ind w:left="567" w:firstLine="567"/>
        <w:jc w:val="center"/>
        <w:rPr>
          <w:rFonts w:ascii="Times New Roman" w:hAnsi="Times New Roman" w:cs="Times New Roman"/>
          <w:i/>
          <w:iCs/>
          <w:sz w:val="24"/>
          <w:szCs w:val="24"/>
        </w:rPr>
      </w:pPr>
    </w:p>
    <w:p w:rsidR="00FC7429" w:rsidRPr="00901022" w:rsidRDefault="00FC7429" w:rsidP="00FC7429">
      <w:pPr>
        <w:spacing w:after="0" w:line="276" w:lineRule="auto"/>
        <w:ind w:left="0" w:firstLine="284"/>
        <w:rPr>
          <w:rFonts w:ascii="Times New Roman" w:hAnsi="Times New Roman" w:cs="Times New Roman"/>
          <w:sz w:val="24"/>
          <w:szCs w:val="24"/>
        </w:rPr>
      </w:pPr>
      <w:r w:rsidRPr="00901022">
        <w:rPr>
          <w:rFonts w:ascii="Times New Roman" w:hAnsi="Times New Roman" w:cs="Times New Roman"/>
          <w:sz w:val="24"/>
          <w:szCs w:val="24"/>
        </w:rPr>
        <w:t>Организация не имеет обязательств налогового агента по налогу на прибыль.</w:t>
      </w:r>
    </w:p>
    <w:p w:rsidR="00FC7429" w:rsidRPr="00901022" w:rsidRDefault="00FC7429" w:rsidP="00FC7429">
      <w:pPr>
        <w:spacing w:after="0" w:line="276" w:lineRule="auto"/>
        <w:ind w:left="0" w:firstLine="284"/>
        <w:rPr>
          <w:rFonts w:ascii="Times New Roman" w:hAnsi="Times New Roman" w:cs="Times New Roman"/>
          <w:bCs/>
          <w:sz w:val="24"/>
          <w:szCs w:val="24"/>
        </w:rPr>
      </w:pPr>
    </w:p>
    <w:p w:rsidR="00FC7429" w:rsidRPr="00FC7429" w:rsidRDefault="00FC7429" w:rsidP="00FC7429">
      <w:pPr>
        <w:pStyle w:val="1"/>
        <w:spacing w:after="0" w:line="276" w:lineRule="auto"/>
        <w:ind w:left="0" w:firstLine="284"/>
        <w:rPr>
          <w:rFonts w:ascii="Times New Roman" w:hAnsi="Times New Roman" w:cs="Times New Roman"/>
          <w:b w:val="0"/>
          <w:bCs w:val="0"/>
          <w:i/>
          <w:iCs/>
          <w:sz w:val="24"/>
          <w:szCs w:val="24"/>
        </w:rPr>
      </w:pPr>
      <w:r w:rsidRPr="00FC7429">
        <w:rPr>
          <w:rFonts w:ascii="Times New Roman" w:hAnsi="Times New Roman" w:cs="Times New Roman"/>
          <w:b w:val="0"/>
          <w:bCs w:val="0"/>
          <w:i/>
          <w:iCs/>
          <w:sz w:val="24"/>
          <w:szCs w:val="24"/>
        </w:rPr>
        <w:t>Налог на добавленную стоимость</w:t>
      </w:r>
    </w:p>
    <w:p w:rsidR="00FC7429" w:rsidRPr="00901022" w:rsidRDefault="00FC7429" w:rsidP="00FC7429">
      <w:pPr>
        <w:spacing w:after="0" w:line="276" w:lineRule="auto"/>
        <w:rPr>
          <w:rFonts w:ascii="Times New Roman" w:hAnsi="Times New Roman" w:cs="Times New Roman"/>
          <w:sz w:val="24"/>
          <w:szCs w:val="24"/>
        </w:rPr>
      </w:pPr>
    </w:p>
    <w:p w:rsidR="00FC7429" w:rsidRPr="00901022" w:rsidRDefault="00FC7429" w:rsidP="00FC7429">
      <w:pPr>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xml:space="preserve">Организация  не является налоговым агентом по налогу на добавленную стоимость. </w:t>
      </w:r>
    </w:p>
    <w:p w:rsidR="00FC7429" w:rsidRPr="00901022" w:rsidRDefault="00FC7429" w:rsidP="00FC7429">
      <w:pPr>
        <w:spacing w:after="0" w:line="276" w:lineRule="auto"/>
        <w:ind w:left="567" w:firstLine="567"/>
        <w:rPr>
          <w:rFonts w:ascii="Times New Roman" w:hAnsi="Times New Roman" w:cs="Times New Roman"/>
          <w:iCs/>
          <w:sz w:val="24"/>
          <w:szCs w:val="24"/>
        </w:rPr>
      </w:pPr>
      <w:bookmarkStart w:id="2" w:name="markc183_1"/>
    </w:p>
    <w:p w:rsidR="00FC7429" w:rsidRPr="00FC7429" w:rsidRDefault="00FC7429" w:rsidP="00FC7429">
      <w:pPr>
        <w:spacing w:after="0" w:line="276" w:lineRule="auto"/>
        <w:ind w:left="4258" w:firstLine="698"/>
        <w:rPr>
          <w:rFonts w:ascii="Times New Roman" w:hAnsi="Times New Roman" w:cs="Times New Roman"/>
          <w:i/>
          <w:iCs/>
          <w:sz w:val="24"/>
          <w:szCs w:val="24"/>
        </w:rPr>
      </w:pPr>
      <w:r w:rsidRPr="00FC7429">
        <w:rPr>
          <w:rFonts w:ascii="Times New Roman" w:hAnsi="Times New Roman" w:cs="Times New Roman"/>
          <w:i/>
          <w:iCs/>
          <w:sz w:val="24"/>
          <w:szCs w:val="24"/>
        </w:rPr>
        <w:t>НДФЛ</w:t>
      </w:r>
    </w:p>
    <w:p w:rsidR="00FC7429" w:rsidRPr="00901022" w:rsidRDefault="00FC7429" w:rsidP="00FC7429">
      <w:pPr>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Исполнять обязанности налогового агента по налогу на доходы физических лиц в соответствии с главой 23 Налогового кодекса РФ «Налог на доходы физических лиц»</w:t>
      </w:r>
      <w:r w:rsidR="00DF6FEC">
        <w:rPr>
          <w:rFonts w:ascii="Times New Roman" w:hAnsi="Times New Roman" w:cs="Times New Roman"/>
          <w:sz w:val="24"/>
          <w:szCs w:val="24"/>
        </w:rPr>
        <w:t>.</w:t>
      </w:r>
    </w:p>
    <w:p w:rsidR="00FC7429" w:rsidRPr="00901022" w:rsidRDefault="00FC7429" w:rsidP="00FC7429">
      <w:pPr>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Учет доходов, налоговых вычетов, а также сумм исчисленного и удержанного НДФЛ</w:t>
      </w:r>
      <w:r w:rsidR="00DF6FEC">
        <w:rPr>
          <w:rFonts w:ascii="Times New Roman" w:hAnsi="Times New Roman" w:cs="Times New Roman"/>
          <w:sz w:val="24"/>
          <w:szCs w:val="24"/>
        </w:rPr>
        <w:t xml:space="preserve"> вести</w:t>
      </w:r>
      <w:r w:rsidRPr="00901022">
        <w:rPr>
          <w:rFonts w:ascii="Times New Roman" w:hAnsi="Times New Roman" w:cs="Times New Roman"/>
          <w:sz w:val="24"/>
          <w:szCs w:val="24"/>
        </w:rPr>
        <w:t xml:space="preserve"> по каждому сотруднику.</w:t>
      </w:r>
      <w:r w:rsidR="0013085C">
        <w:rPr>
          <w:rFonts w:ascii="Times New Roman" w:hAnsi="Times New Roman" w:cs="Times New Roman"/>
          <w:sz w:val="24"/>
          <w:szCs w:val="24"/>
        </w:rPr>
        <w:t xml:space="preserve"> </w:t>
      </w:r>
      <w:r w:rsidRPr="00901022">
        <w:rPr>
          <w:rFonts w:ascii="Times New Roman" w:hAnsi="Times New Roman" w:cs="Times New Roman"/>
          <w:sz w:val="24"/>
          <w:szCs w:val="24"/>
        </w:rPr>
        <w:t>На основании принятых заявлений</w:t>
      </w:r>
      <w:r w:rsidR="0013085C">
        <w:rPr>
          <w:rFonts w:ascii="Times New Roman" w:hAnsi="Times New Roman" w:cs="Times New Roman"/>
          <w:sz w:val="24"/>
          <w:szCs w:val="24"/>
        </w:rPr>
        <w:t xml:space="preserve"> </w:t>
      </w:r>
      <w:r w:rsidRPr="00901022">
        <w:rPr>
          <w:rFonts w:ascii="Times New Roman" w:hAnsi="Times New Roman" w:cs="Times New Roman"/>
          <w:sz w:val="24"/>
          <w:szCs w:val="24"/>
        </w:rPr>
        <w:t>(установленной формы) о предоставлении налоговых вычетов налогоплательщиками, вести карточки  учета доходов  работников, в которых содержится следующая информация:</w:t>
      </w:r>
      <w:r w:rsidR="0013085C">
        <w:rPr>
          <w:rFonts w:ascii="Times New Roman" w:hAnsi="Times New Roman" w:cs="Times New Roman"/>
          <w:sz w:val="24"/>
          <w:szCs w:val="24"/>
        </w:rPr>
        <w:t xml:space="preserve"> </w:t>
      </w:r>
      <w:r w:rsidRPr="00901022">
        <w:rPr>
          <w:rFonts w:ascii="Times New Roman" w:hAnsi="Times New Roman" w:cs="Times New Roman"/>
          <w:sz w:val="24"/>
          <w:szCs w:val="24"/>
        </w:rPr>
        <w:t>суммы начисленных налогоплательщику сумм — нарастающим итогом с начала налогового периода (календарного года); категория налогоплательщика и соответственно размер стандартного налогового вычета, размер и основания для применения профессионального налогового вычета и т.п.; состояние расчетов с бюджетом по НДФЛ — наименование и реквизиты документов, на основании которых начисляется и погашается задолженность по налогу. Карточка формируется в электронном виде с помощью программы «1С: Зарплата и кадры».</w:t>
      </w:r>
    </w:p>
    <w:p w:rsidR="00FC7429" w:rsidRPr="00901022" w:rsidRDefault="00FC7429" w:rsidP="00FC7429">
      <w:pPr>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Сведения о доходах физических лиц 2-НДФЛ предоставляется по итогам налогового периода (год).</w:t>
      </w:r>
    </w:p>
    <w:p w:rsidR="00FC7429" w:rsidRPr="00901022" w:rsidRDefault="00FC7429" w:rsidP="00FC7429">
      <w:pPr>
        <w:autoSpaceDE w:val="0"/>
        <w:autoSpaceDN w:val="0"/>
        <w:adjustRightInd w:val="0"/>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Датой фактического получения дохода считается день:</w:t>
      </w:r>
    </w:p>
    <w:p w:rsidR="00FC7429" w:rsidRPr="00901022" w:rsidRDefault="00FC7429" w:rsidP="00FC7429">
      <w:pPr>
        <w:autoSpaceDE w:val="0"/>
        <w:autoSpaceDN w:val="0"/>
        <w:adjustRightInd w:val="0"/>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выплаты дохода, в том числе перечисления дохода на счета работников в банках либо по их поручению на счета третьих лиц, - при получении доходов в денежной форме;</w:t>
      </w:r>
    </w:p>
    <w:p w:rsidR="00FC7429" w:rsidRPr="00901022" w:rsidRDefault="00FC7429" w:rsidP="00FC7429">
      <w:pPr>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передачи доходов в натуральной форме - при получении доходов в натуральной форме.</w:t>
      </w:r>
    </w:p>
    <w:p w:rsidR="00FC7429" w:rsidRPr="00FC7429" w:rsidRDefault="00FC7429" w:rsidP="00FC7429">
      <w:pPr>
        <w:spacing w:after="0" w:line="276" w:lineRule="auto"/>
        <w:ind w:left="567" w:firstLine="567"/>
        <w:rPr>
          <w:rFonts w:ascii="Times New Roman" w:hAnsi="Times New Roman" w:cs="Times New Roman"/>
        </w:rPr>
      </w:pPr>
      <w:r w:rsidRPr="00FC7429">
        <w:rPr>
          <w:rFonts w:ascii="Times New Roman" w:hAnsi="Times New Roman" w:cs="Times New Roman"/>
          <w:iCs/>
        </w:rPr>
        <w:t>Основание: ст.226, п.5 ст. 346.11 Налогового Кодекса РФ</w:t>
      </w:r>
      <w:bookmarkEnd w:id="2"/>
    </w:p>
    <w:p w:rsidR="00FC7429" w:rsidRPr="00901022" w:rsidRDefault="00FC7429" w:rsidP="00FC7429">
      <w:pPr>
        <w:spacing w:after="0" w:line="276" w:lineRule="auto"/>
        <w:ind w:left="567" w:firstLine="567"/>
        <w:rPr>
          <w:rFonts w:ascii="Times New Roman" w:hAnsi="Times New Roman" w:cs="Times New Roman"/>
          <w:iCs/>
          <w:sz w:val="24"/>
          <w:szCs w:val="24"/>
        </w:rPr>
      </w:pPr>
    </w:p>
    <w:p w:rsidR="00FC7429" w:rsidRPr="00FC7429" w:rsidRDefault="00FC7429" w:rsidP="00FC7429">
      <w:pPr>
        <w:spacing w:after="0" w:line="276" w:lineRule="auto"/>
        <w:ind w:left="567" w:firstLine="567"/>
        <w:jc w:val="center"/>
        <w:rPr>
          <w:rFonts w:ascii="Times New Roman" w:hAnsi="Times New Roman" w:cs="Times New Roman"/>
          <w:i/>
          <w:iCs/>
          <w:sz w:val="24"/>
          <w:szCs w:val="24"/>
        </w:rPr>
      </w:pPr>
      <w:r w:rsidRPr="00FC7429">
        <w:rPr>
          <w:rFonts w:ascii="Times New Roman" w:hAnsi="Times New Roman" w:cs="Times New Roman"/>
          <w:i/>
          <w:iCs/>
          <w:sz w:val="24"/>
          <w:szCs w:val="24"/>
        </w:rPr>
        <w:t>Земельный налог</w:t>
      </w:r>
    </w:p>
    <w:p w:rsidR="00FC7429" w:rsidRPr="00901022" w:rsidRDefault="00FC7429" w:rsidP="00FC7429">
      <w:pPr>
        <w:autoSpaceDE w:val="0"/>
        <w:autoSpaceDN w:val="0"/>
        <w:adjustRightInd w:val="0"/>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Налоговая база по земельному налогу определяется как кадастровая стоимость земельных участков, признаваемых объектами налогообложения.</w:t>
      </w:r>
    </w:p>
    <w:p w:rsidR="00FC7429" w:rsidRPr="00901022" w:rsidRDefault="00FC7429" w:rsidP="00B40FD6">
      <w:pPr>
        <w:widowControl w:val="0"/>
        <w:numPr>
          <w:ilvl w:val="0"/>
          <w:numId w:val="41"/>
        </w:numPr>
        <w:suppressAutoHyphens/>
        <w:autoSpaceDN w:val="0"/>
        <w:spacing w:after="0" w:line="276" w:lineRule="auto"/>
        <w:ind w:left="567" w:right="0" w:firstLine="567"/>
        <w:textAlignment w:val="baseline"/>
        <w:rPr>
          <w:rFonts w:ascii="Times New Roman" w:hAnsi="Times New Roman" w:cs="Times New Roman"/>
          <w:sz w:val="24"/>
          <w:szCs w:val="24"/>
        </w:rPr>
      </w:pPr>
      <w:r w:rsidRPr="00901022">
        <w:rPr>
          <w:rFonts w:ascii="Times New Roman" w:hAnsi="Times New Roman" w:cs="Times New Roman"/>
          <w:sz w:val="24"/>
          <w:szCs w:val="24"/>
        </w:rPr>
        <w:t>Налоговая ставка 1,5%.</w:t>
      </w:r>
    </w:p>
    <w:p w:rsidR="00FC7429" w:rsidRPr="00901022" w:rsidRDefault="00FC7429" w:rsidP="00B40FD6">
      <w:pPr>
        <w:widowControl w:val="0"/>
        <w:numPr>
          <w:ilvl w:val="0"/>
          <w:numId w:val="41"/>
        </w:numPr>
        <w:suppressAutoHyphens/>
        <w:autoSpaceDN w:val="0"/>
        <w:spacing w:after="0" w:line="276" w:lineRule="auto"/>
        <w:ind w:left="567" w:right="0" w:firstLine="567"/>
        <w:textAlignment w:val="baseline"/>
        <w:rPr>
          <w:rFonts w:ascii="Times New Roman" w:hAnsi="Times New Roman" w:cs="Times New Roman"/>
          <w:sz w:val="24"/>
          <w:szCs w:val="24"/>
        </w:rPr>
      </w:pPr>
      <w:r w:rsidRPr="00901022">
        <w:rPr>
          <w:rFonts w:ascii="Times New Roman" w:hAnsi="Times New Roman" w:cs="Times New Roman"/>
          <w:sz w:val="24"/>
          <w:szCs w:val="24"/>
        </w:rPr>
        <w:t>Уплачивать налог и авансовые платежи по земельному налогу в бюджет по</w:t>
      </w:r>
    </w:p>
    <w:p w:rsidR="00FC7429" w:rsidRPr="00901022" w:rsidRDefault="00FC7429" w:rsidP="00FC7429">
      <w:pPr>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месту нахождения земельных участков в порядке и сроки, предусмотренные ст. 397 гл. 31 НК РФ.</w:t>
      </w:r>
    </w:p>
    <w:p w:rsidR="00FC7429" w:rsidRPr="00901022" w:rsidRDefault="00FC7429" w:rsidP="00B40FD6">
      <w:pPr>
        <w:pStyle w:val="Textbody"/>
        <w:numPr>
          <w:ilvl w:val="0"/>
          <w:numId w:val="41"/>
        </w:numPr>
        <w:spacing w:line="276" w:lineRule="auto"/>
        <w:ind w:left="567" w:firstLine="567"/>
        <w:rPr>
          <w:rFonts w:ascii="Times New Roman" w:hAnsi="Times New Roman" w:cs="Times New Roman"/>
          <w:bCs/>
        </w:rPr>
      </w:pPr>
      <w:r w:rsidRPr="00901022">
        <w:rPr>
          <w:rFonts w:ascii="Times New Roman" w:hAnsi="Times New Roman" w:cs="Times New Roman"/>
        </w:rPr>
        <w:t xml:space="preserve">Налоговая декларация по налогу представляется Учреждением не позднее 1 </w:t>
      </w:r>
    </w:p>
    <w:p w:rsidR="00FC7429" w:rsidRPr="00901022" w:rsidRDefault="00FC7429" w:rsidP="00FC7429">
      <w:pPr>
        <w:pStyle w:val="Textbody"/>
        <w:spacing w:line="276" w:lineRule="auto"/>
        <w:ind w:left="567" w:firstLine="567"/>
        <w:rPr>
          <w:rFonts w:ascii="Times New Roman" w:hAnsi="Times New Roman" w:cs="Times New Roman"/>
          <w:bCs/>
        </w:rPr>
      </w:pPr>
      <w:r w:rsidRPr="00901022">
        <w:rPr>
          <w:rFonts w:ascii="Times New Roman" w:hAnsi="Times New Roman" w:cs="Times New Roman"/>
        </w:rPr>
        <w:lastRenderedPageBreak/>
        <w:t xml:space="preserve">февраля года, следующего за истекшим налоговым периодом. </w:t>
      </w:r>
    </w:p>
    <w:p w:rsidR="00FC7429" w:rsidRPr="00901022" w:rsidRDefault="00FC7429" w:rsidP="00FC7429">
      <w:pPr>
        <w:spacing w:after="0" w:line="276" w:lineRule="auto"/>
        <w:ind w:left="567" w:firstLine="567"/>
        <w:rPr>
          <w:rFonts w:ascii="Times New Roman" w:hAnsi="Times New Roman" w:cs="Times New Roman"/>
          <w:iCs/>
          <w:sz w:val="24"/>
          <w:szCs w:val="24"/>
        </w:rPr>
      </w:pPr>
      <w:r w:rsidRPr="00901022">
        <w:rPr>
          <w:rFonts w:ascii="Times New Roman" w:hAnsi="Times New Roman" w:cs="Times New Roman"/>
          <w:iCs/>
          <w:sz w:val="24"/>
          <w:szCs w:val="24"/>
        </w:rPr>
        <w:t>Основание: глава 31 НК РФ «Земельный налог»  ст. 390, 391, 392 гл. 31 НК РФ</w:t>
      </w:r>
    </w:p>
    <w:p w:rsidR="00FC7429" w:rsidRPr="00901022" w:rsidRDefault="00FC7429" w:rsidP="00FC7429">
      <w:pPr>
        <w:pStyle w:val="Textbody"/>
        <w:spacing w:line="276" w:lineRule="auto"/>
        <w:ind w:left="567" w:firstLine="567"/>
        <w:rPr>
          <w:rFonts w:ascii="Times New Roman" w:hAnsi="Times New Roman" w:cs="Times New Roman"/>
          <w:iCs/>
        </w:rPr>
      </w:pPr>
      <w:r w:rsidRPr="00901022">
        <w:rPr>
          <w:rFonts w:ascii="Times New Roman" w:hAnsi="Times New Roman" w:cs="Times New Roman"/>
          <w:iCs/>
        </w:rPr>
        <w:tab/>
      </w:r>
    </w:p>
    <w:p w:rsidR="00FC7429" w:rsidRPr="00FC7429" w:rsidRDefault="00FC7429" w:rsidP="00FC7429">
      <w:pPr>
        <w:pStyle w:val="Textbody"/>
        <w:spacing w:line="276" w:lineRule="auto"/>
        <w:ind w:left="567" w:firstLine="567"/>
        <w:jc w:val="center"/>
        <w:rPr>
          <w:rFonts w:ascii="Times New Roman" w:hAnsi="Times New Roman" w:cs="Times New Roman"/>
          <w:i/>
          <w:iCs/>
        </w:rPr>
      </w:pPr>
      <w:r w:rsidRPr="00FC7429">
        <w:rPr>
          <w:rFonts w:ascii="Times New Roman" w:hAnsi="Times New Roman" w:cs="Times New Roman"/>
          <w:i/>
          <w:iCs/>
        </w:rPr>
        <w:t>Страховые взносы</w:t>
      </w:r>
    </w:p>
    <w:p w:rsidR="00FC7429" w:rsidRPr="00901022" w:rsidRDefault="00FC7429" w:rsidP="00FC7429">
      <w:pPr>
        <w:autoSpaceDE w:val="0"/>
        <w:adjustRightInd w:val="0"/>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xml:space="preserve">В соответствии с </w:t>
      </w:r>
      <w:hyperlink r:id="rId24" w:history="1">
        <w:proofErr w:type="spellStart"/>
        <w:r w:rsidRPr="00901022">
          <w:rPr>
            <w:rStyle w:val="a7"/>
            <w:rFonts w:ascii="Times New Roman" w:hAnsi="Times New Roman"/>
            <w:sz w:val="24"/>
            <w:szCs w:val="24"/>
          </w:rPr>
          <w:t>пп</w:t>
        </w:r>
        <w:proofErr w:type="spellEnd"/>
        <w:r w:rsidRPr="00901022">
          <w:rPr>
            <w:rStyle w:val="a7"/>
            <w:rFonts w:ascii="Times New Roman" w:hAnsi="Times New Roman"/>
            <w:sz w:val="24"/>
            <w:szCs w:val="24"/>
          </w:rPr>
          <w:t>. "с" п. 8 ч. 1 ст. 58</w:t>
        </w:r>
      </w:hyperlink>
      <w:r w:rsidRPr="00901022">
        <w:rPr>
          <w:rFonts w:ascii="Times New Roman" w:hAnsi="Times New Roman" w:cs="Times New Roman"/>
          <w:sz w:val="24"/>
          <w:szCs w:val="24"/>
        </w:rPr>
        <w:t xml:space="preserve"> Закона N 212-ФЗ в течение переходного периода 2011 - 2019 гг. применяются пониженные тарифы страховых взносов.</w:t>
      </w:r>
    </w:p>
    <w:p w:rsidR="00FC7429" w:rsidRPr="00901022" w:rsidRDefault="00A41449" w:rsidP="00FC7429">
      <w:pPr>
        <w:autoSpaceDE w:val="0"/>
        <w:adjustRightInd w:val="0"/>
        <w:spacing w:after="0" w:line="276" w:lineRule="auto"/>
        <w:ind w:left="567" w:firstLine="567"/>
        <w:rPr>
          <w:rFonts w:ascii="Times New Roman" w:hAnsi="Times New Roman" w:cs="Times New Roman"/>
          <w:sz w:val="24"/>
          <w:szCs w:val="24"/>
        </w:rPr>
      </w:pPr>
      <w:hyperlink r:id="rId25" w:history="1">
        <w:r w:rsidR="00FC7429" w:rsidRPr="00901022">
          <w:rPr>
            <w:rStyle w:val="a7"/>
            <w:rFonts w:ascii="Times New Roman" w:hAnsi="Times New Roman"/>
            <w:sz w:val="24"/>
            <w:szCs w:val="24"/>
          </w:rPr>
          <w:t>Частью 3.2 ст. 58</w:t>
        </w:r>
      </w:hyperlink>
      <w:r w:rsidR="00FC7429" w:rsidRPr="00901022">
        <w:rPr>
          <w:rFonts w:ascii="Times New Roman" w:hAnsi="Times New Roman" w:cs="Times New Roman"/>
          <w:sz w:val="24"/>
          <w:szCs w:val="24"/>
        </w:rPr>
        <w:t xml:space="preserve"> Закона N 212-ФЗ применяются следующие тарифы страховых взносов:</w:t>
      </w:r>
    </w:p>
    <w:p w:rsidR="00FC7429" w:rsidRPr="00901022" w:rsidRDefault="00FC7429" w:rsidP="00FC7429">
      <w:pPr>
        <w:autoSpaceDE w:val="0"/>
        <w:adjustRightInd w:val="0"/>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xml:space="preserve">- ПФР: в 2018г. - 22%; </w:t>
      </w:r>
    </w:p>
    <w:p w:rsidR="00FC7429" w:rsidRPr="00901022" w:rsidRDefault="00FC7429" w:rsidP="00FC7429">
      <w:pPr>
        <w:autoSpaceDE w:val="0"/>
        <w:adjustRightInd w:val="0"/>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xml:space="preserve">- ФСС РФ: в 2018г. - 2,9%; </w:t>
      </w:r>
    </w:p>
    <w:p w:rsidR="00FC7429" w:rsidRPr="00901022" w:rsidRDefault="00FC7429" w:rsidP="00FC7429">
      <w:pPr>
        <w:autoSpaceDE w:val="0"/>
        <w:adjustRightInd w:val="0"/>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ФОМС: в 2018г. - 5,1%;</w:t>
      </w:r>
    </w:p>
    <w:p w:rsidR="00FC7429" w:rsidRPr="00901022" w:rsidRDefault="00FC7429" w:rsidP="00FC7429">
      <w:pPr>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 xml:space="preserve">Карточка учета сумм выплат и иных вознаграждений в пользу застрахованного лица, занятого на соответствующих видах работ, указанных в подпунктах 1 - 18 пункта 1 статьи 27 Федерального закона от 17 декабря 2001 года № 173-ФЗ «О трудовых пенсиях в Российской Федерации» </w:t>
      </w:r>
      <w:proofErr w:type="gramStart"/>
      <w:r w:rsidRPr="00901022">
        <w:rPr>
          <w:rFonts w:ascii="Times New Roman" w:hAnsi="Times New Roman" w:cs="Times New Roman"/>
          <w:sz w:val="24"/>
          <w:szCs w:val="24"/>
        </w:rPr>
        <w:t>ведется  индивидуально</w:t>
      </w:r>
      <w:proofErr w:type="gramEnd"/>
      <w:r w:rsidRPr="00901022">
        <w:rPr>
          <w:rFonts w:ascii="Times New Roman" w:hAnsi="Times New Roman" w:cs="Times New Roman"/>
          <w:sz w:val="24"/>
          <w:szCs w:val="24"/>
        </w:rPr>
        <w:t xml:space="preserve"> на каждого работника и  формируется в электронном виде с помощью программы «1С: Зарплата и кадры».</w:t>
      </w:r>
    </w:p>
    <w:p w:rsidR="00FC7429" w:rsidRPr="00901022" w:rsidRDefault="00FC7429" w:rsidP="00FC7429">
      <w:pPr>
        <w:spacing w:after="0" w:line="276" w:lineRule="auto"/>
        <w:ind w:left="567" w:firstLine="567"/>
        <w:rPr>
          <w:rFonts w:ascii="Times New Roman" w:hAnsi="Times New Roman" w:cs="Times New Roman"/>
          <w:sz w:val="24"/>
          <w:szCs w:val="24"/>
        </w:rPr>
      </w:pPr>
      <w:r w:rsidRPr="00901022">
        <w:rPr>
          <w:rFonts w:ascii="Times New Roman" w:hAnsi="Times New Roman" w:cs="Times New Roman"/>
          <w:sz w:val="24"/>
          <w:szCs w:val="24"/>
        </w:rPr>
        <w:t>Форма РСВ-2 предоставляется ежеквартально по телекоммуникационным каналам связи.</w:t>
      </w:r>
    </w:p>
    <w:p w:rsidR="0088719F" w:rsidRPr="0088719F" w:rsidRDefault="0088719F" w:rsidP="0088719F">
      <w:pPr>
        <w:pStyle w:val="14"/>
        <w:shd w:val="clear" w:color="auto" w:fill="auto"/>
        <w:tabs>
          <w:tab w:val="left" w:pos="5005"/>
        </w:tabs>
        <w:spacing w:after="14" w:line="240" w:lineRule="auto"/>
        <w:rPr>
          <w:rFonts w:ascii="Times New Roman" w:hAnsi="Times New Roman"/>
          <w:i/>
          <w:sz w:val="24"/>
          <w:szCs w:val="24"/>
        </w:rPr>
      </w:pPr>
      <w:r w:rsidRPr="0088719F">
        <w:rPr>
          <w:rFonts w:ascii="Times New Roman" w:hAnsi="Times New Roman"/>
          <w:i/>
          <w:sz w:val="24"/>
          <w:szCs w:val="24"/>
        </w:rPr>
        <w:t>Налог на имущество.</w:t>
      </w:r>
    </w:p>
    <w:p w:rsidR="0088719F" w:rsidRPr="00435A0F" w:rsidRDefault="0088719F" w:rsidP="0088719F">
      <w:pPr>
        <w:pStyle w:val="14"/>
        <w:shd w:val="clear" w:color="auto" w:fill="auto"/>
        <w:tabs>
          <w:tab w:val="left" w:pos="5005"/>
        </w:tabs>
        <w:spacing w:after="14" w:line="240" w:lineRule="auto"/>
        <w:rPr>
          <w:rFonts w:ascii="Times New Roman" w:hAnsi="Times New Roman"/>
          <w:b/>
          <w:sz w:val="24"/>
          <w:szCs w:val="24"/>
        </w:rPr>
      </w:pPr>
    </w:p>
    <w:p w:rsidR="0088719F" w:rsidRDefault="0013085C" w:rsidP="0013085C">
      <w:pPr>
        <w:tabs>
          <w:tab w:val="left" w:pos="1101"/>
        </w:tabs>
        <w:spacing w:after="201"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Организация не является плательщиком налога на имущество.</w:t>
      </w:r>
    </w:p>
    <w:sectPr w:rsidR="0088719F" w:rsidSect="0023342E">
      <w:footerReference w:type="default" r:id="rId26"/>
      <w:pgSz w:w="11906" w:h="16838" w:code="9"/>
      <w:pgMar w:top="567" w:right="578"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449" w:rsidRDefault="00A41449">
      <w:pPr>
        <w:spacing w:after="0" w:line="240" w:lineRule="auto"/>
      </w:pPr>
      <w:r>
        <w:separator/>
      </w:r>
    </w:p>
  </w:endnote>
  <w:endnote w:type="continuationSeparator" w:id="0">
    <w:p w:rsidR="00A41449" w:rsidRDefault="00A4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E9" w:rsidRDefault="00CD48E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449" w:rsidRDefault="00A41449">
      <w:pPr>
        <w:spacing w:after="0" w:line="240" w:lineRule="auto"/>
      </w:pPr>
      <w:r>
        <w:separator/>
      </w:r>
    </w:p>
  </w:footnote>
  <w:footnote w:type="continuationSeparator" w:id="0">
    <w:p w:rsidR="00A41449" w:rsidRDefault="00A41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A9B"/>
    <w:multiLevelType w:val="hybridMultilevel"/>
    <w:tmpl w:val="B8AABFB0"/>
    <w:lvl w:ilvl="0" w:tplc="52BC5F54">
      <w:start w:val="1"/>
      <w:numFmt w:val="bullet"/>
      <w:lvlText w:val="–"/>
      <w:lvlJc w:val="left"/>
      <w:pPr>
        <w:ind w:left="449"/>
      </w:pPr>
      <w:rPr>
        <w:rFonts w:ascii="Arial" w:eastAsia="Times New Roman" w:hAnsi="Arial"/>
        <w:b w:val="0"/>
        <w:bCs w:val="0"/>
        <w:i w:val="0"/>
        <w:iCs w:val="0"/>
        <w:strike w:val="0"/>
        <w:dstrike w:val="0"/>
        <w:color w:val="000000"/>
        <w:sz w:val="20"/>
        <w:szCs w:val="20"/>
        <w:u w:val="none"/>
        <w:vertAlign w:val="baseline"/>
      </w:rPr>
    </w:lvl>
    <w:lvl w:ilvl="1" w:tplc="7AF4523C">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5BC27FFE">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D0A013F4">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D2326BA8">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87C862C6">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9DEE3644">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2E84C580">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72C0A14E">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1" w15:restartNumberingAfterBreak="0">
    <w:nsid w:val="00F56F72"/>
    <w:multiLevelType w:val="hybridMultilevel"/>
    <w:tmpl w:val="F7284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C05B72"/>
    <w:multiLevelType w:val="hybridMultilevel"/>
    <w:tmpl w:val="CFA48088"/>
    <w:lvl w:ilvl="0" w:tplc="45D8E4AA">
      <w:start w:val="2"/>
      <w:numFmt w:val="decimal"/>
      <w:lvlText w:val="%1"/>
      <w:lvlJc w:val="left"/>
      <w:pPr>
        <w:ind w:left="168"/>
      </w:pPr>
      <w:rPr>
        <w:rFonts w:ascii="Arial" w:eastAsia="Times New Roman" w:hAnsi="Arial"/>
        <w:b w:val="0"/>
        <w:bCs w:val="0"/>
        <w:i w:val="0"/>
        <w:iCs w:val="0"/>
        <w:strike w:val="0"/>
        <w:dstrike w:val="0"/>
        <w:color w:val="000000"/>
        <w:sz w:val="20"/>
        <w:szCs w:val="20"/>
        <w:u w:val="none"/>
        <w:vertAlign w:val="baseline"/>
      </w:rPr>
    </w:lvl>
    <w:lvl w:ilvl="1" w:tplc="E8C0D03C">
      <w:start w:val="1"/>
      <w:numFmt w:val="lowerLetter"/>
      <w:lvlText w:val="%2"/>
      <w:lvlJc w:val="left"/>
      <w:pPr>
        <w:ind w:left="1190"/>
      </w:pPr>
      <w:rPr>
        <w:rFonts w:ascii="Arial" w:eastAsia="Times New Roman" w:hAnsi="Arial"/>
        <w:b w:val="0"/>
        <w:bCs w:val="0"/>
        <w:i w:val="0"/>
        <w:iCs w:val="0"/>
        <w:strike w:val="0"/>
        <w:dstrike w:val="0"/>
        <w:color w:val="000000"/>
        <w:sz w:val="20"/>
        <w:szCs w:val="20"/>
        <w:u w:val="none"/>
        <w:vertAlign w:val="baseline"/>
      </w:rPr>
    </w:lvl>
    <w:lvl w:ilvl="2" w:tplc="4670946E">
      <w:start w:val="1"/>
      <w:numFmt w:val="lowerRoman"/>
      <w:lvlText w:val="%3"/>
      <w:lvlJc w:val="left"/>
      <w:pPr>
        <w:ind w:left="1910"/>
      </w:pPr>
      <w:rPr>
        <w:rFonts w:ascii="Arial" w:eastAsia="Times New Roman" w:hAnsi="Arial"/>
        <w:b w:val="0"/>
        <w:bCs w:val="0"/>
        <w:i w:val="0"/>
        <w:iCs w:val="0"/>
        <w:strike w:val="0"/>
        <w:dstrike w:val="0"/>
        <w:color w:val="000000"/>
        <w:sz w:val="20"/>
        <w:szCs w:val="20"/>
        <w:u w:val="none"/>
        <w:vertAlign w:val="baseline"/>
      </w:rPr>
    </w:lvl>
    <w:lvl w:ilvl="3" w:tplc="B49C3E54">
      <w:start w:val="1"/>
      <w:numFmt w:val="decimal"/>
      <w:lvlText w:val="%4"/>
      <w:lvlJc w:val="left"/>
      <w:pPr>
        <w:ind w:left="2630"/>
      </w:pPr>
      <w:rPr>
        <w:rFonts w:ascii="Arial" w:eastAsia="Times New Roman" w:hAnsi="Arial"/>
        <w:b w:val="0"/>
        <w:bCs w:val="0"/>
        <w:i w:val="0"/>
        <w:iCs w:val="0"/>
        <w:strike w:val="0"/>
        <w:dstrike w:val="0"/>
        <w:color w:val="000000"/>
        <w:sz w:val="20"/>
        <w:szCs w:val="20"/>
        <w:u w:val="none"/>
        <w:vertAlign w:val="baseline"/>
      </w:rPr>
    </w:lvl>
    <w:lvl w:ilvl="4" w:tplc="67B02DB6">
      <w:start w:val="1"/>
      <w:numFmt w:val="lowerLetter"/>
      <w:lvlText w:val="%5"/>
      <w:lvlJc w:val="left"/>
      <w:pPr>
        <w:ind w:left="3350"/>
      </w:pPr>
      <w:rPr>
        <w:rFonts w:ascii="Arial" w:eastAsia="Times New Roman" w:hAnsi="Arial"/>
        <w:b w:val="0"/>
        <w:bCs w:val="0"/>
        <w:i w:val="0"/>
        <w:iCs w:val="0"/>
        <w:strike w:val="0"/>
        <w:dstrike w:val="0"/>
        <w:color w:val="000000"/>
        <w:sz w:val="20"/>
        <w:szCs w:val="20"/>
        <w:u w:val="none"/>
        <w:vertAlign w:val="baseline"/>
      </w:rPr>
    </w:lvl>
    <w:lvl w:ilvl="5" w:tplc="16506D2C">
      <w:start w:val="1"/>
      <w:numFmt w:val="lowerRoman"/>
      <w:lvlText w:val="%6"/>
      <w:lvlJc w:val="left"/>
      <w:pPr>
        <w:ind w:left="4070"/>
      </w:pPr>
      <w:rPr>
        <w:rFonts w:ascii="Arial" w:eastAsia="Times New Roman" w:hAnsi="Arial"/>
        <w:b w:val="0"/>
        <w:bCs w:val="0"/>
        <w:i w:val="0"/>
        <w:iCs w:val="0"/>
        <w:strike w:val="0"/>
        <w:dstrike w:val="0"/>
        <w:color w:val="000000"/>
        <w:sz w:val="20"/>
        <w:szCs w:val="20"/>
        <w:u w:val="none"/>
        <w:vertAlign w:val="baseline"/>
      </w:rPr>
    </w:lvl>
    <w:lvl w:ilvl="6" w:tplc="C8808D34">
      <w:start w:val="1"/>
      <w:numFmt w:val="decimal"/>
      <w:lvlText w:val="%7"/>
      <w:lvlJc w:val="left"/>
      <w:pPr>
        <w:ind w:left="4790"/>
      </w:pPr>
      <w:rPr>
        <w:rFonts w:ascii="Arial" w:eastAsia="Times New Roman" w:hAnsi="Arial"/>
        <w:b w:val="0"/>
        <w:bCs w:val="0"/>
        <w:i w:val="0"/>
        <w:iCs w:val="0"/>
        <w:strike w:val="0"/>
        <w:dstrike w:val="0"/>
        <w:color w:val="000000"/>
        <w:sz w:val="20"/>
        <w:szCs w:val="20"/>
        <w:u w:val="none"/>
        <w:vertAlign w:val="baseline"/>
      </w:rPr>
    </w:lvl>
    <w:lvl w:ilvl="7" w:tplc="89560BEA">
      <w:start w:val="1"/>
      <w:numFmt w:val="lowerLetter"/>
      <w:lvlText w:val="%8"/>
      <w:lvlJc w:val="left"/>
      <w:pPr>
        <w:ind w:left="5510"/>
      </w:pPr>
      <w:rPr>
        <w:rFonts w:ascii="Arial" w:eastAsia="Times New Roman" w:hAnsi="Arial"/>
        <w:b w:val="0"/>
        <w:bCs w:val="0"/>
        <w:i w:val="0"/>
        <w:iCs w:val="0"/>
        <w:strike w:val="0"/>
        <w:dstrike w:val="0"/>
        <w:color w:val="000000"/>
        <w:sz w:val="20"/>
        <w:szCs w:val="20"/>
        <w:u w:val="none"/>
        <w:vertAlign w:val="baseline"/>
      </w:rPr>
    </w:lvl>
    <w:lvl w:ilvl="8" w:tplc="898EB4FC">
      <w:start w:val="1"/>
      <w:numFmt w:val="lowerRoman"/>
      <w:lvlText w:val="%9"/>
      <w:lvlJc w:val="left"/>
      <w:pPr>
        <w:ind w:left="6230"/>
      </w:pPr>
      <w:rPr>
        <w:rFonts w:ascii="Arial" w:eastAsia="Times New Roman" w:hAnsi="Arial"/>
        <w:b w:val="0"/>
        <w:bCs w:val="0"/>
        <w:i w:val="0"/>
        <w:iCs w:val="0"/>
        <w:strike w:val="0"/>
        <w:dstrike w:val="0"/>
        <w:color w:val="000000"/>
        <w:sz w:val="20"/>
        <w:szCs w:val="20"/>
        <w:u w:val="none"/>
        <w:vertAlign w:val="baseline"/>
      </w:rPr>
    </w:lvl>
  </w:abstractNum>
  <w:abstractNum w:abstractNumId="3" w15:restartNumberingAfterBreak="0">
    <w:nsid w:val="042646E6"/>
    <w:multiLevelType w:val="hybridMultilevel"/>
    <w:tmpl w:val="B838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80A53"/>
    <w:multiLevelType w:val="hybridMultilevel"/>
    <w:tmpl w:val="7AA6AB8C"/>
    <w:lvl w:ilvl="0" w:tplc="8CEE0C28">
      <w:start w:val="1"/>
      <w:numFmt w:val="bullet"/>
      <w:lvlText w:val="•"/>
      <w:lvlJc w:val="left"/>
      <w:rPr>
        <w:rFonts w:ascii="Arial" w:eastAsia="Times New Roman" w:hAnsi="Arial"/>
        <w:b w:val="0"/>
        <w:bCs w:val="0"/>
        <w:i w:val="0"/>
        <w:iCs w:val="0"/>
        <w:strike w:val="0"/>
        <w:dstrike w:val="0"/>
        <w:color w:val="000000"/>
        <w:sz w:val="20"/>
        <w:szCs w:val="20"/>
        <w:u w:val="none"/>
        <w:vertAlign w:val="baseline"/>
      </w:rPr>
    </w:lvl>
    <w:lvl w:ilvl="1" w:tplc="CC742D36">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BF4C5C7C">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65560B56">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6092185C">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EA72B01C">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90767170">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50646816">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745A0F8C">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5" w15:restartNumberingAfterBreak="0">
    <w:nsid w:val="06273BD4"/>
    <w:multiLevelType w:val="hybridMultilevel"/>
    <w:tmpl w:val="C928763A"/>
    <w:lvl w:ilvl="0" w:tplc="0D8E601A">
      <w:start w:val="1"/>
      <w:numFmt w:val="bullet"/>
      <w:lvlText w:val="•"/>
      <w:lvlJc w:val="left"/>
      <w:pPr>
        <w:ind w:left="283"/>
      </w:pPr>
      <w:rPr>
        <w:rFonts w:ascii="Arial" w:eastAsia="Times New Roman" w:hAnsi="Arial"/>
        <w:b w:val="0"/>
        <w:bCs w:val="0"/>
        <w:i w:val="0"/>
        <w:iCs w:val="0"/>
        <w:strike w:val="0"/>
        <w:dstrike w:val="0"/>
        <w:color w:val="000000"/>
        <w:sz w:val="20"/>
        <w:szCs w:val="20"/>
        <w:u w:val="none"/>
        <w:vertAlign w:val="baseline"/>
      </w:rPr>
    </w:lvl>
    <w:lvl w:ilvl="1" w:tplc="3B92C33C">
      <w:start w:val="1"/>
      <w:numFmt w:val="bullet"/>
      <w:lvlText w:val="o"/>
      <w:lvlJc w:val="left"/>
      <w:pPr>
        <w:ind w:left="1363"/>
      </w:pPr>
      <w:rPr>
        <w:rFonts w:ascii="Segoe UI Symbol" w:eastAsia="Times New Roman" w:hAnsi="Segoe UI Symbol"/>
        <w:b w:val="0"/>
        <w:bCs w:val="0"/>
        <w:i w:val="0"/>
        <w:iCs w:val="0"/>
        <w:strike w:val="0"/>
        <w:dstrike w:val="0"/>
        <w:color w:val="000000"/>
        <w:sz w:val="20"/>
        <w:szCs w:val="20"/>
        <w:u w:val="none"/>
        <w:vertAlign w:val="baseline"/>
      </w:rPr>
    </w:lvl>
    <w:lvl w:ilvl="2" w:tplc="544E94DE">
      <w:start w:val="1"/>
      <w:numFmt w:val="bullet"/>
      <w:lvlText w:val="▪"/>
      <w:lvlJc w:val="left"/>
      <w:pPr>
        <w:ind w:left="2083"/>
      </w:pPr>
      <w:rPr>
        <w:rFonts w:ascii="Segoe UI Symbol" w:eastAsia="Times New Roman" w:hAnsi="Segoe UI Symbol"/>
        <w:b w:val="0"/>
        <w:bCs w:val="0"/>
        <w:i w:val="0"/>
        <w:iCs w:val="0"/>
        <w:strike w:val="0"/>
        <w:dstrike w:val="0"/>
        <w:color w:val="000000"/>
        <w:sz w:val="20"/>
        <w:szCs w:val="20"/>
        <w:u w:val="none"/>
        <w:vertAlign w:val="baseline"/>
      </w:rPr>
    </w:lvl>
    <w:lvl w:ilvl="3" w:tplc="9B4AFDD4">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6A28E536">
      <w:start w:val="1"/>
      <w:numFmt w:val="bullet"/>
      <w:lvlText w:val="o"/>
      <w:lvlJc w:val="left"/>
      <w:pPr>
        <w:ind w:left="3523"/>
      </w:pPr>
      <w:rPr>
        <w:rFonts w:ascii="Segoe UI Symbol" w:eastAsia="Times New Roman" w:hAnsi="Segoe UI Symbol"/>
        <w:b w:val="0"/>
        <w:bCs w:val="0"/>
        <w:i w:val="0"/>
        <w:iCs w:val="0"/>
        <w:strike w:val="0"/>
        <w:dstrike w:val="0"/>
        <w:color w:val="000000"/>
        <w:sz w:val="20"/>
        <w:szCs w:val="20"/>
        <w:u w:val="none"/>
        <w:vertAlign w:val="baseline"/>
      </w:rPr>
    </w:lvl>
    <w:lvl w:ilvl="5" w:tplc="D7FC724A">
      <w:start w:val="1"/>
      <w:numFmt w:val="bullet"/>
      <w:lvlText w:val="▪"/>
      <w:lvlJc w:val="left"/>
      <w:pPr>
        <w:ind w:left="4243"/>
      </w:pPr>
      <w:rPr>
        <w:rFonts w:ascii="Segoe UI Symbol" w:eastAsia="Times New Roman" w:hAnsi="Segoe UI Symbol"/>
        <w:b w:val="0"/>
        <w:bCs w:val="0"/>
        <w:i w:val="0"/>
        <w:iCs w:val="0"/>
        <w:strike w:val="0"/>
        <w:dstrike w:val="0"/>
        <w:color w:val="000000"/>
        <w:sz w:val="20"/>
        <w:szCs w:val="20"/>
        <w:u w:val="none"/>
        <w:vertAlign w:val="baseline"/>
      </w:rPr>
    </w:lvl>
    <w:lvl w:ilvl="6" w:tplc="FCBEC272">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1E3E7BEC">
      <w:start w:val="1"/>
      <w:numFmt w:val="bullet"/>
      <w:lvlText w:val="o"/>
      <w:lvlJc w:val="left"/>
      <w:pPr>
        <w:ind w:left="5683"/>
      </w:pPr>
      <w:rPr>
        <w:rFonts w:ascii="Segoe UI Symbol" w:eastAsia="Times New Roman" w:hAnsi="Segoe UI Symbol"/>
        <w:b w:val="0"/>
        <w:bCs w:val="0"/>
        <w:i w:val="0"/>
        <w:iCs w:val="0"/>
        <w:strike w:val="0"/>
        <w:dstrike w:val="0"/>
        <w:color w:val="000000"/>
        <w:sz w:val="20"/>
        <w:szCs w:val="20"/>
        <w:u w:val="none"/>
        <w:vertAlign w:val="baseline"/>
      </w:rPr>
    </w:lvl>
    <w:lvl w:ilvl="8" w:tplc="699279C2">
      <w:start w:val="1"/>
      <w:numFmt w:val="bullet"/>
      <w:lvlText w:val="▪"/>
      <w:lvlJc w:val="left"/>
      <w:pPr>
        <w:ind w:left="6403"/>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6" w15:restartNumberingAfterBreak="0">
    <w:nsid w:val="07050053"/>
    <w:multiLevelType w:val="multilevel"/>
    <w:tmpl w:val="577231F6"/>
    <w:lvl w:ilvl="0">
      <w:start w:val="2"/>
      <w:numFmt w:val="decimalZero"/>
      <w:lvlText w:val="%1"/>
      <w:lvlJc w:val="left"/>
      <w:pPr>
        <w:ind w:left="360"/>
      </w:pPr>
      <w:rPr>
        <w:rFonts w:ascii="Arial" w:eastAsia="Times New Roman" w:hAnsi="Arial"/>
        <w:b w:val="0"/>
        <w:bCs w:val="0"/>
        <w:i w:val="0"/>
        <w:iCs w:val="0"/>
        <w:strike w:val="0"/>
        <w:dstrike w:val="0"/>
        <w:color w:val="000000"/>
        <w:sz w:val="20"/>
        <w:szCs w:val="20"/>
        <w:u w:val="none"/>
        <w:vertAlign w:val="baseline"/>
      </w:rPr>
    </w:lvl>
    <w:lvl w:ilvl="1">
      <w:start w:val="1"/>
      <w:numFmt w:val="decimal"/>
      <w:lvlRestart w:val="0"/>
      <w:lvlText w:val="%1.%2"/>
      <w:lvlJc w:val="left"/>
      <w:pPr>
        <w:ind w:left="283"/>
      </w:pPr>
      <w:rPr>
        <w:rFonts w:ascii="Arial" w:eastAsia="Times New Roman" w:hAnsi="Arial"/>
        <w:b w:val="0"/>
        <w:bCs w:val="0"/>
        <w:i w:val="0"/>
        <w:iCs w:val="0"/>
        <w:strike w:val="0"/>
        <w:dstrike w:val="0"/>
        <w:color w:val="000000"/>
        <w:sz w:val="20"/>
        <w:szCs w:val="20"/>
        <w:u w:val="none"/>
        <w:vertAlign w:val="baseline"/>
      </w:rPr>
    </w:lvl>
    <w:lvl w:ilvl="2">
      <w:start w:val="1"/>
      <w:numFmt w:val="lowerRoman"/>
      <w:lvlText w:val="%3"/>
      <w:lvlJc w:val="left"/>
      <w:pPr>
        <w:ind w:left="1405"/>
      </w:pPr>
      <w:rPr>
        <w:rFonts w:ascii="Arial" w:eastAsia="Times New Roman" w:hAnsi="Arial"/>
        <w:b w:val="0"/>
        <w:bCs w:val="0"/>
        <w:i w:val="0"/>
        <w:iCs w:val="0"/>
        <w:strike w:val="0"/>
        <w:dstrike w:val="0"/>
        <w:color w:val="000000"/>
        <w:sz w:val="20"/>
        <w:szCs w:val="20"/>
        <w:u w:val="none"/>
        <w:vertAlign w:val="baseline"/>
      </w:rPr>
    </w:lvl>
    <w:lvl w:ilvl="3">
      <w:start w:val="1"/>
      <w:numFmt w:val="decimal"/>
      <w:lvlText w:val="%4"/>
      <w:lvlJc w:val="left"/>
      <w:pPr>
        <w:ind w:left="2125"/>
      </w:pPr>
      <w:rPr>
        <w:rFonts w:ascii="Arial" w:eastAsia="Times New Roman" w:hAnsi="Arial"/>
        <w:b w:val="0"/>
        <w:bCs w:val="0"/>
        <w:i w:val="0"/>
        <w:iCs w:val="0"/>
        <w:strike w:val="0"/>
        <w:dstrike w:val="0"/>
        <w:color w:val="000000"/>
        <w:sz w:val="20"/>
        <w:szCs w:val="20"/>
        <w:u w:val="none"/>
        <w:vertAlign w:val="baseline"/>
      </w:rPr>
    </w:lvl>
    <w:lvl w:ilvl="4">
      <w:start w:val="1"/>
      <w:numFmt w:val="lowerLetter"/>
      <w:lvlText w:val="%5"/>
      <w:lvlJc w:val="left"/>
      <w:pPr>
        <w:ind w:left="2845"/>
      </w:pPr>
      <w:rPr>
        <w:rFonts w:ascii="Arial" w:eastAsia="Times New Roman" w:hAnsi="Arial"/>
        <w:b w:val="0"/>
        <w:bCs w:val="0"/>
        <w:i w:val="0"/>
        <w:iCs w:val="0"/>
        <w:strike w:val="0"/>
        <w:dstrike w:val="0"/>
        <w:color w:val="000000"/>
        <w:sz w:val="20"/>
        <w:szCs w:val="20"/>
        <w:u w:val="none"/>
        <w:vertAlign w:val="baseline"/>
      </w:rPr>
    </w:lvl>
    <w:lvl w:ilvl="5">
      <w:start w:val="1"/>
      <w:numFmt w:val="lowerRoman"/>
      <w:lvlText w:val="%6"/>
      <w:lvlJc w:val="left"/>
      <w:pPr>
        <w:ind w:left="3565"/>
      </w:pPr>
      <w:rPr>
        <w:rFonts w:ascii="Arial" w:eastAsia="Times New Roman" w:hAnsi="Arial"/>
        <w:b w:val="0"/>
        <w:bCs w:val="0"/>
        <w:i w:val="0"/>
        <w:iCs w:val="0"/>
        <w:strike w:val="0"/>
        <w:dstrike w:val="0"/>
        <w:color w:val="000000"/>
        <w:sz w:val="20"/>
        <w:szCs w:val="20"/>
        <w:u w:val="none"/>
        <w:vertAlign w:val="baseline"/>
      </w:rPr>
    </w:lvl>
    <w:lvl w:ilvl="6">
      <w:start w:val="1"/>
      <w:numFmt w:val="decimal"/>
      <w:lvlText w:val="%7"/>
      <w:lvlJc w:val="left"/>
      <w:pPr>
        <w:ind w:left="4285"/>
      </w:pPr>
      <w:rPr>
        <w:rFonts w:ascii="Arial" w:eastAsia="Times New Roman" w:hAnsi="Arial"/>
        <w:b w:val="0"/>
        <w:bCs w:val="0"/>
        <w:i w:val="0"/>
        <w:iCs w:val="0"/>
        <w:strike w:val="0"/>
        <w:dstrike w:val="0"/>
        <w:color w:val="000000"/>
        <w:sz w:val="20"/>
        <w:szCs w:val="20"/>
        <w:u w:val="none"/>
        <w:vertAlign w:val="baseline"/>
      </w:rPr>
    </w:lvl>
    <w:lvl w:ilvl="7">
      <w:start w:val="1"/>
      <w:numFmt w:val="lowerLetter"/>
      <w:lvlText w:val="%8"/>
      <w:lvlJc w:val="left"/>
      <w:pPr>
        <w:ind w:left="5005"/>
      </w:pPr>
      <w:rPr>
        <w:rFonts w:ascii="Arial" w:eastAsia="Times New Roman" w:hAnsi="Arial"/>
        <w:b w:val="0"/>
        <w:bCs w:val="0"/>
        <w:i w:val="0"/>
        <w:iCs w:val="0"/>
        <w:strike w:val="0"/>
        <w:dstrike w:val="0"/>
        <w:color w:val="000000"/>
        <w:sz w:val="20"/>
        <w:szCs w:val="20"/>
        <w:u w:val="none"/>
        <w:vertAlign w:val="baseline"/>
      </w:rPr>
    </w:lvl>
    <w:lvl w:ilvl="8">
      <w:start w:val="1"/>
      <w:numFmt w:val="lowerRoman"/>
      <w:lvlText w:val="%9"/>
      <w:lvlJc w:val="left"/>
      <w:pPr>
        <w:ind w:left="5725"/>
      </w:pPr>
      <w:rPr>
        <w:rFonts w:ascii="Arial" w:eastAsia="Times New Roman" w:hAnsi="Arial"/>
        <w:b w:val="0"/>
        <w:bCs w:val="0"/>
        <w:i w:val="0"/>
        <w:iCs w:val="0"/>
        <w:strike w:val="0"/>
        <w:dstrike w:val="0"/>
        <w:color w:val="000000"/>
        <w:sz w:val="20"/>
        <w:szCs w:val="20"/>
        <w:u w:val="none"/>
        <w:vertAlign w:val="baseline"/>
      </w:rPr>
    </w:lvl>
  </w:abstractNum>
  <w:abstractNum w:abstractNumId="7" w15:restartNumberingAfterBreak="0">
    <w:nsid w:val="08636830"/>
    <w:multiLevelType w:val="hybridMultilevel"/>
    <w:tmpl w:val="9A38C9C8"/>
    <w:lvl w:ilvl="0" w:tplc="84C29C94">
      <w:start w:val="1"/>
      <w:numFmt w:val="bullet"/>
      <w:lvlText w:val="-"/>
      <w:lvlJc w:val="left"/>
      <w:pPr>
        <w:ind w:left="406"/>
      </w:pPr>
      <w:rPr>
        <w:rFonts w:ascii="Arial" w:eastAsia="Times New Roman" w:hAnsi="Arial"/>
        <w:b w:val="0"/>
        <w:bCs w:val="0"/>
        <w:i w:val="0"/>
        <w:iCs w:val="0"/>
        <w:strike w:val="0"/>
        <w:dstrike w:val="0"/>
        <w:color w:val="000000"/>
        <w:sz w:val="20"/>
        <w:szCs w:val="20"/>
        <w:u w:val="none"/>
        <w:vertAlign w:val="baseline"/>
      </w:rPr>
    </w:lvl>
    <w:lvl w:ilvl="1" w:tplc="6C9AAC1E">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6FACA9F0">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E09A0748">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9F7611E0">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1F2C3272">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B2BA2812">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8ACC5774">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5B5E9438">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8" w15:restartNumberingAfterBreak="0">
    <w:nsid w:val="0A267363"/>
    <w:multiLevelType w:val="multilevel"/>
    <w:tmpl w:val="C86A4490"/>
    <w:lvl w:ilvl="0">
      <w:start w:val="3"/>
      <w:numFmt w:val="decimal"/>
      <w:lvlText w:val="%1."/>
      <w:lvlJc w:val="left"/>
      <w:pPr>
        <w:ind w:left="504"/>
      </w:pPr>
      <w:rPr>
        <w:rFonts w:ascii="Arial" w:eastAsia="Times New Roman" w:hAnsi="Arial"/>
        <w:b w:val="0"/>
        <w:bCs w:val="0"/>
        <w:i w:val="0"/>
        <w:iCs w:val="0"/>
        <w:strike w:val="0"/>
        <w:dstrike w:val="0"/>
        <w:color w:val="000000"/>
        <w:sz w:val="20"/>
        <w:szCs w:val="20"/>
        <w:u w:val="none"/>
        <w:vertAlign w:val="baseline"/>
      </w:rPr>
    </w:lvl>
    <w:lvl w:ilvl="1">
      <w:start w:val="1"/>
      <w:numFmt w:val="decimal"/>
      <w:lvlText w:val="%1.%2."/>
      <w:lvlJc w:val="left"/>
      <w:pPr>
        <w:ind w:left="1003"/>
      </w:pPr>
      <w:rPr>
        <w:rFonts w:ascii="Arial" w:eastAsia="Times New Roman" w:hAnsi="Arial"/>
        <w:b w:val="0"/>
        <w:bCs w:val="0"/>
        <w:i w:val="0"/>
        <w:iCs w:val="0"/>
        <w:strike w:val="0"/>
        <w:dstrike w:val="0"/>
        <w:color w:val="000000"/>
        <w:sz w:val="20"/>
        <w:szCs w:val="20"/>
        <w:u w:val="none"/>
        <w:vertAlign w:val="baseline"/>
      </w:rPr>
    </w:lvl>
    <w:lvl w:ilvl="2">
      <w:start w:val="1"/>
      <w:numFmt w:val="lowerRoman"/>
      <w:lvlText w:val="%3"/>
      <w:lvlJc w:val="left"/>
      <w:pPr>
        <w:ind w:left="1363"/>
      </w:pPr>
      <w:rPr>
        <w:rFonts w:ascii="Arial" w:eastAsia="Times New Roman" w:hAnsi="Arial"/>
        <w:b w:val="0"/>
        <w:bCs w:val="0"/>
        <w:i w:val="0"/>
        <w:iCs w:val="0"/>
        <w:strike w:val="0"/>
        <w:dstrike w:val="0"/>
        <w:color w:val="000000"/>
        <w:sz w:val="20"/>
        <w:szCs w:val="20"/>
        <w:u w:val="none"/>
        <w:vertAlign w:val="baseline"/>
      </w:rPr>
    </w:lvl>
    <w:lvl w:ilvl="3">
      <w:start w:val="1"/>
      <w:numFmt w:val="decimal"/>
      <w:lvlText w:val="%4"/>
      <w:lvlJc w:val="left"/>
      <w:pPr>
        <w:ind w:left="2083"/>
      </w:pPr>
      <w:rPr>
        <w:rFonts w:ascii="Arial" w:eastAsia="Times New Roman" w:hAnsi="Arial"/>
        <w:b w:val="0"/>
        <w:bCs w:val="0"/>
        <w:i w:val="0"/>
        <w:iCs w:val="0"/>
        <w:strike w:val="0"/>
        <w:dstrike w:val="0"/>
        <w:color w:val="000000"/>
        <w:sz w:val="20"/>
        <w:szCs w:val="20"/>
        <w:u w:val="none"/>
        <w:vertAlign w:val="baseline"/>
      </w:rPr>
    </w:lvl>
    <w:lvl w:ilvl="4">
      <w:start w:val="1"/>
      <w:numFmt w:val="lowerLetter"/>
      <w:lvlText w:val="%5"/>
      <w:lvlJc w:val="left"/>
      <w:pPr>
        <w:ind w:left="2803"/>
      </w:pPr>
      <w:rPr>
        <w:rFonts w:ascii="Arial" w:eastAsia="Times New Roman" w:hAnsi="Arial"/>
        <w:b w:val="0"/>
        <w:bCs w:val="0"/>
        <w:i w:val="0"/>
        <w:iCs w:val="0"/>
        <w:strike w:val="0"/>
        <w:dstrike w:val="0"/>
        <w:color w:val="000000"/>
        <w:sz w:val="20"/>
        <w:szCs w:val="20"/>
        <w:u w:val="none"/>
        <w:vertAlign w:val="baseline"/>
      </w:rPr>
    </w:lvl>
    <w:lvl w:ilvl="5">
      <w:start w:val="1"/>
      <w:numFmt w:val="lowerRoman"/>
      <w:lvlText w:val="%6"/>
      <w:lvlJc w:val="left"/>
      <w:pPr>
        <w:ind w:left="3523"/>
      </w:pPr>
      <w:rPr>
        <w:rFonts w:ascii="Arial" w:eastAsia="Times New Roman" w:hAnsi="Arial"/>
        <w:b w:val="0"/>
        <w:bCs w:val="0"/>
        <w:i w:val="0"/>
        <w:iCs w:val="0"/>
        <w:strike w:val="0"/>
        <w:dstrike w:val="0"/>
        <w:color w:val="000000"/>
        <w:sz w:val="20"/>
        <w:szCs w:val="20"/>
        <w:u w:val="none"/>
        <w:vertAlign w:val="baseline"/>
      </w:rPr>
    </w:lvl>
    <w:lvl w:ilvl="6">
      <w:start w:val="1"/>
      <w:numFmt w:val="decimal"/>
      <w:lvlText w:val="%7"/>
      <w:lvlJc w:val="left"/>
      <w:pPr>
        <w:ind w:left="4243"/>
      </w:pPr>
      <w:rPr>
        <w:rFonts w:ascii="Arial" w:eastAsia="Times New Roman" w:hAnsi="Arial"/>
        <w:b w:val="0"/>
        <w:bCs w:val="0"/>
        <w:i w:val="0"/>
        <w:iCs w:val="0"/>
        <w:strike w:val="0"/>
        <w:dstrike w:val="0"/>
        <w:color w:val="000000"/>
        <w:sz w:val="20"/>
        <w:szCs w:val="20"/>
        <w:u w:val="none"/>
        <w:vertAlign w:val="baseline"/>
      </w:rPr>
    </w:lvl>
    <w:lvl w:ilvl="7">
      <w:start w:val="1"/>
      <w:numFmt w:val="lowerLetter"/>
      <w:lvlText w:val="%8"/>
      <w:lvlJc w:val="left"/>
      <w:pPr>
        <w:ind w:left="4963"/>
      </w:pPr>
      <w:rPr>
        <w:rFonts w:ascii="Arial" w:eastAsia="Times New Roman" w:hAnsi="Arial"/>
        <w:b w:val="0"/>
        <w:bCs w:val="0"/>
        <w:i w:val="0"/>
        <w:iCs w:val="0"/>
        <w:strike w:val="0"/>
        <w:dstrike w:val="0"/>
        <w:color w:val="000000"/>
        <w:sz w:val="20"/>
        <w:szCs w:val="20"/>
        <w:u w:val="none"/>
        <w:vertAlign w:val="baseline"/>
      </w:rPr>
    </w:lvl>
    <w:lvl w:ilvl="8">
      <w:start w:val="1"/>
      <w:numFmt w:val="lowerRoman"/>
      <w:lvlText w:val="%9"/>
      <w:lvlJc w:val="left"/>
      <w:pPr>
        <w:ind w:left="5683"/>
      </w:pPr>
      <w:rPr>
        <w:rFonts w:ascii="Arial" w:eastAsia="Times New Roman" w:hAnsi="Arial"/>
        <w:b w:val="0"/>
        <w:bCs w:val="0"/>
        <w:i w:val="0"/>
        <w:iCs w:val="0"/>
        <w:strike w:val="0"/>
        <w:dstrike w:val="0"/>
        <w:color w:val="000000"/>
        <w:sz w:val="20"/>
        <w:szCs w:val="20"/>
        <w:u w:val="none"/>
        <w:vertAlign w:val="baseline"/>
      </w:rPr>
    </w:lvl>
  </w:abstractNum>
  <w:abstractNum w:abstractNumId="9" w15:restartNumberingAfterBreak="0">
    <w:nsid w:val="0CD91376"/>
    <w:multiLevelType w:val="hybridMultilevel"/>
    <w:tmpl w:val="9FDA030A"/>
    <w:lvl w:ilvl="0" w:tplc="08A06496">
      <w:start w:val="1"/>
      <w:numFmt w:val="bullet"/>
      <w:lvlText w:val="•"/>
      <w:lvlJc w:val="left"/>
      <w:pPr>
        <w:ind w:left="283"/>
      </w:pPr>
      <w:rPr>
        <w:rFonts w:ascii="Arial" w:eastAsia="Times New Roman" w:hAnsi="Arial"/>
        <w:b w:val="0"/>
        <w:bCs w:val="0"/>
        <w:i w:val="0"/>
        <w:iCs w:val="0"/>
        <w:strike w:val="0"/>
        <w:dstrike w:val="0"/>
        <w:color w:val="000000"/>
        <w:sz w:val="20"/>
        <w:szCs w:val="20"/>
        <w:u w:val="none"/>
        <w:vertAlign w:val="baseline"/>
      </w:rPr>
    </w:lvl>
    <w:lvl w:ilvl="1" w:tplc="246EFADC">
      <w:start w:val="1"/>
      <w:numFmt w:val="bullet"/>
      <w:lvlText w:val="o"/>
      <w:lvlJc w:val="left"/>
      <w:pPr>
        <w:ind w:left="1363"/>
      </w:pPr>
      <w:rPr>
        <w:rFonts w:ascii="Segoe UI Symbol" w:eastAsia="Times New Roman" w:hAnsi="Segoe UI Symbol"/>
        <w:b w:val="0"/>
        <w:bCs w:val="0"/>
        <w:i w:val="0"/>
        <w:iCs w:val="0"/>
        <w:strike w:val="0"/>
        <w:dstrike w:val="0"/>
        <w:color w:val="000000"/>
        <w:sz w:val="20"/>
        <w:szCs w:val="20"/>
        <w:u w:val="none"/>
        <w:vertAlign w:val="baseline"/>
      </w:rPr>
    </w:lvl>
    <w:lvl w:ilvl="2" w:tplc="90023568">
      <w:start w:val="1"/>
      <w:numFmt w:val="bullet"/>
      <w:lvlText w:val="▪"/>
      <w:lvlJc w:val="left"/>
      <w:pPr>
        <w:ind w:left="2083"/>
      </w:pPr>
      <w:rPr>
        <w:rFonts w:ascii="Segoe UI Symbol" w:eastAsia="Times New Roman" w:hAnsi="Segoe UI Symbol"/>
        <w:b w:val="0"/>
        <w:bCs w:val="0"/>
        <w:i w:val="0"/>
        <w:iCs w:val="0"/>
        <w:strike w:val="0"/>
        <w:dstrike w:val="0"/>
        <w:color w:val="000000"/>
        <w:sz w:val="20"/>
        <w:szCs w:val="20"/>
        <w:u w:val="none"/>
        <w:vertAlign w:val="baseline"/>
      </w:rPr>
    </w:lvl>
    <w:lvl w:ilvl="3" w:tplc="28D872DE">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1B2A7A20">
      <w:start w:val="1"/>
      <w:numFmt w:val="bullet"/>
      <w:lvlText w:val="o"/>
      <w:lvlJc w:val="left"/>
      <w:pPr>
        <w:ind w:left="3523"/>
      </w:pPr>
      <w:rPr>
        <w:rFonts w:ascii="Segoe UI Symbol" w:eastAsia="Times New Roman" w:hAnsi="Segoe UI Symbol"/>
        <w:b w:val="0"/>
        <w:bCs w:val="0"/>
        <w:i w:val="0"/>
        <w:iCs w:val="0"/>
        <w:strike w:val="0"/>
        <w:dstrike w:val="0"/>
        <w:color w:val="000000"/>
        <w:sz w:val="20"/>
        <w:szCs w:val="20"/>
        <w:u w:val="none"/>
        <w:vertAlign w:val="baseline"/>
      </w:rPr>
    </w:lvl>
    <w:lvl w:ilvl="5" w:tplc="B2EA680E">
      <w:start w:val="1"/>
      <w:numFmt w:val="bullet"/>
      <w:lvlText w:val="▪"/>
      <w:lvlJc w:val="left"/>
      <w:pPr>
        <w:ind w:left="4243"/>
      </w:pPr>
      <w:rPr>
        <w:rFonts w:ascii="Segoe UI Symbol" w:eastAsia="Times New Roman" w:hAnsi="Segoe UI Symbol"/>
        <w:b w:val="0"/>
        <w:bCs w:val="0"/>
        <w:i w:val="0"/>
        <w:iCs w:val="0"/>
        <w:strike w:val="0"/>
        <w:dstrike w:val="0"/>
        <w:color w:val="000000"/>
        <w:sz w:val="20"/>
        <w:szCs w:val="20"/>
        <w:u w:val="none"/>
        <w:vertAlign w:val="baseline"/>
      </w:rPr>
    </w:lvl>
    <w:lvl w:ilvl="6" w:tplc="79C62CAC">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437E8734">
      <w:start w:val="1"/>
      <w:numFmt w:val="bullet"/>
      <w:lvlText w:val="o"/>
      <w:lvlJc w:val="left"/>
      <w:pPr>
        <w:ind w:left="5683"/>
      </w:pPr>
      <w:rPr>
        <w:rFonts w:ascii="Segoe UI Symbol" w:eastAsia="Times New Roman" w:hAnsi="Segoe UI Symbol"/>
        <w:b w:val="0"/>
        <w:bCs w:val="0"/>
        <w:i w:val="0"/>
        <w:iCs w:val="0"/>
        <w:strike w:val="0"/>
        <w:dstrike w:val="0"/>
        <w:color w:val="000000"/>
        <w:sz w:val="20"/>
        <w:szCs w:val="20"/>
        <w:u w:val="none"/>
        <w:vertAlign w:val="baseline"/>
      </w:rPr>
    </w:lvl>
    <w:lvl w:ilvl="8" w:tplc="39D4C99A">
      <w:start w:val="1"/>
      <w:numFmt w:val="bullet"/>
      <w:lvlText w:val="▪"/>
      <w:lvlJc w:val="left"/>
      <w:pPr>
        <w:ind w:left="6403"/>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10" w15:restartNumberingAfterBreak="0">
    <w:nsid w:val="0F0973DB"/>
    <w:multiLevelType w:val="multilevel"/>
    <w:tmpl w:val="555C19DC"/>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462289D"/>
    <w:multiLevelType w:val="multilevel"/>
    <w:tmpl w:val="81CAB820"/>
    <w:lvl w:ilvl="0">
      <w:start w:val="7"/>
      <w:numFmt w:val="decimalZero"/>
      <w:lvlText w:val="%1"/>
      <w:lvlJc w:val="left"/>
      <w:pPr>
        <w:ind w:left="360"/>
      </w:pPr>
      <w:rPr>
        <w:rFonts w:ascii="Arial" w:eastAsia="Times New Roman" w:hAnsi="Arial"/>
        <w:b w:val="0"/>
        <w:bCs w:val="0"/>
        <w:i w:val="0"/>
        <w:iCs w:val="0"/>
        <w:strike w:val="0"/>
        <w:dstrike w:val="0"/>
        <w:color w:val="000000"/>
        <w:sz w:val="20"/>
        <w:szCs w:val="20"/>
        <w:u w:val="none"/>
        <w:vertAlign w:val="baseline"/>
      </w:rPr>
    </w:lvl>
    <w:lvl w:ilvl="1">
      <w:start w:val="1"/>
      <w:numFmt w:val="decimal"/>
      <w:lvlRestart w:val="0"/>
      <w:lvlText w:val="%1.%2"/>
      <w:lvlJc w:val="left"/>
      <w:pPr>
        <w:ind w:left="134"/>
      </w:pPr>
      <w:rPr>
        <w:rFonts w:ascii="Arial" w:eastAsia="Times New Roman" w:hAnsi="Arial"/>
        <w:b w:val="0"/>
        <w:bCs w:val="0"/>
        <w:i w:val="0"/>
        <w:iCs w:val="0"/>
        <w:strike w:val="0"/>
        <w:dstrike w:val="0"/>
        <w:color w:val="000000"/>
        <w:sz w:val="20"/>
        <w:szCs w:val="20"/>
        <w:u w:val="none"/>
        <w:vertAlign w:val="baseline"/>
      </w:rPr>
    </w:lvl>
    <w:lvl w:ilvl="2">
      <w:start w:val="1"/>
      <w:numFmt w:val="lowerRoman"/>
      <w:lvlText w:val="%3"/>
      <w:lvlJc w:val="left"/>
      <w:pPr>
        <w:ind w:left="1418"/>
      </w:pPr>
      <w:rPr>
        <w:rFonts w:ascii="Arial" w:eastAsia="Times New Roman" w:hAnsi="Arial"/>
        <w:b w:val="0"/>
        <w:bCs w:val="0"/>
        <w:i w:val="0"/>
        <w:iCs w:val="0"/>
        <w:strike w:val="0"/>
        <w:dstrike w:val="0"/>
        <w:color w:val="000000"/>
        <w:sz w:val="20"/>
        <w:szCs w:val="20"/>
        <w:u w:val="none"/>
        <w:vertAlign w:val="baseline"/>
      </w:rPr>
    </w:lvl>
    <w:lvl w:ilvl="3">
      <w:start w:val="1"/>
      <w:numFmt w:val="decimal"/>
      <w:lvlText w:val="%4"/>
      <w:lvlJc w:val="left"/>
      <w:pPr>
        <w:ind w:left="2138"/>
      </w:pPr>
      <w:rPr>
        <w:rFonts w:ascii="Arial" w:eastAsia="Times New Roman" w:hAnsi="Arial"/>
        <w:b w:val="0"/>
        <w:bCs w:val="0"/>
        <w:i w:val="0"/>
        <w:iCs w:val="0"/>
        <w:strike w:val="0"/>
        <w:dstrike w:val="0"/>
        <w:color w:val="000000"/>
        <w:sz w:val="20"/>
        <w:szCs w:val="20"/>
        <w:u w:val="none"/>
        <w:vertAlign w:val="baseline"/>
      </w:rPr>
    </w:lvl>
    <w:lvl w:ilvl="4">
      <w:start w:val="1"/>
      <w:numFmt w:val="lowerLetter"/>
      <w:lvlText w:val="%5"/>
      <w:lvlJc w:val="left"/>
      <w:pPr>
        <w:ind w:left="2858"/>
      </w:pPr>
      <w:rPr>
        <w:rFonts w:ascii="Arial" w:eastAsia="Times New Roman" w:hAnsi="Arial"/>
        <w:b w:val="0"/>
        <w:bCs w:val="0"/>
        <w:i w:val="0"/>
        <w:iCs w:val="0"/>
        <w:strike w:val="0"/>
        <w:dstrike w:val="0"/>
        <w:color w:val="000000"/>
        <w:sz w:val="20"/>
        <w:szCs w:val="20"/>
        <w:u w:val="none"/>
        <w:vertAlign w:val="baseline"/>
      </w:rPr>
    </w:lvl>
    <w:lvl w:ilvl="5">
      <w:start w:val="1"/>
      <w:numFmt w:val="lowerRoman"/>
      <w:lvlText w:val="%6"/>
      <w:lvlJc w:val="left"/>
      <w:pPr>
        <w:ind w:left="3578"/>
      </w:pPr>
      <w:rPr>
        <w:rFonts w:ascii="Arial" w:eastAsia="Times New Roman" w:hAnsi="Arial"/>
        <w:b w:val="0"/>
        <w:bCs w:val="0"/>
        <w:i w:val="0"/>
        <w:iCs w:val="0"/>
        <w:strike w:val="0"/>
        <w:dstrike w:val="0"/>
        <w:color w:val="000000"/>
        <w:sz w:val="20"/>
        <w:szCs w:val="20"/>
        <w:u w:val="none"/>
        <w:vertAlign w:val="baseline"/>
      </w:rPr>
    </w:lvl>
    <w:lvl w:ilvl="6">
      <w:start w:val="1"/>
      <w:numFmt w:val="decimal"/>
      <w:lvlText w:val="%7"/>
      <w:lvlJc w:val="left"/>
      <w:pPr>
        <w:ind w:left="4298"/>
      </w:pPr>
      <w:rPr>
        <w:rFonts w:ascii="Arial" w:eastAsia="Times New Roman" w:hAnsi="Arial"/>
        <w:b w:val="0"/>
        <w:bCs w:val="0"/>
        <w:i w:val="0"/>
        <w:iCs w:val="0"/>
        <w:strike w:val="0"/>
        <w:dstrike w:val="0"/>
        <w:color w:val="000000"/>
        <w:sz w:val="20"/>
        <w:szCs w:val="20"/>
        <w:u w:val="none"/>
        <w:vertAlign w:val="baseline"/>
      </w:rPr>
    </w:lvl>
    <w:lvl w:ilvl="7">
      <w:start w:val="1"/>
      <w:numFmt w:val="lowerLetter"/>
      <w:lvlText w:val="%8"/>
      <w:lvlJc w:val="left"/>
      <w:pPr>
        <w:ind w:left="5018"/>
      </w:pPr>
      <w:rPr>
        <w:rFonts w:ascii="Arial" w:eastAsia="Times New Roman" w:hAnsi="Arial"/>
        <w:b w:val="0"/>
        <w:bCs w:val="0"/>
        <w:i w:val="0"/>
        <w:iCs w:val="0"/>
        <w:strike w:val="0"/>
        <w:dstrike w:val="0"/>
        <w:color w:val="000000"/>
        <w:sz w:val="20"/>
        <w:szCs w:val="20"/>
        <w:u w:val="none"/>
        <w:vertAlign w:val="baseline"/>
      </w:rPr>
    </w:lvl>
    <w:lvl w:ilvl="8">
      <w:start w:val="1"/>
      <w:numFmt w:val="lowerRoman"/>
      <w:lvlText w:val="%9"/>
      <w:lvlJc w:val="left"/>
      <w:pPr>
        <w:ind w:left="5738"/>
      </w:pPr>
      <w:rPr>
        <w:rFonts w:ascii="Arial" w:eastAsia="Times New Roman" w:hAnsi="Arial"/>
        <w:b w:val="0"/>
        <w:bCs w:val="0"/>
        <w:i w:val="0"/>
        <w:iCs w:val="0"/>
        <w:strike w:val="0"/>
        <w:dstrike w:val="0"/>
        <w:color w:val="000000"/>
        <w:sz w:val="20"/>
        <w:szCs w:val="20"/>
        <w:u w:val="none"/>
        <w:vertAlign w:val="baseline"/>
      </w:rPr>
    </w:lvl>
  </w:abstractNum>
  <w:abstractNum w:abstractNumId="12" w15:restartNumberingAfterBreak="0">
    <w:nsid w:val="146774EF"/>
    <w:multiLevelType w:val="hybridMultilevel"/>
    <w:tmpl w:val="88D835F0"/>
    <w:lvl w:ilvl="0" w:tplc="A6908100">
      <w:start w:val="1"/>
      <w:numFmt w:val="bullet"/>
      <w:lvlText w:val="•"/>
      <w:lvlJc w:val="left"/>
      <w:rPr>
        <w:rFonts w:ascii="Arial" w:eastAsia="Times New Roman" w:hAnsi="Arial"/>
        <w:b w:val="0"/>
        <w:bCs w:val="0"/>
        <w:i w:val="0"/>
        <w:iCs w:val="0"/>
        <w:strike w:val="0"/>
        <w:dstrike w:val="0"/>
        <w:color w:val="000000"/>
        <w:sz w:val="20"/>
        <w:szCs w:val="20"/>
        <w:u w:val="none"/>
        <w:vertAlign w:val="baseline"/>
      </w:rPr>
    </w:lvl>
    <w:lvl w:ilvl="1" w:tplc="3C98F1FC">
      <w:start w:val="1"/>
      <w:numFmt w:val="bullet"/>
      <w:lvlText w:val="o"/>
      <w:lvlJc w:val="left"/>
      <w:pPr>
        <w:ind w:left="1363"/>
      </w:pPr>
      <w:rPr>
        <w:rFonts w:ascii="Segoe UI Symbol" w:eastAsia="Times New Roman" w:hAnsi="Segoe UI Symbol"/>
        <w:b w:val="0"/>
        <w:bCs w:val="0"/>
        <w:i w:val="0"/>
        <w:iCs w:val="0"/>
        <w:strike w:val="0"/>
        <w:dstrike w:val="0"/>
        <w:color w:val="000000"/>
        <w:sz w:val="20"/>
        <w:szCs w:val="20"/>
        <w:u w:val="none"/>
        <w:vertAlign w:val="baseline"/>
      </w:rPr>
    </w:lvl>
    <w:lvl w:ilvl="2" w:tplc="EB4AFC02">
      <w:start w:val="1"/>
      <w:numFmt w:val="bullet"/>
      <w:lvlText w:val="▪"/>
      <w:lvlJc w:val="left"/>
      <w:pPr>
        <w:ind w:left="2083"/>
      </w:pPr>
      <w:rPr>
        <w:rFonts w:ascii="Segoe UI Symbol" w:eastAsia="Times New Roman" w:hAnsi="Segoe UI Symbol"/>
        <w:b w:val="0"/>
        <w:bCs w:val="0"/>
        <w:i w:val="0"/>
        <w:iCs w:val="0"/>
        <w:strike w:val="0"/>
        <w:dstrike w:val="0"/>
        <w:color w:val="000000"/>
        <w:sz w:val="20"/>
        <w:szCs w:val="20"/>
        <w:u w:val="none"/>
        <w:vertAlign w:val="baseline"/>
      </w:rPr>
    </w:lvl>
    <w:lvl w:ilvl="3" w:tplc="8EACFB76">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8C24CF46">
      <w:start w:val="1"/>
      <w:numFmt w:val="bullet"/>
      <w:lvlText w:val="o"/>
      <w:lvlJc w:val="left"/>
      <w:pPr>
        <w:ind w:left="3523"/>
      </w:pPr>
      <w:rPr>
        <w:rFonts w:ascii="Segoe UI Symbol" w:eastAsia="Times New Roman" w:hAnsi="Segoe UI Symbol"/>
        <w:b w:val="0"/>
        <w:bCs w:val="0"/>
        <w:i w:val="0"/>
        <w:iCs w:val="0"/>
        <w:strike w:val="0"/>
        <w:dstrike w:val="0"/>
        <w:color w:val="000000"/>
        <w:sz w:val="20"/>
        <w:szCs w:val="20"/>
        <w:u w:val="none"/>
        <w:vertAlign w:val="baseline"/>
      </w:rPr>
    </w:lvl>
    <w:lvl w:ilvl="5" w:tplc="32FEC26C">
      <w:start w:val="1"/>
      <w:numFmt w:val="bullet"/>
      <w:lvlText w:val="▪"/>
      <w:lvlJc w:val="left"/>
      <w:pPr>
        <w:ind w:left="4243"/>
      </w:pPr>
      <w:rPr>
        <w:rFonts w:ascii="Segoe UI Symbol" w:eastAsia="Times New Roman" w:hAnsi="Segoe UI Symbol"/>
        <w:b w:val="0"/>
        <w:bCs w:val="0"/>
        <w:i w:val="0"/>
        <w:iCs w:val="0"/>
        <w:strike w:val="0"/>
        <w:dstrike w:val="0"/>
        <w:color w:val="000000"/>
        <w:sz w:val="20"/>
        <w:szCs w:val="20"/>
        <w:u w:val="none"/>
        <w:vertAlign w:val="baseline"/>
      </w:rPr>
    </w:lvl>
    <w:lvl w:ilvl="6" w:tplc="583C64B2">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57F4A546">
      <w:start w:val="1"/>
      <w:numFmt w:val="bullet"/>
      <w:lvlText w:val="o"/>
      <w:lvlJc w:val="left"/>
      <w:pPr>
        <w:ind w:left="5683"/>
      </w:pPr>
      <w:rPr>
        <w:rFonts w:ascii="Segoe UI Symbol" w:eastAsia="Times New Roman" w:hAnsi="Segoe UI Symbol"/>
        <w:b w:val="0"/>
        <w:bCs w:val="0"/>
        <w:i w:val="0"/>
        <w:iCs w:val="0"/>
        <w:strike w:val="0"/>
        <w:dstrike w:val="0"/>
        <w:color w:val="000000"/>
        <w:sz w:val="20"/>
        <w:szCs w:val="20"/>
        <w:u w:val="none"/>
        <w:vertAlign w:val="baseline"/>
      </w:rPr>
    </w:lvl>
    <w:lvl w:ilvl="8" w:tplc="D980B98A">
      <w:start w:val="1"/>
      <w:numFmt w:val="bullet"/>
      <w:lvlText w:val="▪"/>
      <w:lvlJc w:val="left"/>
      <w:pPr>
        <w:ind w:left="6403"/>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13" w15:restartNumberingAfterBreak="0">
    <w:nsid w:val="14D613FB"/>
    <w:multiLevelType w:val="hybridMultilevel"/>
    <w:tmpl w:val="9676CBE0"/>
    <w:lvl w:ilvl="0" w:tplc="F8FA415A">
      <w:start w:val="1"/>
      <w:numFmt w:val="bullet"/>
      <w:lvlText w:val="•"/>
      <w:lvlJc w:val="left"/>
      <w:pPr>
        <w:ind w:left="283"/>
      </w:pPr>
      <w:rPr>
        <w:rFonts w:ascii="Arial" w:eastAsia="Times New Roman" w:hAnsi="Arial"/>
        <w:b w:val="0"/>
        <w:bCs w:val="0"/>
        <w:i w:val="0"/>
        <w:iCs w:val="0"/>
        <w:strike w:val="0"/>
        <w:dstrike w:val="0"/>
        <w:color w:val="000000"/>
        <w:sz w:val="20"/>
        <w:szCs w:val="20"/>
        <w:u w:val="none"/>
        <w:vertAlign w:val="baseline"/>
      </w:rPr>
    </w:lvl>
    <w:lvl w:ilvl="1" w:tplc="76423706">
      <w:start w:val="1"/>
      <w:numFmt w:val="bullet"/>
      <w:lvlText w:val="o"/>
      <w:lvlJc w:val="left"/>
      <w:pPr>
        <w:ind w:left="1363"/>
      </w:pPr>
      <w:rPr>
        <w:rFonts w:ascii="Segoe UI Symbol" w:eastAsia="Times New Roman" w:hAnsi="Segoe UI Symbol"/>
        <w:b w:val="0"/>
        <w:bCs w:val="0"/>
        <w:i w:val="0"/>
        <w:iCs w:val="0"/>
        <w:strike w:val="0"/>
        <w:dstrike w:val="0"/>
        <w:color w:val="000000"/>
        <w:sz w:val="20"/>
        <w:szCs w:val="20"/>
        <w:u w:val="none"/>
        <w:vertAlign w:val="baseline"/>
      </w:rPr>
    </w:lvl>
    <w:lvl w:ilvl="2" w:tplc="46FECCF0">
      <w:start w:val="1"/>
      <w:numFmt w:val="bullet"/>
      <w:lvlText w:val="▪"/>
      <w:lvlJc w:val="left"/>
      <w:pPr>
        <w:ind w:left="2083"/>
      </w:pPr>
      <w:rPr>
        <w:rFonts w:ascii="Segoe UI Symbol" w:eastAsia="Times New Roman" w:hAnsi="Segoe UI Symbol"/>
        <w:b w:val="0"/>
        <w:bCs w:val="0"/>
        <w:i w:val="0"/>
        <w:iCs w:val="0"/>
        <w:strike w:val="0"/>
        <w:dstrike w:val="0"/>
        <w:color w:val="000000"/>
        <w:sz w:val="20"/>
        <w:szCs w:val="20"/>
        <w:u w:val="none"/>
        <w:vertAlign w:val="baseline"/>
      </w:rPr>
    </w:lvl>
    <w:lvl w:ilvl="3" w:tplc="C8642EC4">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717E857C">
      <w:start w:val="1"/>
      <w:numFmt w:val="bullet"/>
      <w:lvlText w:val="o"/>
      <w:lvlJc w:val="left"/>
      <w:pPr>
        <w:ind w:left="3523"/>
      </w:pPr>
      <w:rPr>
        <w:rFonts w:ascii="Segoe UI Symbol" w:eastAsia="Times New Roman" w:hAnsi="Segoe UI Symbol"/>
        <w:b w:val="0"/>
        <w:bCs w:val="0"/>
        <w:i w:val="0"/>
        <w:iCs w:val="0"/>
        <w:strike w:val="0"/>
        <w:dstrike w:val="0"/>
        <w:color w:val="000000"/>
        <w:sz w:val="20"/>
        <w:szCs w:val="20"/>
        <w:u w:val="none"/>
        <w:vertAlign w:val="baseline"/>
      </w:rPr>
    </w:lvl>
    <w:lvl w:ilvl="5" w:tplc="4462BA46">
      <w:start w:val="1"/>
      <w:numFmt w:val="bullet"/>
      <w:lvlText w:val="▪"/>
      <w:lvlJc w:val="left"/>
      <w:pPr>
        <w:ind w:left="4243"/>
      </w:pPr>
      <w:rPr>
        <w:rFonts w:ascii="Segoe UI Symbol" w:eastAsia="Times New Roman" w:hAnsi="Segoe UI Symbol"/>
        <w:b w:val="0"/>
        <w:bCs w:val="0"/>
        <w:i w:val="0"/>
        <w:iCs w:val="0"/>
        <w:strike w:val="0"/>
        <w:dstrike w:val="0"/>
        <w:color w:val="000000"/>
        <w:sz w:val="20"/>
        <w:szCs w:val="20"/>
        <w:u w:val="none"/>
        <w:vertAlign w:val="baseline"/>
      </w:rPr>
    </w:lvl>
    <w:lvl w:ilvl="6" w:tplc="B8ECDC6A">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6E701C46">
      <w:start w:val="1"/>
      <w:numFmt w:val="bullet"/>
      <w:lvlText w:val="o"/>
      <w:lvlJc w:val="left"/>
      <w:pPr>
        <w:ind w:left="5683"/>
      </w:pPr>
      <w:rPr>
        <w:rFonts w:ascii="Segoe UI Symbol" w:eastAsia="Times New Roman" w:hAnsi="Segoe UI Symbol"/>
        <w:b w:val="0"/>
        <w:bCs w:val="0"/>
        <w:i w:val="0"/>
        <w:iCs w:val="0"/>
        <w:strike w:val="0"/>
        <w:dstrike w:val="0"/>
        <w:color w:val="000000"/>
        <w:sz w:val="20"/>
        <w:szCs w:val="20"/>
        <w:u w:val="none"/>
        <w:vertAlign w:val="baseline"/>
      </w:rPr>
    </w:lvl>
    <w:lvl w:ilvl="8" w:tplc="FDA0798A">
      <w:start w:val="1"/>
      <w:numFmt w:val="bullet"/>
      <w:lvlText w:val="▪"/>
      <w:lvlJc w:val="left"/>
      <w:pPr>
        <w:ind w:left="6403"/>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14" w15:restartNumberingAfterBreak="0">
    <w:nsid w:val="1577348B"/>
    <w:multiLevelType w:val="multilevel"/>
    <w:tmpl w:val="245AF8B0"/>
    <w:styleLink w:val="WWNum4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194E0CEA"/>
    <w:multiLevelType w:val="hybridMultilevel"/>
    <w:tmpl w:val="3ABEF3A0"/>
    <w:lvl w:ilvl="0" w:tplc="04190001">
      <w:start w:val="1"/>
      <w:numFmt w:val="bullet"/>
      <w:lvlText w:val=""/>
      <w:lvlJc w:val="left"/>
      <w:pPr>
        <w:ind w:left="1054" w:hanging="360"/>
      </w:pPr>
      <w:rPr>
        <w:rFonts w:ascii="Symbol" w:hAnsi="Symbol" w:cs="Symbol" w:hint="default"/>
      </w:rPr>
    </w:lvl>
    <w:lvl w:ilvl="1" w:tplc="04190003">
      <w:start w:val="1"/>
      <w:numFmt w:val="bullet"/>
      <w:lvlText w:val="o"/>
      <w:lvlJc w:val="left"/>
      <w:pPr>
        <w:ind w:left="1774" w:hanging="360"/>
      </w:pPr>
      <w:rPr>
        <w:rFonts w:ascii="Courier New" w:hAnsi="Courier New" w:cs="Courier New" w:hint="default"/>
      </w:rPr>
    </w:lvl>
    <w:lvl w:ilvl="2" w:tplc="04190005">
      <w:start w:val="1"/>
      <w:numFmt w:val="bullet"/>
      <w:lvlText w:val=""/>
      <w:lvlJc w:val="left"/>
      <w:pPr>
        <w:ind w:left="2494" w:hanging="360"/>
      </w:pPr>
      <w:rPr>
        <w:rFonts w:ascii="Wingdings" w:hAnsi="Wingdings" w:cs="Wingdings" w:hint="default"/>
      </w:rPr>
    </w:lvl>
    <w:lvl w:ilvl="3" w:tplc="04190001">
      <w:start w:val="1"/>
      <w:numFmt w:val="bullet"/>
      <w:lvlText w:val=""/>
      <w:lvlJc w:val="left"/>
      <w:pPr>
        <w:ind w:left="3214" w:hanging="360"/>
      </w:pPr>
      <w:rPr>
        <w:rFonts w:ascii="Symbol" w:hAnsi="Symbol" w:cs="Symbol" w:hint="default"/>
      </w:rPr>
    </w:lvl>
    <w:lvl w:ilvl="4" w:tplc="04190003">
      <w:start w:val="1"/>
      <w:numFmt w:val="bullet"/>
      <w:lvlText w:val="o"/>
      <w:lvlJc w:val="left"/>
      <w:pPr>
        <w:ind w:left="3934" w:hanging="360"/>
      </w:pPr>
      <w:rPr>
        <w:rFonts w:ascii="Courier New" w:hAnsi="Courier New" w:cs="Courier New" w:hint="default"/>
      </w:rPr>
    </w:lvl>
    <w:lvl w:ilvl="5" w:tplc="04190005">
      <w:start w:val="1"/>
      <w:numFmt w:val="bullet"/>
      <w:lvlText w:val=""/>
      <w:lvlJc w:val="left"/>
      <w:pPr>
        <w:ind w:left="4654" w:hanging="360"/>
      </w:pPr>
      <w:rPr>
        <w:rFonts w:ascii="Wingdings" w:hAnsi="Wingdings" w:cs="Wingdings" w:hint="default"/>
      </w:rPr>
    </w:lvl>
    <w:lvl w:ilvl="6" w:tplc="04190001">
      <w:start w:val="1"/>
      <w:numFmt w:val="bullet"/>
      <w:lvlText w:val=""/>
      <w:lvlJc w:val="left"/>
      <w:pPr>
        <w:ind w:left="5374" w:hanging="360"/>
      </w:pPr>
      <w:rPr>
        <w:rFonts w:ascii="Symbol" w:hAnsi="Symbol" w:cs="Symbol" w:hint="default"/>
      </w:rPr>
    </w:lvl>
    <w:lvl w:ilvl="7" w:tplc="04190003">
      <w:start w:val="1"/>
      <w:numFmt w:val="bullet"/>
      <w:lvlText w:val="o"/>
      <w:lvlJc w:val="left"/>
      <w:pPr>
        <w:ind w:left="6094" w:hanging="360"/>
      </w:pPr>
      <w:rPr>
        <w:rFonts w:ascii="Courier New" w:hAnsi="Courier New" w:cs="Courier New" w:hint="default"/>
      </w:rPr>
    </w:lvl>
    <w:lvl w:ilvl="8" w:tplc="04190005">
      <w:start w:val="1"/>
      <w:numFmt w:val="bullet"/>
      <w:lvlText w:val=""/>
      <w:lvlJc w:val="left"/>
      <w:pPr>
        <w:ind w:left="6814" w:hanging="360"/>
      </w:pPr>
      <w:rPr>
        <w:rFonts w:ascii="Wingdings" w:hAnsi="Wingdings" w:cs="Wingdings" w:hint="default"/>
      </w:rPr>
    </w:lvl>
  </w:abstractNum>
  <w:abstractNum w:abstractNumId="16" w15:restartNumberingAfterBreak="0">
    <w:nsid w:val="196030CC"/>
    <w:multiLevelType w:val="hybridMultilevel"/>
    <w:tmpl w:val="7A44049C"/>
    <w:lvl w:ilvl="0" w:tplc="45240990">
      <w:start w:val="1"/>
      <w:numFmt w:val="bullet"/>
      <w:lvlText w:val="–"/>
      <w:lvlJc w:val="left"/>
      <w:rPr>
        <w:rFonts w:ascii="Arial" w:eastAsia="Times New Roman" w:hAnsi="Arial"/>
        <w:b w:val="0"/>
        <w:bCs w:val="0"/>
        <w:i w:val="0"/>
        <w:iCs w:val="0"/>
        <w:strike w:val="0"/>
        <w:dstrike w:val="0"/>
        <w:color w:val="000000"/>
        <w:sz w:val="20"/>
        <w:szCs w:val="20"/>
        <w:u w:val="none"/>
        <w:vertAlign w:val="baseline"/>
      </w:rPr>
    </w:lvl>
    <w:lvl w:ilvl="1" w:tplc="33F00588">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B5C4AC92">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F736863E">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72E8B1E2">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E1564806">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7E4EE408">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81AADA64">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B6AE9FB2">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17" w15:restartNumberingAfterBreak="0">
    <w:nsid w:val="2429602F"/>
    <w:multiLevelType w:val="multilevel"/>
    <w:tmpl w:val="6EB0E0D0"/>
    <w:lvl w:ilvl="0">
      <w:start w:val="2"/>
      <w:numFmt w:val="decimal"/>
      <w:lvlText w:val="%1"/>
      <w:lvlJc w:val="left"/>
      <w:pPr>
        <w:ind w:left="360" w:hanging="360"/>
      </w:pPr>
      <w:rPr>
        <w:rFonts w:eastAsia="Times New Roman" w:hint="default"/>
        <w:b w:val="0"/>
        <w:bCs w:val="0"/>
      </w:rPr>
    </w:lvl>
    <w:lvl w:ilvl="1">
      <w:start w:val="1"/>
      <w:numFmt w:val="decimal"/>
      <w:lvlText w:val="%1.%2"/>
      <w:lvlJc w:val="left"/>
      <w:pPr>
        <w:ind w:left="786" w:hanging="360"/>
      </w:pPr>
      <w:rPr>
        <w:rFonts w:eastAsia="Times New Roman" w:hint="default"/>
        <w:b w:val="0"/>
        <w:bCs w:val="0"/>
      </w:rPr>
    </w:lvl>
    <w:lvl w:ilvl="2">
      <w:start w:val="1"/>
      <w:numFmt w:val="decimal"/>
      <w:lvlText w:val="%1.%2.%3"/>
      <w:lvlJc w:val="left"/>
      <w:pPr>
        <w:ind w:left="1572" w:hanging="720"/>
      </w:pPr>
      <w:rPr>
        <w:rFonts w:eastAsia="Times New Roman" w:hint="default"/>
        <w:b w:val="0"/>
        <w:bCs w:val="0"/>
      </w:rPr>
    </w:lvl>
    <w:lvl w:ilvl="3">
      <w:start w:val="1"/>
      <w:numFmt w:val="decimal"/>
      <w:lvlText w:val="%1.%2.%3.%4"/>
      <w:lvlJc w:val="left"/>
      <w:pPr>
        <w:ind w:left="1998" w:hanging="720"/>
      </w:pPr>
      <w:rPr>
        <w:rFonts w:eastAsia="Times New Roman" w:hint="default"/>
        <w:b w:val="0"/>
        <w:bCs w:val="0"/>
      </w:rPr>
    </w:lvl>
    <w:lvl w:ilvl="4">
      <w:start w:val="1"/>
      <w:numFmt w:val="decimal"/>
      <w:lvlText w:val="%1.%2.%3.%4.%5"/>
      <w:lvlJc w:val="left"/>
      <w:pPr>
        <w:ind w:left="2784" w:hanging="1080"/>
      </w:pPr>
      <w:rPr>
        <w:rFonts w:eastAsia="Times New Roman" w:hint="default"/>
        <w:b w:val="0"/>
        <w:bCs w:val="0"/>
      </w:rPr>
    </w:lvl>
    <w:lvl w:ilvl="5">
      <w:start w:val="1"/>
      <w:numFmt w:val="decimal"/>
      <w:lvlText w:val="%1.%2.%3.%4.%5.%6"/>
      <w:lvlJc w:val="left"/>
      <w:pPr>
        <w:ind w:left="3210" w:hanging="1080"/>
      </w:pPr>
      <w:rPr>
        <w:rFonts w:eastAsia="Times New Roman" w:hint="default"/>
        <w:b w:val="0"/>
        <w:bCs w:val="0"/>
      </w:rPr>
    </w:lvl>
    <w:lvl w:ilvl="6">
      <w:start w:val="1"/>
      <w:numFmt w:val="decimal"/>
      <w:lvlText w:val="%1.%2.%3.%4.%5.%6.%7"/>
      <w:lvlJc w:val="left"/>
      <w:pPr>
        <w:ind w:left="3996" w:hanging="1440"/>
      </w:pPr>
      <w:rPr>
        <w:rFonts w:eastAsia="Times New Roman" w:hint="default"/>
        <w:b w:val="0"/>
        <w:bCs w:val="0"/>
      </w:rPr>
    </w:lvl>
    <w:lvl w:ilvl="7">
      <w:start w:val="1"/>
      <w:numFmt w:val="decimal"/>
      <w:lvlText w:val="%1.%2.%3.%4.%5.%6.%7.%8"/>
      <w:lvlJc w:val="left"/>
      <w:pPr>
        <w:ind w:left="4422" w:hanging="1440"/>
      </w:pPr>
      <w:rPr>
        <w:rFonts w:eastAsia="Times New Roman" w:hint="default"/>
        <w:b w:val="0"/>
        <w:bCs w:val="0"/>
      </w:rPr>
    </w:lvl>
    <w:lvl w:ilvl="8">
      <w:start w:val="1"/>
      <w:numFmt w:val="decimal"/>
      <w:lvlText w:val="%1.%2.%3.%4.%5.%6.%7.%8.%9"/>
      <w:lvlJc w:val="left"/>
      <w:pPr>
        <w:ind w:left="5208" w:hanging="1800"/>
      </w:pPr>
      <w:rPr>
        <w:rFonts w:eastAsia="Times New Roman" w:hint="default"/>
        <w:b w:val="0"/>
        <w:bCs w:val="0"/>
      </w:rPr>
    </w:lvl>
  </w:abstractNum>
  <w:abstractNum w:abstractNumId="18" w15:restartNumberingAfterBreak="0">
    <w:nsid w:val="294C065B"/>
    <w:multiLevelType w:val="hybridMultilevel"/>
    <w:tmpl w:val="F7BEF90E"/>
    <w:lvl w:ilvl="0" w:tplc="5484E466">
      <w:start w:val="1"/>
      <w:numFmt w:val="bullet"/>
      <w:lvlText w:val="•"/>
      <w:lvlJc w:val="left"/>
      <w:pPr>
        <w:ind w:left="710"/>
      </w:pPr>
      <w:rPr>
        <w:rFonts w:ascii="Arial" w:eastAsia="Times New Roman" w:hAnsi="Arial"/>
        <w:b w:val="0"/>
        <w:bCs w:val="0"/>
        <w:i w:val="0"/>
        <w:iCs w:val="0"/>
        <w:strike w:val="0"/>
        <w:dstrike w:val="0"/>
        <w:color w:val="000000"/>
        <w:sz w:val="20"/>
        <w:szCs w:val="20"/>
        <w:u w:val="none"/>
        <w:vertAlign w:val="baseline"/>
      </w:rPr>
    </w:lvl>
    <w:lvl w:ilvl="1" w:tplc="E2186122">
      <w:start w:val="1"/>
      <w:numFmt w:val="bullet"/>
      <w:lvlText w:val="o"/>
      <w:lvlJc w:val="left"/>
      <w:pPr>
        <w:ind w:left="1790"/>
      </w:pPr>
      <w:rPr>
        <w:rFonts w:ascii="Arial" w:eastAsia="Times New Roman" w:hAnsi="Arial"/>
        <w:b w:val="0"/>
        <w:bCs w:val="0"/>
        <w:i w:val="0"/>
        <w:iCs w:val="0"/>
        <w:strike w:val="0"/>
        <w:dstrike w:val="0"/>
        <w:color w:val="000000"/>
        <w:sz w:val="20"/>
        <w:szCs w:val="20"/>
        <w:u w:val="none"/>
        <w:vertAlign w:val="baseline"/>
      </w:rPr>
    </w:lvl>
    <w:lvl w:ilvl="2" w:tplc="C2CE0516">
      <w:start w:val="1"/>
      <w:numFmt w:val="bullet"/>
      <w:lvlText w:val="▪"/>
      <w:lvlJc w:val="left"/>
      <w:pPr>
        <w:ind w:left="2510"/>
      </w:pPr>
      <w:rPr>
        <w:rFonts w:ascii="Arial" w:eastAsia="Times New Roman" w:hAnsi="Arial"/>
        <w:b w:val="0"/>
        <w:bCs w:val="0"/>
        <w:i w:val="0"/>
        <w:iCs w:val="0"/>
        <w:strike w:val="0"/>
        <w:dstrike w:val="0"/>
        <w:color w:val="000000"/>
        <w:sz w:val="20"/>
        <w:szCs w:val="20"/>
        <w:u w:val="none"/>
        <w:vertAlign w:val="baseline"/>
      </w:rPr>
    </w:lvl>
    <w:lvl w:ilvl="3" w:tplc="6870EF7C">
      <w:start w:val="1"/>
      <w:numFmt w:val="bullet"/>
      <w:lvlText w:val="•"/>
      <w:lvlJc w:val="left"/>
      <w:pPr>
        <w:ind w:left="3230"/>
      </w:pPr>
      <w:rPr>
        <w:rFonts w:ascii="Arial" w:eastAsia="Times New Roman" w:hAnsi="Arial"/>
        <w:b w:val="0"/>
        <w:bCs w:val="0"/>
        <w:i w:val="0"/>
        <w:iCs w:val="0"/>
        <w:strike w:val="0"/>
        <w:dstrike w:val="0"/>
        <w:color w:val="000000"/>
        <w:sz w:val="20"/>
        <w:szCs w:val="20"/>
        <w:u w:val="none"/>
        <w:vertAlign w:val="baseline"/>
      </w:rPr>
    </w:lvl>
    <w:lvl w:ilvl="4" w:tplc="ED0462D4">
      <w:start w:val="1"/>
      <w:numFmt w:val="bullet"/>
      <w:lvlText w:val="o"/>
      <w:lvlJc w:val="left"/>
      <w:pPr>
        <w:ind w:left="3950"/>
      </w:pPr>
      <w:rPr>
        <w:rFonts w:ascii="Arial" w:eastAsia="Times New Roman" w:hAnsi="Arial"/>
        <w:b w:val="0"/>
        <w:bCs w:val="0"/>
        <w:i w:val="0"/>
        <w:iCs w:val="0"/>
        <w:strike w:val="0"/>
        <w:dstrike w:val="0"/>
        <w:color w:val="000000"/>
        <w:sz w:val="20"/>
        <w:szCs w:val="20"/>
        <w:u w:val="none"/>
        <w:vertAlign w:val="baseline"/>
      </w:rPr>
    </w:lvl>
    <w:lvl w:ilvl="5" w:tplc="E6D29A2A">
      <w:start w:val="1"/>
      <w:numFmt w:val="bullet"/>
      <w:lvlText w:val="▪"/>
      <w:lvlJc w:val="left"/>
      <w:pPr>
        <w:ind w:left="4670"/>
      </w:pPr>
      <w:rPr>
        <w:rFonts w:ascii="Arial" w:eastAsia="Times New Roman" w:hAnsi="Arial"/>
        <w:b w:val="0"/>
        <w:bCs w:val="0"/>
        <w:i w:val="0"/>
        <w:iCs w:val="0"/>
        <w:strike w:val="0"/>
        <w:dstrike w:val="0"/>
        <w:color w:val="000000"/>
        <w:sz w:val="20"/>
        <w:szCs w:val="20"/>
        <w:u w:val="none"/>
        <w:vertAlign w:val="baseline"/>
      </w:rPr>
    </w:lvl>
    <w:lvl w:ilvl="6" w:tplc="E9D4E91E">
      <w:start w:val="1"/>
      <w:numFmt w:val="bullet"/>
      <w:lvlText w:val="•"/>
      <w:lvlJc w:val="left"/>
      <w:pPr>
        <w:ind w:left="5390"/>
      </w:pPr>
      <w:rPr>
        <w:rFonts w:ascii="Arial" w:eastAsia="Times New Roman" w:hAnsi="Arial"/>
        <w:b w:val="0"/>
        <w:bCs w:val="0"/>
        <w:i w:val="0"/>
        <w:iCs w:val="0"/>
        <w:strike w:val="0"/>
        <w:dstrike w:val="0"/>
        <w:color w:val="000000"/>
        <w:sz w:val="20"/>
        <w:szCs w:val="20"/>
        <w:u w:val="none"/>
        <w:vertAlign w:val="baseline"/>
      </w:rPr>
    </w:lvl>
    <w:lvl w:ilvl="7" w:tplc="A5006862">
      <w:start w:val="1"/>
      <w:numFmt w:val="bullet"/>
      <w:lvlText w:val="o"/>
      <w:lvlJc w:val="left"/>
      <w:pPr>
        <w:ind w:left="6110"/>
      </w:pPr>
      <w:rPr>
        <w:rFonts w:ascii="Arial" w:eastAsia="Times New Roman" w:hAnsi="Arial"/>
        <w:b w:val="0"/>
        <w:bCs w:val="0"/>
        <w:i w:val="0"/>
        <w:iCs w:val="0"/>
        <w:strike w:val="0"/>
        <w:dstrike w:val="0"/>
        <w:color w:val="000000"/>
        <w:sz w:val="20"/>
        <w:szCs w:val="20"/>
        <w:u w:val="none"/>
        <w:vertAlign w:val="baseline"/>
      </w:rPr>
    </w:lvl>
    <w:lvl w:ilvl="8" w:tplc="014AC232">
      <w:start w:val="1"/>
      <w:numFmt w:val="bullet"/>
      <w:lvlText w:val="▪"/>
      <w:lvlJc w:val="left"/>
      <w:pPr>
        <w:ind w:left="6830"/>
      </w:pPr>
      <w:rPr>
        <w:rFonts w:ascii="Arial" w:eastAsia="Times New Roman" w:hAnsi="Arial"/>
        <w:b w:val="0"/>
        <w:bCs w:val="0"/>
        <w:i w:val="0"/>
        <w:iCs w:val="0"/>
        <w:strike w:val="0"/>
        <w:dstrike w:val="0"/>
        <w:color w:val="000000"/>
        <w:sz w:val="20"/>
        <w:szCs w:val="20"/>
        <w:u w:val="none"/>
        <w:vertAlign w:val="baseline"/>
      </w:rPr>
    </w:lvl>
  </w:abstractNum>
  <w:abstractNum w:abstractNumId="19" w15:restartNumberingAfterBreak="0">
    <w:nsid w:val="2DAA09B2"/>
    <w:multiLevelType w:val="multilevel"/>
    <w:tmpl w:val="3B046CB6"/>
    <w:lvl w:ilvl="0">
      <w:start w:val="1"/>
      <w:numFmt w:val="decimal"/>
      <w:lvlText w:val="%1"/>
      <w:lvlJc w:val="left"/>
      <w:pPr>
        <w:ind w:left="360"/>
      </w:pPr>
      <w:rPr>
        <w:rFonts w:ascii="Arial" w:eastAsia="Times New Roman" w:hAnsi="Arial"/>
        <w:b w:val="0"/>
        <w:bCs w:val="0"/>
        <w:i w:val="0"/>
        <w:iCs w:val="0"/>
        <w:strike w:val="0"/>
        <w:dstrike w:val="0"/>
        <w:color w:val="000000"/>
        <w:sz w:val="20"/>
        <w:szCs w:val="20"/>
        <w:u w:val="none"/>
        <w:vertAlign w:val="baseline"/>
      </w:rPr>
    </w:lvl>
    <w:lvl w:ilvl="1">
      <w:start w:val="7"/>
      <w:numFmt w:val="decimal"/>
      <w:lvlRestart w:val="0"/>
      <w:lvlText w:val="%1.%2."/>
      <w:lvlJc w:val="left"/>
      <w:pPr>
        <w:ind w:left="134"/>
      </w:pPr>
      <w:rPr>
        <w:rFonts w:ascii="Arial" w:eastAsia="Times New Roman" w:hAnsi="Arial"/>
        <w:b w:val="0"/>
        <w:bCs w:val="0"/>
        <w:i w:val="0"/>
        <w:iCs w:val="0"/>
        <w:strike w:val="0"/>
        <w:dstrike w:val="0"/>
        <w:color w:val="000000"/>
        <w:sz w:val="20"/>
        <w:szCs w:val="20"/>
        <w:u w:val="none"/>
        <w:vertAlign w:val="baseline"/>
      </w:rPr>
    </w:lvl>
    <w:lvl w:ilvl="2">
      <w:start w:val="1"/>
      <w:numFmt w:val="lowerRoman"/>
      <w:lvlText w:val="%3"/>
      <w:lvlJc w:val="left"/>
      <w:pPr>
        <w:ind w:left="1418"/>
      </w:pPr>
      <w:rPr>
        <w:rFonts w:ascii="Arial" w:eastAsia="Times New Roman" w:hAnsi="Arial"/>
        <w:b w:val="0"/>
        <w:bCs w:val="0"/>
        <w:i w:val="0"/>
        <w:iCs w:val="0"/>
        <w:strike w:val="0"/>
        <w:dstrike w:val="0"/>
        <w:color w:val="000000"/>
        <w:sz w:val="20"/>
        <w:szCs w:val="20"/>
        <w:u w:val="none"/>
        <w:vertAlign w:val="baseline"/>
      </w:rPr>
    </w:lvl>
    <w:lvl w:ilvl="3">
      <w:start w:val="1"/>
      <w:numFmt w:val="decimal"/>
      <w:lvlText w:val="%4"/>
      <w:lvlJc w:val="left"/>
      <w:pPr>
        <w:ind w:left="2138"/>
      </w:pPr>
      <w:rPr>
        <w:rFonts w:ascii="Arial" w:eastAsia="Times New Roman" w:hAnsi="Arial"/>
        <w:b w:val="0"/>
        <w:bCs w:val="0"/>
        <w:i w:val="0"/>
        <w:iCs w:val="0"/>
        <w:strike w:val="0"/>
        <w:dstrike w:val="0"/>
        <w:color w:val="000000"/>
        <w:sz w:val="20"/>
        <w:szCs w:val="20"/>
        <w:u w:val="none"/>
        <w:vertAlign w:val="baseline"/>
      </w:rPr>
    </w:lvl>
    <w:lvl w:ilvl="4">
      <w:start w:val="1"/>
      <w:numFmt w:val="lowerLetter"/>
      <w:lvlText w:val="%5"/>
      <w:lvlJc w:val="left"/>
      <w:pPr>
        <w:ind w:left="2858"/>
      </w:pPr>
      <w:rPr>
        <w:rFonts w:ascii="Arial" w:eastAsia="Times New Roman" w:hAnsi="Arial"/>
        <w:b w:val="0"/>
        <w:bCs w:val="0"/>
        <w:i w:val="0"/>
        <w:iCs w:val="0"/>
        <w:strike w:val="0"/>
        <w:dstrike w:val="0"/>
        <w:color w:val="000000"/>
        <w:sz w:val="20"/>
        <w:szCs w:val="20"/>
        <w:u w:val="none"/>
        <w:vertAlign w:val="baseline"/>
      </w:rPr>
    </w:lvl>
    <w:lvl w:ilvl="5">
      <w:start w:val="1"/>
      <w:numFmt w:val="lowerRoman"/>
      <w:lvlText w:val="%6"/>
      <w:lvlJc w:val="left"/>
      <w:pPr>
        <w:ind w:left="3578"/>
      </w:pPr>
      <w:rPr>
        <w:rFonts w:ascii="Arial" w:eastAsia="Times New Roman" w:hAnsi="Arial"/>
        <w:b w:val="0"/>
        <w:bCs w:val="0"/>
        <w:i w:val="0"/>
        <w:iCs w:val="0"/>
        <w:strike w:val="0"/>
        <w:dstrike w:val="0"/>
        <w:color w:val="000000"/>
        <w:sz w:val="20"/>
        <w:szCs w:val="20"/>
        <w:u w:val="none"/>
        <w:vertAlign w:val="baseline"/>
      </w:rPr>
    </w:lvl>
    <w:lvl w:ilvl="6">
      <w:start w:val="1"/>
      <w:numFmt w:val="decimal"/>
      <w:lvlText w:val="%7"/>
      <w:lvlJc w:val="left"/>
      <w:pPr>
        <w:ind w:left="4298"/>
      </w:pPr>
      <w:rPr>
        <w:rFonts w:ascii="Arial" w:eastAsia="Times New Roman" w:hAnsi="Arial"/>
        <w:b w:val="0"/>
        <w:bCs w:val="0"/>
        <w:i w:val="0"/>
        <w:iCs w:val="0"/>
        <w:strike w:val="0"/>
        <w:dstrike w:val="0"/>
        <w:color w:val="000000"/>
        <w:sz w:val="20"/>
        <w:szCs w:val="20"/>
        <w:u w:val="none"/>
        <w:vertAlign w:val="baseline"/>
      </w:rPr>
    </w:lvl>
    <w:lvl w:ilvl="7">
      <w:start w:val="1"/>
      <w:numFmt w:val="lowerLetter"/>
      <w:lvlText w:val="%8"/>
      <w:lvlJc w:val="left"/>
      <w:pPr>
        <w:ind w:left="5018"/>
      </w:pPr>
      <w:rPr>
        <w:rFonts w:ascii="Arial" w:eastAsia="Times New Roman" w:hAnsi="Arial"/>
        <w:b w:val="0"/>
        <w:bCs w:val="0"/>
        <w:i w:val="0"/>
        <w:iCs w:val="0"/>
        <w:strike w:val="0"/>
        <w:dstrike w:val="0"/>
        <w:color w:val="000000"/>
        <w:sz w:val="20"/>
        <w:szCs w:val="20"/>
        <w:u w:val="none"/>
        <w:vertAlign w:val="baseline"/>
      </w:rPr>
    </w:lvl>
    <w:lvl w:ilvl="8">
      <w:start w:val="1"/>
      <w:numFmt w:val="lowerRoman"/>
      <w:lvlText w:val="%9"/>
      <w:lvlJc w:val="left"/>
      <w:pPr>
        <w:ind w:left="5738"/>
      </w:pPr>
      <w:rPr>
        <w:rFonts w:ascii="Arial" w:eastAsia="Times New Roman" w:hAnsi="Arial"/>
        <w:b w:val="0"/>
        <w:bCs w:val="0"/>
        <w:i w:val="0"/>
        <w:iCs w:val="0"/>
        <w:strike w:val="0"/>
        <w:dstrike w:val="0"/>
        <w:color w:val="000000"/>
        <w:sz w:val="20"/>
        <w:szCs w:val="20"/>
        <w:u w:val="none"/>
        <w:vertAlign w:val="baseline"/>
      </w:rPr>
    </w:lvl>
  </w:abstractNum>
  <w:abstractNum w:abstractNumId="20" w15:restartNumberingAfterBreak="0">
    <w:nsid w:val="2E181281"/>
    <w:multiLevelType w:val="multilevel"/>
    <w:tmpl w:val="307C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0726A6"/>
    <w:multiLevelType w:val="hybridMultilevel"/>
    <w:tmpl w:val="B748C8D2"/>
    <w:lvl w:ilvl="0" w:tplc="0664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917F43"/>
    <w:multiLevelType w:val="hybridMultilevel"/>
    <w:tmpl w:val="EE6A09E2"/>
    <w:lvl w:ilvl="0" w:tplc="0664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AD07A1"/>
    <w:multiLevelType w:val="hybridMultilevel"/>
    <w:tmpl w:val="D446248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61219B7"/>
    <w:multiLevelType w:val="hybridMultilevel"/>
    <w:tmpl w:val="78A6F1E4"/>
    <w:lvl w:ilvl="0" w:tplc="41D85DE0">
      <w:start w:val="1"/>
      <w:numFmt w:val="bullet"/>
      <w:lvlText w:val="•"/>
      <w:lvlJc w:val="left"/>
      <w:pPr>
        <w:ind w:left="283"/>
      </w:pPr>
      <w:rPr>
        <w:rFonts w:ascii="Arial" w:eastAsia="Times New Roman" w:hAnsi="Arial"/>
        <w:b w:val="0"/>
        <w:bCs w:val="0"/>
        <w:i w:val="0"/>
        <w:iCs w:val="0"/>
        <w:strike w:val="0"/>
        <w:dstrike w:val="0"/>
        <w:color w:val="000000"/>
        <w:sz w:val="20"/>
        <w:szCs w:val="20"/>
        <w:u w:val="none"/>
        <w:vertAlign w:val="baseline"/>
      </w:rPr>
    </w:lvl>
    <w:lvl w:ilvl="1" w:tplc="F6329512">
      <w:start w:val="1"/>
      <w:numFmt w:val="bullet"/>
      <w:lvlText w:val="o"/>
      <w:lvlJc w:val="left"/>
      <w:pPr>
        <w:ind w:left="1363"/>
      </w:pPr>
      <w:rPr>
        <w:rFonts w:ascii="Segoe UI Symbol" w:eastAsia="Times New Roman" w:hAnsi="Segoe UI Symbol"/>
        <w:b w:val="0"/>
        <w:bCs w:val="0"/>
        <w:i w:val="0"/>
        <w:iCs w:val="0"/>
        <w:strike w:val="0"/>
        <w:dstrike w:val="0"/>
        <w:color w:val="000000"/>
        <w:sz w:val="20"/>
        <w:szCs w:val="20"/>
        <w:u w:val="none"/>
        <w:vertAlign w:val="baseline"/>
      </w:rPr>
    </w:lvl>
    <w:lvl w:ilvl="2" w:tplc="7026F54E">
      <w:start w:val="1"/>
      <w:numFmt w:val="bullet"/>
      <w:lvlText w:val="▪"/>
      <w:lvlJc w:val="left"/>
      <w:pPr>
        <w:ind w:left="2083"/>
      </w:pPr>
      <w:rPr>
        <w:rFonts w:ascii="Segoe UI Symbol" w:eastAsia="Times New Roman" w:hAnsi="Segoe UI Symbol"/>
        <w:b w:val="0"/>
        <w:bCs w:val="0"/>
        <w:i w:val="0"/>
        <w:iCs w:val="0"/>
        <w:strike w:val="0"/>
        <w:dstrike w:val="0"/>
        <w:color w:val="000000"/>
        <w:sz w:val="20"/>
        <w:szCs w:val="20"/>
        <w:u w:val="none"/>
        <w:vertAlign w:val="baseline"/>
      </w:rPr>
    </w:lvl>
    <w:lvl w:ilvl="3" w:tplc="58C299EA">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525AD894">
      <w:start w:val="1"/>
      <w:numFmt w:val="bullet"/>
      <w:lvlText w:val="o"/>
      <w:lvlJc w:val="left"/>
      <w:pPr>
        <w:ind w:left="3523"/>
      </w:pPr>
      <w:rPr>
        <w:rFonts w:ascii="Segoe UI Symbol" w:eastAsia="Times New Roman" w:hAnsi="Segoe UI Symbol"/>
        <w:b w:val="0"/>
        <w:bCs w:val="0"/>
        <w:i w:val="0"/>
        <w:iCs w:val="0"/>
        <w:strike w:val="0"/>
        <w:dstrike w:val="0"/>
        <w:color w:val="000000"/>
        <w:sz w:val="20"/>
        <w:szCs w:val="20"/>
        <w:u w:val="none"/>
        <w:vertAlign w:val="baseline"/>
      </w:rPr>
    </w:lvl>
    <w:lvl w:ilvl="5" w:tplc="3A8A08A8">
      <w:start w:val="1"/>
      <w:numFmt w:val="bullet"/>
      <w:lvlText w:val="▪"/>
      <w:lvlJc w:val="left"/>
      <w:pPr>
        <w:ind w:left="4243"/>
      </w:pPr>
      <w:rPr>
        <w:rFonts w:ascii="Segoe UI Symbol" w:eastAsia="Times New Roman" w:hAnsi="Segoe UI Symbol"/>
        <w:b w:val="0"/>
        <w:bCs w:val="0"/>
        <w:i w:val="0"/>
        <w:iCs w:val="0"/>
        <w:strike w:val="0"/>
        <w:dstrike w:val="0"/>
        <w:color w:val="000000"/>
        <w:sz w:val="20"/>
        <w:szCs w:val="20"/>
        <w:u w:val="none"/>
        <w:vertAlign w:val="baseline"/>
      </w:rPr>
    </w:lvl>
    <w:lvl w:ilvl="6" w:tplc="94F068A0">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24621008">
      <w:start w:val="1"/>
      <w:numFmt w:val="bullet"/>
      <w:lvlText w:val="o"/>
      <w:lvlJc w:val="left"/>
      <w:pPr>
        <w:ind w:left="5683"/>
      </w:pPr>
      <w:rPr>
        <w:rFonts w:ascii="Segoe UI Symbol" w:eastAsia="Times New Roman" w:hAnsi="Segoe UI Symbol"/>
        <w:b w:val="0"/>
        <w:bCs w:val="0"/>
        <w:i w:val="0"/>
        <w:iCs w:val="0"/>
        <w:strike w:val="0"/>
        <w:dstrike w:val="0"/>
        <w:color w:val="000000"/>
        <w:sz w:val="20"/>
        <w:szCs w:val="20"/>
        <w:u w:val="none"/>
        <w:vertAlign w:val="baseline"/>
      </w:rPr>
    </w:lvl>
    <w:lvl w:ilvl="8" w:tplc="6BA4D51C">
      <w:start w:val="1"/>
      <w:numFmt w:val="bullet"/>
      <w:lvlText w:val="▪"/>
      <w:lvlJc w:val="left"/>
      <w:pPr>
        <w:ind w:left="6403"/>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25" w15:restartNumberingAfterBreak="0">
    <w:nsid w:val="371E313B"/>
    <w:multiLevelType w:val="multilevel"/>
    <w:tmpl w:val="FC28244E"/>
    <w:lvl w:ilvl="0">
      <w:start w:val="3"/>
      <w:numFmt w:val="decimal"/>
      <w:lvlText w:val="%1."/>
      <w:lvlJc w:val="left"/>
      <w:pPr>
        <w:ind w:left="644" w:hanging="360"/>
      </w:pPr>
      <w:rPr>
        <w:rFonts w:hint="default"/>
        <w:b/>
      </w:rPr>
    </w:lvl>
    <w:lvl w:ilvl="1">
      <w:start w:val="8"/>
      <w:numFmt w:val="decimal"/>
      <w:isLgl/>
      <w:lvlText w:val="%1.%2."/>
      <w:lvlJc w:val="left"/>
      <w:pPr>
        <w:ind w:left="714" w:hanging="420"/>
      </w:pPr>
      <w:rPr>
        <w:rFonts w:hint="default"/>
      </w:rPr>
    </w:lvl>
    <w:lvl w:ilvl="2">
      <w:start w:val="1"/>
      <w:numFmt w:val="decimal"/>
      <w:isLgl/>
      <w:lvlText w:val="%1.%2.%3."/>
      <w:lvlJc w:val="left"/>
      <w:pPr>
        <w:ind w:left="1024" w:hanging="720"/>
      </w:pPr>
      <w:rPr>
        <w:rFonts w:hint="default"/>
      </w:rPr>
    </w:lvl>
    <w:lvl w:ilvl="3">
      <w:start w:val="1"/>
      <w:numFmt w:val="decimal"/>
      <w:isLgl/>
      <w:lvlText w:val="%1.%2.%3.%4."/>
      <w:lvlJc w:val="left"/>
      <w:pPr>
        <w:ind w:left="1034" w:hanging="72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94" w:hanging="1440"/>
      </w:pPr>
      <w:rPr>
        <w:rFonts w:hint="default"/>
      </w:rPr>
    </w:lvl>
    <w:lvl w:ilvl="8">
      <w:start w:val="1"/>
      <w:numFmt w:val="decimal"/>
      <w:isLgl/>
      <w:lvlText w:val="%1.%2.%3.%4.%5.%6.%7.%8.%9."/>
      <w:lvlJc w:val="left"/>
      <w:pPr>
        <w:ind w:left="2164" w:hanging="1800"/>
      </w:pPr>
      <w:rPr>
        <w:rFonts w:hint="default"/>
      </w:rPr>
    </w:lvl>
  </w:abstractNum>
  <w:abstractNum w:abstractNumId="26" w15:restartNumberingAfterBreak="0">
    <w:nsid w:val="3C763F38"/>
    <w:multiLevelType w:val="hybridMultilevel"/>
    <w:tmpl w:val="0AE0A9B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3ECC4F3F"/>
    <w:multiLevelType w:val="hybridMultilevel"/>
    <w:tmpl w:val="E15AE076"/>
    <w:lvl w:ilvl="0" w:tplc="C018DCAC">
      <w:start w:val="1"/>
      <w:numFmt w:val="bullet"/>
      <w:lvlText w:val="–"/>
      <w:lvlJc w:val="left"/>
      <w:rPr>
        <w:rFonts w:ascii="Arial" w:eastAsia="Times New Roman" w:hAnsi="Arial"/>
        <w:b w:val="0"/>
        <w:bCs w:val="0"/>
        <w:i w:val="0"/>
        <w:iCs w:val="0"/>
        <w:strike w:val="0"/>
        <w:dstrike w:val="0"/>
        <w:color w:val="000000"/>
        <w:sz w:val="20"/>
        <w:szCs w:val="20"/>
        <w:u w:val="none"/>
        <w:vertAlign w:val="baseline"/>
      </w:rPr>
    </w:lvl>
    <w:lvl w:ilvl="1" w:tplc="55F4C34C">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C9A8DD3A">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AE86BE5A">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320C44B6">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8FBA4048">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62549D36">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C5804B2C">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55E83374">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28" w15:restartNumberingAfterBreak="0">
    <w:nsid w:val="3F5D203A"/>
    <w:multiLevelType w:val="multilevel"/>
    <w:tmpl w:val="2B5A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17E9A"/>
    <w:multiLevelType w:val="hybridMultilevel"/>
    <w:tmpl w:val="814839D2"/>
    <w:lvl w:ilvl="0" w:tplc="8A3A6122">
      <w:start w:val="1"/>
      <w:numFmt w:val="bullet"/>
      <w:lvlText w:val="-"/>
      <w:lvlJc w:val="left"/>
      <w:pPr>
        <w:ind w:left="405"/>
      </w:pPr>
      <w:rPr>
        <w:rFonts w:ascii="Arial" w:eastAsia="Times New Roman" w:hAnsi="Arial"/>
        <w:b w:val="0"/>
        <w:bCs w:val="0"/>
        <w:i w:val="0"/>
        <w:iCs w:val="0"/>
        <w:strike w:val="0"/>
        <w:dstrike w:val="0"/>
        <w:color w:val="000000"/>
        <w:sz w:val="20"/>
        <w:szCs w:val="20"/>
        <w:u w:val="none"/>
        <w:vertAlign w:val="baseline"/>
      </w:rPr>
    </w:lvl>
    <w:lvl w:ilvl="1" w:tplc="F1F83FB2">
      <w:start w:val="1"/>
      <w:numFmt w:val="bullet"/>
      <w:lvlText w:val="o"/>
      <w:lvlJc w:val="left"/>
      <w:pPr>
        <w:ind w:left="1485"/>
      </w:pPr>
      <w:rPr>
        <w:rFonts w:ascii="Arial" w:eastAsia="Times New Roman" w:hAnsi="Arial"/>
        <w:b w:val="0"/>
        <w:bCs w:val="0"/>
        <w:i w:val="0"/>
        <w:iCs w:val="0"/>
        <w:strike w:val="0"/>
        <w:dstrike w:val="0"/>
        <w:color w:val="000000"/>
        <w:sz w:val="20"/>
        <w:szCs w:val="20"/>
        <w:u w:val="none"/>
        <w:vertAlign w:val="baseline"/>
      </w:rPr>
    </w:lvl>
    <w:lvl w:ilvl="2" w:tplc="F56E2876">
      <w:start w:val="1"/>
      <w:numFmt w:val="bullet"/>
      <w:lvlText w:val="▪"/>
      <w:lvlJc w:val="left"/>
      <w:pPr>
        <w:ind w:left="2205"/>
      </w:pPr>
      <w:rPr>
        <w:rFonts w:ascii="Arial" w:eastAsia="Times New Roman" w:hAnsi="Arial"/>
        <w:b w:val="0"/>
        <w:bCs w:val="0"/>
        <w:i w:val="0"/>
        <w:iCs w:val="0"/>
        <w:strike w:val="0"/>
        <w:dstrike w:val="0"/>
        <w:color w:val="000000"/>
        <w:sz w:val="20"/>
        <w:szCs w:val="20"/>
        <w:u w:val="none"/>
        <w:vertAlign w:val="baseline"/>
      </w:rPr>
    </w:lvl>
    <w:lvl w:ilvl="3" w:tplc="A0B4C5DC">
      <w:start w:val="1"/>
      <w:numFmt w:val="bullet"/>
      <w:lvlText w:val="•"/>
      <w:lvlJc w:val="left"/>
      <w:pPr>
        <w:ind w:left="2925"/>
      </w:pPr>
      <w:rPr>
        <w:rFonts w:ascii="Arial" w:eastAsia="Times New Roman" w:hAnsi="Arial"/>
        <w:b w:val="0"/>
        <w:bCs w:val="0"/>
        <w:i w:val="0"/>
        <w:iCs w:val="0"/>
        <w:strike w:val="0"/>
        <w:dstrike w:val="0"/>
        <w:color w:val="000000"/>
        <w:sz w:val="20"/>
        <w:szCs w:val="20"/>
        <w:u w:val="none"/>
        <w:vertAlign w:val="baseline"/>
      </w:rPr>
    </w:lvl>
    <w:lvl w:ilvl="4" w:tplc="04C43866">
      <w:start w:val="1"/>
      <w:numFmt w:val="bullet"/>
      <w:lvlText w:val="o"/>
      <w:lvlJc w:val="left"/>
      <w:pPr>
        <w:ind w:left="3645"/>
      </w:pPr>
      <w:rPr>
        <w:rFonts w:ascii="Arial" w:eastAsia="Times New Roman" w:hAnsi="Arial"/>
        <w:b w:val="0"/>
        <w:bCs w:val="0"/>
        <w:i w:val="0"/>
        <w:iCs w:val="0"/>
        <w:strike w:val="0"/>
        <w:dstrike w:val="0"/>
        <w:color w:val="000000"/>
        <w:sz w:val="20"/>
        <w:szCs w:val="20"/>
        <w:u w:val="none"/>
        <w:vertAlign w:val="baseline"/>
      </w:rPr>
    </w:lvl>
    <w:lvl w:ilvl="5" w:tplc="17D827CC">
      <w:start w:val="1"/>
      <w:numFmt w:val="bullet"/>
      <w:lvlText w:val="▪"/>
      <w:lvlJc w:val="left"/>
      <w:pPr>
        <w:ind w:left="4365"/>
      </w:pPr>
      <w:rPr>
        <w:rFonts w:ascii="Arial" w:eastAsia="Times New Roman" w:hAnsi="Arial"/>
        <w:b w:val="0"/>
        <w:bCs w:val="0"/>
        <w:i w:val="0"/>
        <w:iCs w:val="0"/>
        <w:strike w:val="0"/>
        <w:dstrike w:val="0"/>
        <w:color w:val="000000"/>
        <w:sz w:val="20"/>
        <w:szCs w:val="20"/>
        <w:u w:val="none"/>
        <w:vertAlign w:val="baseline"/>
      </w:rPr>
    </w:lvl>
    <w:lvl w:ilvl="6" w:tplc="024C7CC4">
      <w:start w:val="1"/>
      <w:numFmt w:val="bullet"/>
      <w:lvlText w:val="•"/>
      <w:lvlJc w:val="left"/>
      <w:pPr>
        <w:ind w:left="5085"/>
      </w:pPr>
      <w:rPr>
        <w:rFonts w:ascii="Arial" w:eastAsia="Times New Roman" w:hAnsi="Arial"/>
        <w:b w:val="0"/>
        <w:bCs w:val="0"/>
        <w:i w:val="0"/>
        <w:iCs w:val="0"/>
        <w:strike w:val="0"/>
        <w:dstrike w:val="0"/>
        <w:color w:val="000000"/>
        <w:sz w:val="20"/>
        <w:szCs w:val="20"/>
        <w:u w:val="none"/>
        <w:vertAlign w:val="baseline"/>
      </w:rPr>
    </w:lvl>
    <w:lvl w:ilvl="7" w:tplc="D47E83E4">
      <w:start w:val="1"/>
      <w:numFmt w:val="bullet"/>
      <w:lvlText w:val="o"/>
      <w:lvlJc w:val="left"/>
      <w:pPr>
        <w:ind w:left="5805"/>
      </w:pPr>
      <w:rPr>
        <w:rFonts w:ascii="Arial" w:eastAsia="Times New Roman" w:hAnsi="Arial"/>
        <w:b w:val="0"/>
        <w:bCs w:val="0"/>
        <w:i w:val="0"/>
        <w:iCs w:val="0"/>
        <w:strike w:val="0"/>
        <w:dstrike w:val="0"/>
        <w:color w:val="000000"/>
        <w:sz w:val="20"/>
        <w:szCs w:val="20"/>
        <w:u w:val="none"/>
        <w:vertAlign w:val="baseline"/>
      </w:rPr>
    </w:lvl>
    <w:lvl w:ilvl="8" w:tplc="55A06F76">
      <w:start w:val="1"/>
      <w:numFmt w:val="bullet"/>
      <w:lvlText w:val="▪"/>
      <w:lvlJc w:val="left"/>
      <w:pPr>
        <w:ind w:left="6525"/>
      </w:pPr>
      <w:rPr>
        <w:rFonts w:ascii="Arial" w:eastAsia="Times New Roman" w:hAnsi="Arial"/>
        <w:b w:val="0"/>
        <w:bCs w:val="0"/>
        <w:i w:val="0"/>
        <w:iCs w:val="0"/>
        <w:strike w:val="0"/>
        <w:dstrike w:val="0"/>
        <w:color w:val="000000"/>
        <w:sz w:val="20"/>
        <w:szCs w:val="20"/>
        <w:u w:val="none"/>
        <w:vertAlign w:val="baseline"/>
      </w:rPr>
    </w:lvl>
  </w:abstractNum>
  <w:abstractNum w:abstractNumId="30" w15:restartNumberingAfterBreak="0">
    <w:nsid w:val="42F872C5"/>
    <w:multiLevelType w:val="multilevel"/>
    <w:tmpl w:val="106670EA"/>
    <w:lvl w:ilvl="0">
      <w:start w:val="1"/>
      <w:numFmt w:val="decimal"/>
      <w:lvlText w:val="%1"/>
      <w:lvlJc w:val="left"/>
      <w:pPr>
        <w:ind w:left="89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1769" w:hanging="720"/>
      </w:pPr>
      <w:rPr>
        <w:rFonts w:hint="default"/>
      </w:rPr>
    </w:lvl>
    <w:lvl w:ilvl="4">
      <w:start w:val="1"/>
      <w:numFmt w:val="decimal"/>
      <w:isLgl/>
      <w:lvlText w:val="%1.%2.%3.%4.%5."/>
      <w:lvlJc w:val="left"/>
      <w:pPr>
        <w:ind w:left="2299" w:hanging="1080"/>
      </w:pPr>
      <w:rPr>
        <w:rFonts w:hint="default"/>
      </w:rPr>
    </w:lvl>
    <w:lvl w:ilvl="5">
      <w:start w:val="1"/>
      <w:numFmt w:val="decimal"/>
      <w:isLgl/>
      <w:lvlText w:val="%1.%2.%3.%4.%5.%6."/>
      <w:lvlJc w:val="left"/>
      <w:pPr>
        <w:ind w:left="246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3169" w:hanging="1440"/>
      </w:pPr>
      <w:rPr>
        <w:rFonts w:hint="default"/>
      </w:rPr>
    </w:lvl>
    <w:lvl w:ilvl="8">
      <w:start w:val="1"/>
      <w:numFmt w:val="decimal"/>
      <w:isLgl/>
      <w:lvlText w:val="%1.%2.%3.%4.%5.%6.%7.%8.%9."/>
      <w:lvlJc w:val="left"/>
      <w:pPr>
        <w:ind w:left="3699" w:hanging="1800"/>
      </w:pPr>
      <w:rPr>
        <w:rFonts w:hint="default"/>
      </w:rPr>
    </w:lvl>
  </w:abstractNum>
  <w:abstractNum w:abstractNumId="31" w15:restartNumberingAfterBreak="0">
    <w:nsid w:val="44117CF4"/>
    <w:multiLevelType w:val="multilevel"/>
    <w:tmpl w:val="BD4EEEAA"/>
    <w:lvl w:ilvl="0">
      <w:start w:val="1"/>
      <w:numFmt w:val="decimal"/>
      <w:lvlText w:val="%1."/>
      <w:lvlJc w:val="left"/>
      <w:pPr>
        <w:ind w:left="504"/>
      </w:pPr>
      <w:rPr>
        <w:rFonts w:ascii="Arial" w:eastAsia="Times New Roman" w:hAnsi="Arial"/>
        <w:b w:val="0"/>
        <w:bCs w:val="0"/>
        <w:i w:val="0"/>
        <w:iCs w:val="0"/>
        <w:strike w:val="0"/>
        <w:dstrike w:val="0"/>
        <w:color w:val="000000"/>
        <w:sz w:val="20"/>
        <w:szCs w:val="20"/>
        <w:u w:val="none"/>
        <w:vertAlign w:val="baseline"/>
      </w:rPr>
    </w:lvl>
    <w:lvl w:ilvl="1">
      <w:start w:val="1"/>
      <w:numFmt w:val="decimal"/>
      <w:lvlText w:val="%1.%2."/>
      <w:lvlJc w:val="left"/>
      <w:pPr>
        <w:ind w:left="1003"/>
      </w:pPr>
      <w:rPr>
        <w:rFonts w:ascii="Arial" w:eastAsia="Times New Roman" w:hAnsi="Arial"/>
        <w:b w:val="0"/>
        <w:bCs w:val="0"/>
        <w:i w:val="0"/>
        <w:iCs w:val="0"/>
        <w:strike w:val="0"/>
        <w:dstrike w:val="0"/>
        <w:color w:val="000000"/>
        <w:sz w:val="20"/>
        <w:szCs w:val="20"/>
        <w:u w:val="none"/>
        <w:vertAlign w:val="baseline"/>
      </w:rPr>
    </w:lvl>
    <w:lvl w:ilvl="2">
      <w:start w:val="1"/>
      <w:numFmt w:val="lowerRoman"/>
      <w:lvlText w:val="%3"/>
      <w:lvlJc w:val="left"/>
      <w:pPr>
        <w:ind w:left="1363"/>
      </w:pPr>
      <w:rPr>
        <w:rFonts w:ascii="Arial" w:eastAsia="Times New Roman" w:hAnsi="Arial"/>
        <w:b w:val="0"/>
        <w:bCs w:val="0"/>
        <w:i w:val="0"/>
        <w:iCs w:val="0"/>
        <w:strike w:val="0"/>
        <w:dstrike w:val="0"/>
        <w:color w:val="000000"/>
        <w:sz w:val="20"/>
        <w:szCs w:val="20"/>
        <w:u w:val="none"/>
        <w:vertAlign w:val="baseline"/>
      </w:rPr>
    </w:lvl>
    <w:lvl w:ilvl="3">
      <w:start w:val="1"/>
      <w:numFmt w:val="decimal"/>
      <w:lvlText w:val="%4"/>
      <w:lvlJc w:val="left"/>
      <w:pPr>
        <w:ind w:left="2083"/>
      </w:pPr>
      <w:rPr>
        <w:rFonts w:ascii="Arial" w:eastAsia="Times New Roman" w:hAnsi="Arial"/>
        <w:b w:val="0"/>
        <w:bCs w:val="0"/>
        <w:i w:val="0"/>
        <w:iCs w:val="0"/>
        <w:strike w:val="0"/>
        <w:dstrike w:val="0"/>
        <w:color w:val="000000"/>
        <w:sz w:val="20"/>
        <w:szCs w:val="20"/>
        <w:u w:val="none"/>
        <w:vertAlign w:val="baseline"/>
      </w:rPr>
    </w:lvl>
    <w:lvl w:ilvl="4">
      <w:start w:val="1"/>
      <w:numFmt w:val="lowerLetter"/>
      <w:lvlText w:val="%5"/>
      <w:lvlJc w:val="left"/>
      <w:pPr>
        <w:ind w:left="2803"/>
      </w:pPr>
      <w:rPr>
        <w:rFonts w:ascii="Arial" w:eastAsia="Times New Roman" w:hAnsi="Arial"/>
        <w:b w:val="0"/>
        <w:bCs w:val="0"/>
        <w:i w:val="0"/>
        <w:iCs w:val="0"/>
        <w:strike w:val="0"/>
        <w:dstrike w:val="0"/>
        <w:color w:val="000000"/>
        <w:sz w:val="20"/>
        <w:szCs w:val="20"/>
        <w:u w:val="none"/>
        <w:vertAlign w:val="baseline"/>
      </w:rPr>
    </w:lvl>
    <w:lvl w:ilvl="5">
      <w:start w:val="1"/>
      <w:numFmt w:val="lowerRoman"/>
      <w:lvlText w:val="%6"/>
      <w:lvlJc w:val="left"/>
      <w:pPr>
        <w:ind w:left="3523"/>
      </w:pPr>
      <w:rPr>
        <w:rFonts w:ascii="Arial" w:eastAsia="Times New Roman" w:hAnsi="Arial"/>
        <w:b w:val="0"/>
        <w:bCs w:val="0"/>
        <w:i w:val="0"/>
        <w:iCs w:val="0"/>
        <w:strike w:val="0"/>
        <w:dstrike w:val="0"/>
        <w:color w:val="000000"/>
        <w:sz w:val="20"/>
        <w:szCs w:val="20"/>
        <w:u w:val="none"/>
        <w:vertAlign w:val="baseline"/>
      </w:rPr>
    </w:lvl>
    <w:lvl w:ilvl="6">
      <w:start w:val="1"/>
      <w:numFmt w:val="decimal"/>
      <w:lvlText w:val="%7"/>
      <w:lvlJc w:val="left"/>
      <w:pPr>
        <w:ind w:left="4243"/>
      </w:pPr>
      <w:rPr>
        <w:rFonts w:ascii="Arial" w:eastAsia="Times New Roman" w:hAnsi="Arial"/>
        <w:b w:val="0"/>
        <w:bCs w:val="0"/>
        <w:i w:val="0"/>
        <w:iCs w:val="0"/>
        <w:strike w:val="0"/>
        <w:dstrike w:val="0"/>
        <w:color w:val="000000"/>
        <w:sz w:val="20"/>
        <w:szCs w:val="20"/>
        <w:u w:val="none"/>
        <w:vertAlign w:val="baseline"/>
      </w:rPr>
    </w:lvl>
    <w:lvl w:ilvl="7">
      <w:start w:val="1"/>
      <w:numFmt w:val="lowerLetter"/>
      <w:lvlText w:val="%8"/>
      <w:lvlJc w:val="left"/>
      <w:pPr>
        <w:ind w:left="4963"/>
      </w:pPr>
      <w:rPr>
        <w:rFonts w:ascii="Arial" w:eastAsia="Times New Roman" w:hAnsi="Arial"/>
        <w:b w:val="0"/>
        <w:bCs w:val="0"/>
        <w:i w:val="0"/>
        <w:iCs w:val="0"/>
        <w:strike w:val="0"/>
        <w:dstrike w:val="0"/>
        <w:color w:val="000000"/>
        <w:sz w:val="20"/>
        <w:szCs w:val="20"/>
        <w:u w:val="none"/>
        <w:vertAlign w:val="baseline"/>
      </w:rPr>
    </w:lvl>
    <w:lvl w:ilvl="8">
      <w:start w:val="1"/>
      <w:numFmt w:val="lowerRoman"/>
      <w:lvlText w:val="%9"/>
      <w:lvlJc w:val="left"/>
      <w:pPr>
        <w:ind w:left="5683"/>
      </w:pPr>
      <w:rPr>
        <w:rFonts w:ascii="Arial" w:eastAsia="Times New Roman" w:hAnsi="Arial"/>
        <w:b w:val="0"/>
        <w:bCs w:val="0"/>
        <w:i w:val="0"/>
        <w:iCs w:val="0"/>
        <w:strike w:val="0"/>
        <w:dstrike w:val="0"/>
        <w:color w:val="000000"/>
        <w:sz w:val="20"/>
        <w:szCs w:val="20"/>
        <w:u w:val="none"/>
        <w:vertAlign w:val="baseline"/>
      </w:rPr>
    </w:lvl>
  </w:abstractNum>
  <w:abstractNum w:abstractNumId="32" w15:restartNumberingAfterBreak="0">
    <w:nsid w:val="458C55BD"/>
    <w:multiLevelType w:val="hybridMultilevel"/>
    <w:tmpl w:val="1CC4DF52"/>
    <w:lvl w:ilvl="0" w:tplc="E0027236">
      <w:start w:val="1"/>
      <w:numFmt w:val="bullet"/>
      <w:lvlText w:val="•"/>
      <w:lvlJc w:val="left"/>
      <w:pPr>
        <w:ind w:left="708"/>
      </w:pPr>
      <w:rPr>
        <w:rFonts w:ascii="Arial" w:eastAsia="Times New Roman" w:hAnsi="Arial"/>
        <w:b w:val="0"/>
        <w:bCs w:val="0"/>
        <w:i w:val="0"/>
        <w:iCs w:val="0"/>
        <w:strike w:val="0"/>
        <w:dstrike w:val="0"/>
        <w:color w:val="000000"/>
        <w:sz w:val="20"/>
        <w:szCs w:val="20"/>
        <w:u w:val="none"/>
        <w:vertAlign w:val="baseline"/>
      </w:rPr>
    </w:lvl>
    <w:lvl w:ilvl="1" w:tplc="0464EF04">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2D8E07AC">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96524DBA">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58AE67D0">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F468D0D6">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317E312C">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C92083EA">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1820F9AE">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33" w15:restartNumberingAfterBreak="0">
    <w:nsid w:val="46A14064"/>
    <w:multiLevelType w:val="multilevel"/>
    <w:tmpl w:val="8E4A0D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7D16A56"/>
    <w:multiLevelType w:val="hybridMultilevel"/>
    <w:tmpl w:val="8206800C"/>
    <w:lvl w:ilvl="0" w:tplc="C630A592">
      <w:start w:val="1"/>
      <w:numFmt w:val="bullet"/>
      <w:lvlText w:val="–"/>
      <w:lvlJc w:val="left"/>
      <w:pPr>
        <w:ind w:left="732"/>
      </w:pPr>
      <w:rPr>
        <w:rFonts w:ascii="Arial" w:eastAsia="Times New Roman" w:hAnsi="Arial"/>
        <w:b w:val="0"/>
        <w:bCs w:val="0"/>
        <w:i w:val="0"/>
        <w:iCs w:val="0"/>
        <w:strike w:val="0"/>
        <w:dstrike w:val="0"/>
        <w:color w:val="000000"/>
        <w:sz w:val="20"/>
        <w:szCs w:val="20"/>
        <w:u w:val="none"/>
        <w:vertAlign w:val="baseline"/>
      </w:rPr>
    </w:lvl>
    <w:lvl w:ilvl="1" w:tplc="743CA18E">
      <w:start w:val="1"/>
      <w:numFmt w:val="bullet"/>
      <w:lvlText w:val="o"/>
      <w:lvlJc w:val="left"/>
      <w:pPr>
        <w:ind w:left="1646"/>
      </w:pPr>
      <w:rPr>
        <w:rFonts w:ascii="Arial" w:eastAsia="Times New Roman" w:hAnsi="Arial"/>
        <w:b w:val="0"/>
        <w:bCs w:val="0"/>
        <w:i w:val="0"/>
        <w:iCs w:val="0"/>
        <w:strike w:val="0"/>
        <w:dstrike w:val="0"/>
        <w:color w:val="000000"/>
        <w:sz w:val="20"/>
        <w:szCs w:val="20"/>
        <w:u w:val="none"/>
        <w:vertAlign w:val="baseline"/>
      </w:rPr>
    </w:lvl>
    <w:lvl w:ilvl="2" w:tplc="4DE6DAFA">
      <w:start w:val="1"/>
      <w:numFmt w:val="bullet"/>
      <w:lvlText w:val="▪"/>
      <w:lvlJc w:val="left"/>
      <w:pPr>
        <w:ind w:left="2366"/>
      </w:pPr>
      <w:rPr>
        <w:rFonts w:ascii="Arial" w:eastAsia="Times New Roman" w:hAnsi="Arial"/>
        <w:b w:val="0"/>
        <w:bCs w:val="0"/>
        <w:i w:val="0"/>
        <w:iCs w:val="0"/>
        <w:strike w:val="0"/>
        <w:dstrike w:val="0"/>
        <w:color w:val="000000"/>
        <w:sz w:val="20"/>
        <w:szCs w:val="20"/>
        <w:u w:val="none"/>
        <w:vertAlign w:val="baseline"/>
      </w:rPr>
    </w:lvl>
    <w:lvl w:ilvl="3" w:tplc="5A68DB6C">
      <w:start w:val="1"/>
      <w:numFmt w:val="bullet"/>
      <w:lvlText w:val="•"/>
      <w:lvlJc w:val="left"/>
      <w:pPr>
        <w:ind w:left="3086"/>
      </w:pPr>
      <w:rPr>
        <w:rFonts w:ascii="Arial" w:eastAsia="Times New Roman" w:hAnsi="Arial"/>
        <w:b w:val="0"/>
        <w:bCs w:val="0"/>
        <w:i w:val="0"/>
        <w:iCs w:val="0"/>
        <w:strike w:val="0"/>
        <w:dstrike w:val="0"/>
        <w:color w:val="000000"/>
        <w:sz w:val="20"/>
        <w:szCs w:val="20"/>
        <w:u w:val="none"/>
        <w:vertAlign w:val="baseline"/>
      </w:rPr>
    </w:lvl>
    <w:lvl w:ilvl="4" w:tplc="3B72EE02">
      <w:start w:val="1"/>
      <w:numFmt w:val="bullet"/>
      <w:lvlText w:val="o"/>
      <w:lvlJc w:val="left"/>
      <w:pPr>
        <w:ind w:left="3806"/>
      </w:pPr>
      <w:rPr>
        <w:rFonts w:ascii="Arial" w:eastAsia="Times New Roman" w:hAnsi="Arial"/>
        <w:b w:val="0"/>
        <w:bCs w:val="0"/>
        <w:i w:val="0"/>
        <w:iCs w:val="0"/>
        <w:strike w:val="0"/>
        <w:dstrike w:val="0"/>
        <w:color w:val="000000"/>
        <w:sz w:val="20"/>
        <w:szCs w:val="20"/>
        <w:u w:val="none"/>
        <w:vertAlign w:val="baseline"/>
      </w:rPr>
    </w:lvl>
    <w:lvl w:ilvl="5" w:tplc="4AF653D4">
      <w:start w:val="1"/>
      <w:numFmt w:val="bullet"/>
      <w:lvlText w:val="▪"/>
      <w:lvlJc w:val="left"/>
      <w:pPr>
        <w:ind w:left="4526"/>
      </w:pPr>
      <w:rPr>
        <w:rFonts w:ascii="Arial" w:eastAsia="Times New Roman" w:hAnsi="Arial"/>
        <w:b w:val="0"/>
        <w:bCs w:val="0"/>
        <w:i w:val="0"/>
        <w:iCs w:val="0"/>
        <w:strike w:val="0"/>
        <w:dstrike w:val="0"/>
        <w:color w:val="000000"/>
        <w:sz w:val="20"/>
        <w:szCs w:val="20"/>
        <w:u w:val="none"/>
        <w:vertAlign w:val="baseline"/>
      </w:rPr>
    </w:lvl>
    <w:lvl w:ilvl="6" w:tplc="803E4782">
      <w:start w:val="1"/>
      <w:numFmt w:val="bullet"/>
      <w:lvlText w:val="•"/>
      <w:lvlJc w:val="left"/>
      <w:pPr>
        <w:ind w:left="5246"/>
      </w:pPr>
      <w:rPr>
        <w:rFonts w:ascii="Arial" w:eastAsia="Times New Roman" w:hAnsi="Arial"/>
        <w:b w:val="0"/>
        <w:bCs w:val="0"/>
        <w:i w:val="0"/>
        <w:iCs w:val="0"/>
        <w:strike w:val="0"/>
        <w:dstrike w:val="0"/>
        <w:color w:val="000000"/>
        <w:sz w:val="20"/>
        <w:szCs w:val="20"/>
        <w:u w:val="none"/>
        <w:vertAlign w:val="baseline"/>
      </w:rPr>
    </w:lvl>
    <w:lvl w:ilvl="7" w:tplc="BDAAA0C8">
      <w:start w:val="1"/>
      <w:numFmt w:val="bullet"/>
      <w:lvlText w:val="o"/>
      <w:lvlJc w:val="left"/>
      <w:pPr>
        <w:ind w:left="5966"/>
      </w:pPr>
      <w:rPr>
        <w:rFonts w:ascii="Arial" w:eastAsia="Times New Roman" w:hAnsi="Arial"/>
        <w:b w:val="0"/>
        <w:bCs w:val="0"/>
        <w:i w:val="0"/>
        <w:iCs w:val="0"/>
        <w:strike w:val="0"/>
        <w:dstrike w:val="0"/>
        <w:color w:val="000000"/>
        <w:sz w:val="20"/>
        <w:szCs w:val="20"/>
        <w:u w:val="none"/>
        <w:vertAlign w:val="baseline"/>
      </w:rPr>
    </w:lvl>
    <w:lvl w:ilvl="8" w:tplc="91946502">
      <w:start w:val="1"/>
      <w:numFmt w:val="bullet"/>
      <w:lvlText w:val="▪"/>
      <w:lvlJc w:val="left"/>
      <w:pPr>
        <w:ind w:left="6686"/>
      </w:pPr>
      <w:rPr>
        <w:rFonts w:ascii="Arial" w:eastAsia="Times New Roman" w:hAnsi="Arial"/>
        <w:b w:val="0"/>
        <w:bCs w:val="0"/>
        <w:i w:val="0"/>
        <w:iCs w:val="0"/>
        <w:strike w:val="0"/>
        <w:dstrike w:val="0"/>
        <w:color w:val="000000"/>
        <w:sz w:val="20"/>
        <w:szCs w:val="20"/>
        <w:u w:val="none"/>
        <w:vertAlign w:val="baseline"/>
      </w:rPr>
    </w:lvl>
  </w:abstractNum>
  <w:abstractNum w:abstractNumId="35" w15:restartNumberingAfterBreak="0">
    <w:nsid w:val="49E33BC0"/>
    <w:multiLevelType w:val="hybridMultilevel"/>
    <w:tmpl w:val="A498C860"/>
    <w:lvl w:ilvl="0" w:tplc="93D6F4A4">
      <w:start w:val="12"/>
      <w:numFmt w:val="decimal"/>
      <w:lvlText w:val="%1."/>
      <w:lvlJc w:val="left"/>
      <w:pPr>
        <w:ind w:left="1920" w:hanging="360"/>
      </w:pPr>
      <w:rPr>
        <w:rFonts w:hint="default"/>
        <w:b/>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4A2E1AB6"/>
    <w:multiLevelType w:val="hybridMultilevel"/>
    <w:tmpl w:val="E48EDBF4"/>
    <w:lvl w:ilvl="0" w:tplc="D64A8BFC">
      <w:start w:val="1"/>
      <w:numFmt w:val="bullet"/>
      <w:lvlText w:val="-"/>
      <w:lvlJc w:val="left"/>
      <w:pPr>
        <w:ind w:left="406"/>
      </w:pPr>
      <w:rPr>
        <w:rFonts w:ascii="Arial" w:eastAsia="Times New Roman" w:hAnsi="Arial"/>
        <w:b w:val="0"/>
        <w:bCs w:val="0"/>
        <w:i w:val="0"/>
        <w:iCs w:val="0"/>
        <w:strike w:val="0"/>
        <w:dstrike w:val="0"/>
        <w:color w:val="000000"/>
        <w:sz w:val="20"/>
        <w:szCs w:val="20"/>
        <w:u w:val="none"/>
        <w:vertAlign w:val="baseline"/>
      </w:rPr>
    </w:lvl>
    <w:lvl w:ilvl="1" w:tplc="AD24B15E">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D49C06BA">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5C5E0EDC">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80E0B962">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692C4FFA">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B650D45A">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F86CD194">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B8F8AA6C">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37" w15:restartNumberingAfterBreak="0">
    <w:nsid w:val="4B2636F3"/>
    <w:multiLevelType w:val="hybridMultilevel"/>
    <w:tmpl w:val="A70C04DA"/>
    <w:lvl w:ilvl="0" w:tplc="6D98CC9A">
      <w:start w:val="1"/>
      <w:numFmt w:val="bullet"/>
      <w:lvlText w:val="•"/>
      <w:lvlJc w:val="left"/>
      <w:pPr>
        <w:ind w:left="283"/>
      </w:pPr>
      <w:rPr>
        <w:rFonts w:ascii="Calibri" w:eastAsia="Times New Roman" w:hAnsi="Calibri"/>
        <w:b w:val="0"/>
        <w:bCs w:val="0"/>
        <w:i w:val="0"/>
        <w:iCs w:val="0"/>
        <w:strike w:val="0"/>
        <w:dstrike w:val="0"/>
        <w:color w:val="000000"/>
        <w:sz w:val="20"/>
        <w:szCs w:val="20"/>
        <w:u w:val="none"/>
        <w:vertAlign w:val="baseline"/>
      </w:rPr>
    </w:lvl>
    <w:lvl w:ilvl="1" w:tplc="C97C4CD6">
      <w:start w:val="1"/>
      <w:numFmt w:val="bullet"/>
      <w:lvlText w:val="o"/>
      <w:lvlJc w:val="left"/>
      <w:pPr>
        <w:ind w:left="1363"/>
      </w:pPr>
      <w:rPr>
        <w:rFonts w:ascii="Calibri" w:eastAsia="Times New Roman" w:hAnsi="Calibri"/>
        <w:b w:val="0"/>
        <w:bCs w:val="0"/>
        <w:i w:val="0"/>
        <w:iCs w:val="0"/>
        <w:strike w:val="0"/>
        <w:dstrike w:val="0"/>
        <w:color w:val="000000"/>
        <w:sz w:val="20"/>
        <w:szCs w:val="20"/>
        <w:u w:val="none"/>
        <w:vertAlign w:val="baseline"/>
      </w:rPr>
    </w:lvl>
    <w:lvl w:ilvl="2" w:tplc="077C63A2">
      <w:start w:val="1"/>
      <w:numFmt w:val="bullet"/>
      <w:lvlText w:val="▪"/>
      <w:lvlJc w:val="left"/>
      <w:pPr>
        <w:ind w:left="2083"/>
      </w:pPr>
      <w:rPr>
        <w:rFonts w:ascii="Calibri" w:eastAsia="Times New Roman" w:hAnsi="Calibri"/>
        <w:b w:val="0"/>
        <w:bCs w:val="0"/>
        <w:i w:val="0"/>
        <w:iCs w:val="0"/>
        <w:strike w:val="0"/>
        <w:dstrike w:val="0"/>
        <w:color w:val="000000"/>
        <w:sz w:val="20"/>
        <w:szCs w:val="20"/>
        <w:u w:val="none"/>
        <w:vertAlign w:val="baseline"/>
      </w:rPr>
    </w:lvl>
    <w:lvl w:ilvl="3" w:tplc="CF883C6A">
      <w:start w:val="1"/>
      <w:numFmt w:val="bullet"/>
      <w:lvlText w:val="•"/>
      <w:lvlJc w:val="left"/>
      <w:pPr>
        <w:ind w:left="2803"/>
      </w:pPr>
      <w:rPr>
        <w:rFonts w:ascii="Calibri" w:eastAsia="Times New Roman" w:hAnsi="Calibri"/>
        <w:b w:val="0"/>
        <w:bCs w:val="0"/>
        <w:i w:val="0"/>
        <w:iCs w:val="0"/>
        <w:strike w:val="0"/>
        <w:dstrike w:val="0"/>
        <w:color w:val="000000"/>
        <w:sz w:val="20"/>
        <w:szCs w:val="20"/>
        <w:u w:val="none"/>
        <w:vertAlign w:val="baseline"/>
      </w:rPr>
    </w:lvl>
    <w:lvl w:ilvl="4" w:tplc="0F72DC3C">
      <w:start w:val="1"/>
      <w:numFmt w:val="bullet"/>
      <w:lvlText w:val="o"/>
      <w:lvlJc w:val="left"/>
      <w:pPr>
        <w:ind w:left="3523"/>
      </w:pPr>
      <w:rPr>
        <w:rFonts w:ascii="Calibri" w:eastAsia="Times New Roman" w:hAnsi="Calibri"/>
        <w:b w:val="0"/>
        <w:bCs w:val="0"/>
        <w:i w:val="0"/>
        <w:iCs w:val="0"/>
        <w:strike w:val="0"/>
        <w:dstrike w:val="0"/>
        <w:color w:val="000000"/>
        <w:sz w:val="20"/>
        <w:szCs w:val="20"/>
        <w:u w:val="none"/>
        <w:vertAlign w:val="baseline"/>
      </w:rPr>
    </w:lvl>
    <w:lvl w:ilvl="5" w:tplc="A14ED7B2">
      <w:start w:val="1"/>
      <w:numFmt w:val="bullet"/>
      <w:lvlText w:val="▪"/>
      <w:lvlJc w:val="left"/>
      <w:pPr>
        <w:ind w:left="4243"/>
      </w:pPr>
      <w:rPr>
        <w:rFonts w:ascii="Calibri" w:eastAsia="Times New Roman" w:hAnsi="Calibri"/>
        <w:b w:val="0"/>
        <w:bCs w:val="0"/>
        <w:i w:val="0"/>
        <w:iCs w:val="0"/>
        <w:strike w:val="0"/>
        <w:dstrike w:val="0"/>
        <w:color w:val="000000"/>
        <w:sz w:val="20"/>
        <w:szCs w:val="20"/>
        <w:u w:val="none"/>
        <w:vertAlign w:val="baseline"/>
      </w:rPr>
    </w:lvl>
    <w:lvl w:ilvl="6" w:tplc="82FED330">
      <w:start w:val="1"/>
      <w:numFmt w:val="bullet"/>
      <w:lvlText w:val="•"/>
      <w:lvlJc w:val="left"/>
      <w:pPr>
        <w:ind w:left="4963"/>
      </w:pPr>
      <w:rPr>
        <w:rFonts w:ascii="Calibri" w:eastAsia="Times New Roman" w:hAnsi="Calibri"/>
        <w:b w:val="0"/>
        <w:bCs w:val="0"/>
        <w:i w:val="0"/>
        <w:iCs w:val="0"/>
        <w:strike w:val="0"/>
        <w:dstrike w:val="0"/>
        <w:color w:val="000000"/>
        <w:sz w:val="20"/>
        <w:szCs w:val="20"/>
        <w:u w:val="none"/>
        <w:vertAlign w:val="baseline"/>
      </w:rPr>
    </w:lvl>
    <w:lvl w:ilvl="7" w:tplc="5984963E">
      <w:start w:val="1"/>
      <w:numFmt w:val="bullet"/>
      <w:lvlText w:val="o"/>
      <w:lvlJc w:val="left"/>
      <w:pPr>
        <w:ind w:left="5683"/>
      </w:pPr>
      <w:rPr>
        <w:rFonts w:ascii="Calibri" w:eastAsia="Times New Roman" w:hAnsi="Calibri"/>
        <w:b w:val="0"/>
        <w:bCs w:val="0"/>
        <w:i w:val="0"/>
        <w:iCs w:val="0"/>
        <w:strike w:val="0"/>
        <w:dstrike w:val="0"/>
        <w:color w:val="000000"/>
        <w:sz w:val="20"/>
        <w:szCs w:val="20"/>
        <w:u w:val="none"/>
        <w:vertAlign w:val="baseline"/>
      </w:rPr>
    </w:lvl>
    <w:lvl w:ilvl="8" w:tplc="3FC851FE">
      <w:start w:val="1"/>
      <w:numFmt w:val="bullet"/>
      <w:lvlText w:val="▪"/>
      <w:lvlJc w:val="left"/>
      <w:pPr>
        <w:ind w:left="6403"/>
      </w:pPr>
      <w:rPr>
        <w:rFonts w:ascii="Calibri" w:eastAsia="Times New Roman" w:hAnsi="Calibri"/>
        <w:b w:val="0"/>
        <w:bCs w:val="0"/>
        <w:i w:val="0"/>
        <w:iCs w:val="0"/>
        <w:strike w:val="0"/>
        <w:dstrike w:val="0"/>
        <w:color w:val="000000"/>
        <w:sz w:val="20"/>
        <w:szCs w:val="20"/>
        <w:u w:val="none"/>
        <w:vertAlign w:val="baseline"/>
      </w:rPr>
    </w:lvl>
  </w:abstractNum>
  <w:abstractNum w:abstractNumId="38" w15:restartNumberingAfterBreak="0">
    <w:nsid w:val="4C0935B5"/>
    <w:multiLevelType w:val="multilevel"/>
    <w:tmpl w:val="6206DA2A"/>
    <w:lvl w:ilvl="0">
      <w:start w:val="3"/>
      <w:numFmt w:val="decimal"/>
      <w:lvlText w:val="%1."/>
      <w:lvlJc w:val="left"/>
      <w:rPr>
        <w:rFonts w:ascii="Arial" w:eastAsia="Times New Roman" w:hAnsi="Arial"/>
        <w:b w:val="0"/>
        <w:bCs w:val="0"/>
        <w:i w:val="0"/>
        <w:iCs w:val="0"/>
        <w:strike w:val="0"/>
        <w:dstrike w:val="0"/>
        <w:color w:val="000000"/>
        <w:sz w:val="20"/>
        <w:szCs w:val="20"/>
        <w:u w:val="none"/>
        <w:vertAlign w:val="baseline"/>
      </w:rPr>
    </w:lvl>
    <w:lvl w:ilvl="1">
      <w:start w:val="5"/>
      <w:numFmt w:val="decimal"/>
      <w:lvlText w:val="%1.%2."/>
      <w:lvlJc w:val="left"/>
      <w:pPr>
        <w:ind w:left="720"/>
      </w:pPr>
      <w:rPr>
        <w:rFonts w:ascii="Arial" w:eastAsia="Times New Roman" w:hAnsi="Arial"/>
        <w:b w:val="0"/>
        <w:bCs w:val="0"/>
        <w:i w:val="0"/>
        <w:iCs w:val="0"/>
        <w:strike w:val="0"/>
        <w:dstrike w:val="0"/>
        <w:color w:val="000000"/>
        <w:sz w:val="20"/>
        <w:szCs w:val="20"/>
        <w:u w:val="none"/>
        <w:vertAlign w:val="baseline"/>
      </w:rPr>
    </w:lvl>
    <w:lvl w:ilvl="2">
      <w:start w:val="1"/>
      <w:numFmt w:val="lowerRoman"/>
      <w:lvlText w:val="%3"/>
      <w:lvlJc w:val="left"/>
      <w:pPr>
        <w:ind w:left="1363"/>
      </w:pPr>
      <w:rPr>
        <w:rFonts w:ascii="Arial" w:eastAsia="Times New Roman" w:hAnsi="Arial"/>
        <w:b w:val="0"/>
        <w:bCs w:val="0"/>
        <w:i w:val="0"/>
        <w:iCs w:val="0"/>
        <w:strike w:val="0"/>
        <w:dstrike w:val="0"/>
        <w:color w:val="000000"/>
        <w:sz w:val="20"/>
        <w:szCs w:val="20"/>
        <w:u w:val="none"/>
        <w:vertAlign w:val="baseline"/>
      </w:rPr>
    </w:lvl>
    <w:lvl w:ilvl="3">
      <w:start w:val="1"/>
      <w:numFmt w:val="decimal"/>
      <w:lvlText w:val="%4"/>
      <w:lvlJc w:val="left"/>
      <w:pPr>
        <w:ind w:left="2083"/>
      </w:pPr>
      <w:rPr>
        <w:rFonts w:ascii="Arial" w:eastAsia="Times New Roman" w:hAnsi="Arial"/>
        <w:b w:val="0"/>
        <w:bCs w:val="0"/>
        <w:i w:val="0"/>
        <w:iCs w:val="0"/>
        <w:strike w:val="0"/>
        <w:dstrike w:val="0"/>
        <w:color w:val="000000"/>
        <w:sz w:val="20"/>
        <w:szCs w:val="20"/>
        <w:u w:val="none"/>
        <w:vertAlign w:val="baseline"/>
      </w:rPr>
    </w:lvl>
    <w:lvl w:ilvl="4">
      <w:start w:val="1"/>
      <w:numFmt w:val="lowerLetter"/>
      <w:lvlText w:val="%5"/>
      <w:lvlJc w:val="left"/>
      <w:pPr>
        <w:ind w:left="2803"/>
      </w:pPr>
      <w:rPr>
        <w:rFonts w:ascii="Arial" w:eastAsia="Times New Roman" w:hAnsi="Arial"/>
        <w:b w:val="0"/>
        <w:bCs w:val="0"/>
        <w:i w:val="0"/>
        <w:iCs w:val="0"/>
        <w:strike w:val="0"/>
        <w:dstrike w:val="0"/>
        <w:color w:val="000000"/>
        <w:sz w:val="20"/>
        <w:szCs w:val="20"/>
        <w:u w:val="none"/>
        <w:vertAlign w:val="baseline"/>
      </w:rPr>
    </w:lvl>
    <w:lvl w:ilvl="5">
      <w:start w:val="1"/>
      <w:numFmt w:val="lowerRoman"/>
      <w:lvlText w:val="%6"/>
      <w:lvlJc w:val="left"/>
      <w:pPr>
        <w:ind w:left="3523"/>
      </w:pPr>
      <w:rPr>
        <w:rFonts w:ascii="Arial" w:eastAsia="Times New Roman" w:hAnsi="Arial"/>
        <w:b w:val="0"/>
        <w:bCs w:val="0"/>
        <w:i w:val="0"/>
        <w:iCs w:val="0"/>
        <w:strike w:val="0"/>
        <w:dstrike w:val="0"/>
        <w:color w:val="000000"/>
        <w:sz w:val="20"/>
        <w:szCs w:val="20"/>
        <w:u w:val="none"/>
        <w:vertAlign w:val="baseline"/>
      </w:rPr>
    </w:lvl>
    <w:lvl w:ilvl="6">
      <w:start w:val="1"/>
      <w:numFmt w:val="decimal"/>
      <w:lvlText w:val="%7"/>
      <w:lvlJc w:val="left"/>
      <w:pPr>
        <w:ind w:left="4243"/>
      </w:pPr>
      <w:rPr>
        <w:rFonts w:ascii="Arial" w:eastAsia="Times New Roman" w:hAnsi="Arial"/>
        <w:b w:val="0"/>
        <w:bCs w:val="0"/>
        <w:i w:val="0"/>
        <w:iCs w:val="0"/>
        <w:strike w:val="0"/>
        <w:dstrike w:val="0"/>
        <w:color w:val="000000"/>
        <w:sz w:val="20"/>
        <w:szCs w:val="20"/>
        <w:u w:val="none"/>
        <w:vertAlign w:val="baseline"/>
      </w:rPr>
    </w:lvl>
    <w:lvl w:ilvl="7">
      <w:start w:val="1"/>
      <w:numFmt w:val="lowerLetter"/>
      <w:lvlText w:val="%8"/>
      <w:lvlJc w:val="left"/>
      <w:pPr>
        <w:ind w:left="4963"/>
      </w:pPr>
      <w:rPr>
        <w:rFonts w:ascii="Arial" w:eastAsia="Times New Roman" w:hAnsi="Arial"/>
        <w:b w:val="0"/>
        <w:bCs w:val="0"/>
        <w:i w:val="0"/>
        <w:iCs w:val="0"/>
        <w:strike w:val="0"/>
        <w:dstrike w:val="0"/>
        <w:color w:val="000000"/>
        <w:sz w:val="20"/>
        <w:szCs w:val="20"/>
        <w:u w:val="none"/>
        <w:vertAlign w:val="baseline"/>
      </w:rPr>
    </w:lvl>
    <w:lvl w:ilvl="8">
      <w:start w:val="1"/>
      <w:numFmt w:val="lowerRoman"/>
      <w:lvlText w:val="%9"/>
      <w:lvlJc w:val="left"/>
      <w:pPr>
        <w:ind w:left="5683"/>
      </w:pPr>
      <w:rPr>
        <w:rFonts w:ascii="Arial" w:eastAsia="Times New Roman" w:hAnsi="Arial"/>
        <w:b w:val="0"/>
        <w:bCs w:val="0"/>
        <w:i w:val="0"/>
        <w:iCs w:val="0"/>
        <w:strike w:val="0"/>
        <w:dstrike w:val="0"/>
        <w:color w:val="000000"/>
        <w:sz w:val="20"/>
        <w:szCs w:val="20"/>
        <w:u w:val="none"/>
        <w:vertAlign w:val="baseline"/>
      </w:rPr>
    </w:lvl>
  </w:abstractNum>
  <w:abstractNum w:abstractNumId="39" w15:restartNumberingAfterBreak="0">
    <w:nsid w:val="4DCB37A3"/>
    <w:multiLevelType w:val="multilevel"/>
    <w:tmpl w:val="D0C497C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4E8A4AAD"/>
    <w:multiLevelType w:val="hybridMultilevel"/>
    <w:tmpl w:val="439C4CF4"/>
    <w:lvl w:ilvl="0" w:tplc="8B26B5C2">
      <w:start w:val="1"/>
      <w:numFmt w:val="bullet"/>
      <w:lvlText w:val="•"/>
      <w:lvlJc w:val="left"/>
      <w:pPr>
        <w:ind w:left="283"/>
      </w:pPr>
      <w:rPr>
        <w:rFonts w:ascii="Arial" w:eastAsia="Times New Roman" w:hAnsi="Arial"/>
        <w:b w:val="0"/>
        <w:bCs w:val="0"/>
        <w:i w:val="0"/>
        <w:iCs w:val="0"/>
        <w:strike w:val="0"/>
        <w:dstrike w:val="0"/>
        <w:color w:val="000000"/>
        <w:sz w:val="20"/>
        <w:szCs w:val="20"/>
        <w:u w:val="none"/>
        <w:vertAlign w:val="baseline"/>
      </w:rPr>
    </w:lvl>
    <w:lvl w:ilvl="1" w:tplc="68CCD356">
      <w:start w:val="1"/>
      <w:numFmt w:val="bullet"/>
      <w:lvlText w:val="o"/>
      <w:lvlJc w:val="left"/>
      <w:pPr>
        <w:ind w:left="1363"/>
      </w:pPr>
      <w:rPr>
        <w:rFonts w:ascii="Segoe UI Symbol" w:eastAsia="Times New Roman" w:hAnsi="Segoe UI Symbol"/>
        <w:b w:val="0"/>
        <w:bCs w:val="0"/>
        <w:i w:val="0"/>
        <w:iCs w:val="0"/>
        <w:strike w:val="0"/>
        <w:dstrike w:val="0"/>
        <w:color w:val="000000"/>
        <w:sz w:val="20"/>
        <w:szCs w:val="20"/>
        <w:u w:val="none"/>
        <w:vertAlign w:val="baseline"/>
      </w:rPr>
    </w:lvl>
    <w:lvl w:ilvl="2" w:tplc="409AB822">
      <w:start w:val="1"/>
      <w:numFmt w:val="bullet"/>
      <w:lvlText w:val="▪"/>
      <w:lvlJc w:val="left"/>
      <w:pPr>
        <w:ind w:left="2083"/>
      </w:pPr>
      <w:rPr>
        <w:rFonts w:ascii="Segoe UI Symbol" w:eastAsia="Times New Roman" w:hAnsi="Segoe UI Symbol"/>
        <w:b w:val="0"/>
        <w:bCs w:val="0"/>
        <w:i w:val="0"/>
        <w:iCs w:val="0"/>
        <w:strike w:val="0"/>
        <w:dstrike w:val="0"/>
        <w:color w:val="000000"/>
        <w:sz w:val="20"/>
        <w:szCs w:val="20"/>
        <w:u w:val="none"/>
        <w:vertAlign w:val="baseline"/>
      </w:rPr>
    </w:lvl>
    <w:lvl w:ilvl="3" w:tplc="A5DEDCEA">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97901392">
      <w:start w:val="1"/>
      <w:numFmt w:val="bullet"/>
      <w:lvlText w:val="o"/>
      <w:lvlJc w:val="left"/>
      <w:pPr>
        <w:ind w:left="3523"/>
      </w:pPr>
      <w:rPr>
        <w:rFonts w:ascii="Segoe UI Symbol" w:eastAsia="Times New Roman" w:hAnsi="Segoe UI Symbol"/>
        <w:b w:val="0"/>
        <w:bCs w:val="0"/>
        <w:i w:val="0"/>
        <w:iCs w:val="0"/>
        <w:strike w:val="0"/>
        <w:dstrike w:val="0"/>
        <w:color w:val="000000"/>
        <w:sz w:val="20"/>
        <w:szCs w:val="20"/>
        <w:u w:val="none"/>
        <w:vertAlign w:val="baseline"/>
      </w:rPr>
    </w:lvl>
    <w:lvl w:ilvl="5" w:tplc="275C6FB0">
      <w:start w:val="1"/>
      <w:numFmt w:val="bullet"/>
      <w:lvlText w:val="▪"/>
      <w:lvlJc w:val="left"/>
      <w:pPr>
        <w:ind w:left="4243"/>
      </w:pPr>
      <w:rPr>
        <w:rFonts w:ascii="Segoe UI Symbol" w:eastAsia="Times New Roman" w:hAnsi="Segoe UI Symbol"/>
        <w:b w:val="0"/>
        <w:bCs w:val="0"/>
        <w:i w:val="0"/>
        <w:iCs w:val="0"/>
        <w:strike w:val="0"/>
        <w:dstrike w:val="0"/>
        <w:color w:val="000000"/>
        <w:sz w:val="20"/>
        <w:szCs w:val="20"/>
        <w:u w:val="none"/>
        <w:vertAlign w:val="baseline"/>
      </w:rPr>
    </w:lvl>
    <w:lvl w:ilvl="6" w:tplc="3BF0E9E0">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DC2E7928">
      <w:start w:val="1"/>
      <w:numFmt w:val="bullet"/>
      <w:lvlText w:val="o"/>
      <w:lvlJc w:val="left"/>
      <w:pPr>
        <w:ind w:left="5683"/>
      </w:pPr>
      <w:rPr>
        <w:rFonts w:ascii="Segoe UI Symbol" w:eastAsia="Times New Roman" w:hAnsi="Segoe UI Symbol"/>
        <w:b w:val="0"/>
        <w:bCs w:val="0"/>
        <w:i w:val="0"/>
        <w:iCs w:val="0"/>
        <w:strike w:val="0"/>
        <w:dstrike w:val="0"/>
        <w:color w:val="000000"/>
        <w:sz w:val="20"/>
        <w:szCs w:val="20"/>
        <w:u w:val="none"/>
        <w:vertAlign w:val="baseline"/>
      </w:rPr>
    </w:lvl>
    <w:lvl w:ilvl="8" w:tplc="5A50266A">
      <w:start w:val="1"/>
      <w:numFmt w:val="bullet"/>
      <w:lvlText w:val="▪"/>
      <w:lvlJc w:val="left"/>
      <w:pPr>
        <w:ind w:left="6403"/>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41" w15:restartNumberingAfterBreak="0">
    <w:nsid w:val="4F6B08D0"/>
    <w:multiLevelType w:val="hybridMultilevel"/>
    <w:tmpl w:val="8E4A0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0A63C24"/>
    <w:multiLevelType w:val="hybridMultilevel"/>
    <w:tmpl w:val="E3F85056"/>
    <w:lvl w:ilvl="0" w:tplc="775ED012">
      <w:start w:val="1"/>
      <w:numFmt w:val="bullet"/>
      <w:lvlText w:val="•"/>
      <w:lvlJc w:val="left"/>
      <w:pPr>
        <w:ind w:left="720"/>
      </w:pPr>
      <w:rPr>
        <w:rFonts w:ascii="Arial" w:eastAsia="Times New Roman" w:hAnsi="Arial"/>
        <w:b w:val="0"/>
        <w:bCs w:val="0"/>
        <w:i w:val="0"/>
        <w:iCs w:val="0"/>
        <w:strike w:val="0"/>
        <w:dstrike w:val="0"/>
        <w:color w:val="000000"/>
        <w:sz w:val="20"/>
        <w:szCs w:val="20"/>
        <w:u w:val="none"/>
        <w:vertAlign w:val="baseline"/>
      </w:rPr>
    </w:lvl>
    <w:lvl w:ilvl="1" w:tplc="C23E4D76">
      <w:start w:val="1"/>
      <w:numFmt w:val="bullet"/>
      <w:lvlText w:val="o"/>
      <w:lvlJc w:val="left"/>
      <w:pPr>
        <w:ind w:left="1363"/>
      </w:pPr>
      <w:rPr>
        <w:rFonts w:ascii="Segoe UI Symbol" w:eastAsia="Times New Roman" w:hAnsi="Segoe UI Symbol"/>
        <w:b w:val="0"/>
        <w:bCs w:val="0"/>
        <w:i w:val="0"/>
        <w:iCs w:val="0"/>
        <w:strike w:val="0"/>
        <w:dstrike w:val="0"/>
        <w:color w:val="000000"/>
        <w:sz w:val="20"/>
        <w:szCs w:val="20"/>
        <w:u w:val="none"/>
        <w:vertAlign w:val="baseline"/>
      </w:rPr>
    </w:lvl>
    <w:lvl w:ilvl="2" w:tplc="FC76C352">
      <w:start w:val="1"/>
      <w:numFmt w:val="bullet"/>
      <w:lvlText w:val="▪"/>
      <w:lvlJc w:val="left"/>
      <w:pPr>
        <w:ind w:left="2083"/>
      </w:pPr>
      <w:rPr>
        <w:rFonts w:ascii="Segoe UI Symbol" w:eastAsia="Times New Roman" w:hAnsi="Segoe UI Symbol"/>
        <w:b w:val="0"/>
        <w:bCs w:val="0"/>
        <w:i w:val="0"/>
        <w:iCs w:val="0"/>
        <w:strike w:val="0"/>
        <w:dstrike w:val="0"/>
        <w:color w:val="000000"/>
        <w:sz w:val="20"/>
        <w:szCs w:val="20"/>
        <w:u w:val="none"/>
        <w:vertAlign w:val="baseline"/>
      </w:rPr>
    </w:lvl>
    <w:lvl w:ilvl="3" w:tplc="B2FC12E4">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173EF226">
      <w:start w:val="1"/>
      <w:numFmt w:val="bullet"/>
      <w:lvlText w:val="o"/>
      <w:lvlJc w:val="left"/>
      <w:pPr>
        <w:ind w:left="3523"/>
      </w:pPr>
      <w:rPr>
        <w:rFonts w:ascii="Segoe UI Symbol" w:eastAsia="Times New Roman" w:hAnsi="Segoe UI Symbol"/>
        <w:b w:val="0"/>
        <w:bCs w:val="0"/>
        <w:i w:val="0"/>
        <w:iCs w:val="0"/>
        <w:strike w:val="0"/>
        <w:dstrike w:val="0"/>
        <w:color w:val="000000"/>
        <w:sz w:val="20"/>
        <w:szCs w:val="20"/>
        <w:u w:val="none"/>
        <w:vertAlign w:val="baseline"/>
      </w:rPr>
    </w:lvl>
    <w:lvl w:ilvl="5" w:tplc="45CC195E">
      <w:start w:val="1"/>
      <w:numFmt w:val="bullet"/>
      <w:lvlText w:val="▪"/>
      <w:lvlJc w:val="left"/>
      <w:pPr>
        <w:ind w:left="4243"/>
      </w:pPr>
      <w:rPr>
        <w:rFonts w:ascii="Segoe UI Symbol" w:eastAsia="Times New Roman" w:hAnsi="Segoe UI Symbol"/>
        <w:b w:val="0"/>
        <w:bCs w:val="0"/>
        <w:i w:val="0"/>
        <w:iCs w:val="0"/>
        <w:strike w:val="0"/>
        <w:dstrike w:val="0"/>
        <w:color w:val="000000"/>
        <w:sz w:val="20"/>
        <w:szCs w:val="20"/>
        <w:u w:val="none"/>
        <w:vertAlign w:val="baseline"/>
      </w:rPr>
    </w:lvl>
    <w:lvl w:ilvl="6" w:tplc="9B324B0E">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AE126968">
      <w:start w:val="1"/>
      <w:numFmt w:val="bullet"/>
      <w:lvlText w:val="o"/>
      <w:lvlJc w:val="left"/>
      <w:pPr>
        <w:ind w:left="5683"/>
      </w:pPr>
      <w:rPr>
        <w:rFonts w:ascii="Segoe UI Symbol" w:eastAsia="Times New Roman" w:hAnsi="Segoe UI Symbol"/>
        <w:b w:val="0"/>
        <w:bCs w:val="0"/>
        <w:i w:val="0"/>
        <w:iCs w:val="0"/>
        <w:strike w:val="0"/>
        <w:dstrike w:val="0"/>
        <w:color w:val="000000"/>
        <w:sz w:val="20"/>
        <w:szCs w:val="20"/>
        <w:u w:val="none"/>
        <w:vertAlign w:val="baseline"/>
      </w:rPr>
    </w:lvl>
    <w:lvl w:ilvl="8" w:tplc="3F0E84F8">
      <w:start w:val="1"/>
      <w:numFmt w:val="bullet"/>
      <w:lvlText w:val="▪"/>
      <w:lvlJc w:val="left"/>
      <w:pPr>
        <w:ind w:left="6403"/>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43" w15:restartNumberingAfterBreak="0">
    <w:nsid w:val="515D2B75"/>
    <w:multiLevelType w:val="hybridMultilevel"/>
    <w:tmpl w:val="E0582872"/>
    <w:lvl w:ilvl="0" w:tplc="01AA2718">
      <w:start w:val="1"/>
      <w:numFmt w:val="bullet"/>
      <w:lvlText w:val="-"/>
      <w:lvlJc w:val="left"/>
      <w:pPr>
        <w:ind w:left="283"/>
      </w:pPr>
      <w:rPr>
        <w:rFonts w:ascii="Arial" w:eastAsia="Times New Roman" w:hAnsi="Arial"/>
        <w:b w:val="0"/>
        <w:bCs w:val="0"/>
        <w:i w:val="0"/>
        <w:iCs w:val="0"/>
        <w:strike w:val="0"/>
        <w:dstrike w:val="0"/>
        <w:color w:val="000000"/>
        <w:sz w:val="20"/>
        <w:szCs w:val="20"/>
        <w:u w:val="none"/>
        <w:vertAlign w:val="baseline"/>
      </w:rPr>
    </w:lvl>
    <w:lvl w:ilvl="1" w:tplc="256CF250">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69C4F6BE">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7AFC9F66">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749CF8C2">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C958B4A8">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FF88BC7A">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0BEE17AC">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87E842F2">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44" w15:restartNumberingAfterBreak="0">
    <w:nsid w:val="53010A04"/>
    <w:multiLevelType w:val="multilevel"/>
    <w:tmpl w:val="EE723E7C"/>
    <w:lvl w:ilvl="0">
      <w:start w:val="5"/>
      <w:numFmt w:val="decimal"/>
      <w:lvlText w:val="%1"/>
      <w:lvlJc w:val="left"/>
      <w:pPr>
        <w:ind w:left="360"/>
      </w:pPr>
      <w:rPr>
        <w:rFonts w:ascii="Arial" w:eastAsia="Times New Roman" w:hAnsi="Arial"/>
        <w:b w:val="0"/>
        <w:bCs w:val="0"/>
        <w:i w:val="0"/>
        <w:iCs w:val="0"/>
        <w:strike w:val="0"/>
        <w:dstrike w:val="0"/>
        <w:color w:val="000000"/>
        <w:sz w:val="20"/>
        <w:szCs w:val="20"/>
        <w:u w:val="none"/>
        <w:vertAlign w:val="baseline"/>
      </w:rPr>
    </w:lvl>
    <w:lvl w:ilvl="1">
      <w:start w:val="2"/>
      <w:numFmt w:val="decimal"/>
      <w:lvlRestart w:val="0"/>
      <w:lvlText w:val="%1.%2."/>
      <w:lvlJc w:val="left"/>
      <w:pPr>
        <w:ind w:left="720"/>
      </w:pPr>
      <w:rPr>
        <w:rFonts w:ascii="Arial" w:eastAsia="Times New Roman" w:hAnsi="Arial"/>
        <w:b w:val="0"/>
        <w:bCs w:val="0"/>
        <w:i w:val="0"/>
        <w:iCs w:val="0"/>
        <w:strike w:val="0"/>
        <w:dstrike w:val="0"/>
        <w:color w:val="000000"/>
        <w:sz w:val="20"/>
        <w:szCs w:val="20"/>
        <w:u w:val="none"/>
        <w:vertAlign w:val="baseline"/>
      </w:rPr>
    </w:lvl>
    <w:lvl w:ilvl="2">
      <w:start w:val="1"/>
      <w:numFmt w:val="lowerRoman"/>
      <w:lvlText w:val="%3"/>
      <w:lvlJc w:val="left"/>
      <w:pPr>
        <w:ind w:left="1391"/>
      </w:pPr>
      <w:rPr>
        <w:rFonts w:ascii="Arial" w:eastAsia="Times New Roman" w:hAnsi="Arial"/>
        <w:b w:val="0"/>
        <w:bCs w:val="0"/>
        <w:i w:val="0"/>
        <w:iCs w:val="0"/>
        <w:strike w:val="0"/>
        <w:dstrike w:val="0"/>
        <w:color w:val="000000"/>
        <w:sz w:val="20"/>
        <w:szCs w:val="20"/>
        <w:u w:val="none"/>
        <w:vertAlign w:val="baseline"/>
      </w:rPr>
    </w:lvl>
    <w:lvl w:ilvl="3">
      <w:start w:val="1"/>
      <w:numFmt w:val="decimal"/>
      <w:lvlText w:val="%4"/>
      <w:lvlJc w:val="left"/>
      <w:pPr>
        <w:ind w:left="2111"/>
      </w:pPr>
      <w:rPr>
        <w:rFonts w:ascii="Arial" w:eastAsia="Times New Roman" w:hAnsi="Arial"/>
        <w:b w:val="0"/>
        <w:bCs w:val="0"/>
        <w:i w:val="0"/>
        <w:iCs w:val="0"/>
        <w:strike w:val="0"/>
        <w:dstrike w:val="0"/>
        <w:color w:val="000000"/>
        <w:sz w:val="20"/>
        <w:szCs w:val="20"/>
        <w:u w:val="none"/>
        <w:vertAlign w:val="baseline"/>
      </w:rPr>
    </w:lvl>
    <w:lvl w:ilvl="4">
      <w:start w:val="1"/>
      <w:numFmt w:val="lowerLetter"/>
      <w:lvlText w:val="%5"/>
      <w:lvlJc w:val="left"/>
      <w:pPr>
        <w:ind w:left="2831"/>
      </w:pPr>
      <w:rPr>
        <w:rFonts w:ascii="Arial" w:eastAsia="Times New Roman" w:hAnsi="Arial"/>
        <w:b w:val="0"/>
        <w:bCs w:val="0"/>
        <w:i w:val="0"/>
        <w:iCs w:val="0"/>
        <w:strike w:val="0"/>
        <w:dstrike w:val="0"/>
        <w:color w:val="000000"/>
        <w:sz w:val="20"/>
        <w:szCs w:val="20"/>
        <w:u w:val="none"/>
        <w:vertAlign w:val="baseline"/>
      </w:rPr>
    </w:lvl>
    <w:lvl w:ilvl="5">
      <w:start w:val="1"/>
      <w:numFmt w:val="lowerRoman"/>
      <w:lvlText w:val="%6"/>
      <w:lvlJc w:val="left"/>
      <w:pPr>
        <w:ind w:left="3551"/>
      </w:pPr>
      <w:rPr>
        <w:rFonts w:ascii="Arial" w:eastAsia="Times New Roman" w:hAnsi="Arial"/>
        <w:b w:val="0"/>
        <w:bCs w:val="0"/>
        <w:i w:val="0"/>
        <w:iCs w:val="0"/>
        <w:strike w:val="0"/>
        <w:dstrike w:val="0"/>
        <w:color w:val="000000"/>
        <w:sz w:val="20"/>
        <w:szCs w:val="20"/>
        <w:u w:val="none"/>
        <w:vertAlign w:val="baseline"/>
      </w:rPr>
    </w:lvl>
    <w:lvl w:ilvl="6">
      <w:start w:val="1"/>
      <w:numFmt w:val="decimal"/>
      <w:lvlText w:val="%7"/>
      <w:lvlJc w:val="left"/>
      <w:pPr>
        <w:ind w:left="4271"/>
      </w:pPr>
      <w:rPr>
        <w:rFonts w:ascii="Arial" w:eastAsia="Times New Roman" w:hAnsi="Arial"/>
        <w:b w:val="0"/>
        <w:bCs w:val="0"/>
        <w:i w:val="0"/>
        <w:iCs w:val="0"/>
        <w:strike w:val="0"/>
        <w:dstrike w:val="0"/>
        <w:color w:val="000000"/>
        <w:sz w:val="20"/>
        <w:szCs w:val="20"/>
        <w:u w:val="none"/>
        <w:vertAlign w:val="baseline"/>
      </w:rPr>
    </w:lvl>
    <w:lvl w:ilvl="7">
      <w:start w:val="1"/>
      <w:numFmt w:val="lowerLetter"/>
      <w:lvlText w:val="%8"/>
      <w:lvlJc w:val="left"/>
      <w:pPr>
        <w:ind w:left="4991"/>
      </w:pPr>
      <w:rPr>
        <w:rFonts w:ascii="Arial" w:eastAsia="Times New Roman" w:hAnsi="Arial"/>
        <w:b w:val="0"/>
        <w:bCs w:val="0"/>
        <w:i w:val="0"/>
        <w:iCs w:val="0"/>
        <w:strike w:val="0"/>
        <w:dstrike w:val="0"/>
        <w:color w:val="000000"/>
        <w:sz w:val="20"/>
        <w:szCs w:val="20"/>
        <w:u w:val="none"/>
        <w:vertAlign w:val="baseline"/>
      </w:rPr>
    </w:lvl>
    <w:lvl w:ilvl="8">
      <w:start w:val="1"/>
      <w:numFmt w:val="lowerRoman"/>
      <w:lvlText w:val="%9"/>
      <w:lvlJc w:val="left"/>
      <w:pPr>
        <w:ind w:left="5711"/>
      </w:pPr>
      <w:rPr>
        <w:rFonts w:ascii="Arial" w:eastAsia="Times New Roman" w:hAnsi="Arial"/>
        <w:b w:val="0"/>
        <w:bCs w:val="0"/>
        <w:i w:val="0"/>
        <w:iCs w:val="0"/>
        <w:strike w:val="0"/>
        <w:dstrike w:val="0"/>
        <w:color w:val="000000"/>
        <w:sz w:val="20"/>
        <w:szCs w:val="20"/>
        <w:u w:val="none"/>
        <w:vertAlign w:val="baseline"/>
      </w:rPr>
    </w:lvl>
  </w:abstractNum>
  <w:abstractNum w:abstractNumId="45" w15:restartNumberingAfterBreak="0">
    <w:nsid w:val="532C045A"/>
    <w:multiLevelType w:val="multilevel"/>
    <w:tmpl w:val="3A402BF6"/>
    <w:lvl w:ilvl="0">
      <w:start w:val="1"/>
      <w:numFmt w:val="decimal"/>
      <w:lvlText w:val="%1"/>
      <w:lvlJc w:val="left"/>
      <w:pPr>
        <w:ind w:left="360"/>
      </w:pPr>
      <w:rPr>
        <w:rFonts w:ascii="Arial" w:eastAsia="Times New Roman" w:hAnsi="Arial"/>
        <w:b/>
        <w:bCs/>
        <w:i w:val="0"/>
        <w:iCs w:val="0"/>
        <w:strike w:val="0"/>
        <w:dstrike w:val="0"/>
        <w:color w:val="000000"/>
        <w:sz w:val="20"/>
        <w:szCs w:val="20"/>
        <w:u w:val="none"/>
        <w:vertAlign w:val="baseline"/>
      </w:rPr>
    </w:lvl>
    <w:lvl w:ilvl="1">
      <w:start w:val="5"/>
      <w:numFmt w:val="decimal"/>
      <w:lvlText w:val="%1.%2"/>
      <w:lvlJc w:val="left"/>
      <w:pPr>
        <w:ind w:left="549"/>
      </w:pPr>
      <w:rPr>
        <w:rFonts w:ascii="Arial" w:eastAsia="Times New Roman" w:hAnsi="Arial"/>
        <w:b/>
        <w:bCs/>
        <w:i w:val="0"/>
        <w:iCs w:val="0"/>
        <w:strike w:val="0"/>
        <w:dstrike w:val="0"/>
        <w:color w:val="000000"/>
        <w:sz w:val="20"/>
        <w:szCs w:val="20"/>
        <w:u w:val="none"/>
        <w:vertAlign w:val="baseline"/>
      </w:rPr>
    </w:lvl>
    <w:lvl w:ilvl="2">
      <w:start w:val="1"/>
      <w:numFmt w:val="decimal"/>
      <w:lvlRestart w:val="0"/>
      <w:lvlText w:val="%1.%2.%3."/>
      <w:lvlJc w:val="left"/>
      <w:pPr>
        <w:ind w:left="909"/>
      </w:pPr>
      <w:rPr>
        <w:rFonts w:ascii="Arial" w:eastAsia="Times New Roman" w:hAnsi="Arial"/>
        <w:b/>
        <w:bCs/>
        <w:i w:val="0"/>
        <w:iCs w:val="0"/>
        <w:strike w:val="0"/>
        <w:dstrike w:val="0"/>
        <w:color w:val="000000"/>
        <w:sz w:val="20"/>
        <w:szCs w:val="20"/>
        <w:u w:val="none"/>
        <w:vertAlign w:val="baseline"/>
      </w:rPr>
    </w:lvl>
    <w:lvl w:ilvl="3">
      <w:start w:val="1"/>
      <w:numFmt w:val="decimal"/>
      <w:lvlText w:val="%4"/>
      <w:lvlJc w:val="left"/>
      <w:pPr>
        <w:ind w:left="1458"/>
      </w:pPr>
      <w:rPr>
        <w:rFonts w:ascii="Arial" w:eastAsia="Times New Roman" w:hAnsi="Arial"/>
        <w:b/>
        <w:bCs/>
        <w:i w:val="0"/>
        <w:iCs w:val="0"/>
        <w:strike w:val="0"/>
        <w:dstrike w:val="0"/>
        <w:color w:val="000000"/>
        <w:sz w:val="20"/>
        <w:szCs w:val="20"/>
        <w:u w:val="none"/>
        <w:vertAlign w:val="baseline"/>
      </w:rPr>
    </w:lvl>
    <w:lvl w:ilvl="4">
      <w:start w:val="1"/>
      <w:numFmt w:val="lowerLetter"/>
      <w:lvlText w:val="%5"/>
      <w:lvlJc w:val="left"/>
      <w:pPr>
        <w:ind w:left="2178"/>
      </w:pPr>
      <w:rPr>
        <w:rFonts w:ascii="Arial" w:eastAsia="Times New Roman" w:hAnsi="Arial"/>
        <w:b/>
        <w:bCs/>
        <w:i w:val="0"/>
        <w:iCs w:val="0"/>
        <w:strike w:val="0"/>
        <w:dstrike w:val="0"/>
        <w:color w:val="000000"/>
        <w:sz w:val="20"/>
        <w:szCs w:val="20"/>
        <w:u w:val="none"/>
        <w:vertAlign w:val="baseline"/>
      </w:rPr>
    </w:lvl>
    <w:lvl w:ilvl="5">
      <w:start w:val="1"/>
      <w:numFmt w:val="lowerRoman"/>
      <w:lvlText w:val="%6"/>
      <w:lvlJc w:val="left"/>
      <w:pPr>
        <w:ind w:left="2898"/>
      </w:pPr>
      <w:rPr>
        <w:rFonts w:ascii="Arial" w:eastAsia="Times New Roman" w:hAnsi="Arial"/>
        <w:b/>
        <w:bCs/>
        <w:i w:val="0"/>
        <w:iCs w:val="0"/>
        <w:strike w:val="0"/>
        <w:dstrike w:val="0"/>
        <w:color w:val="000000"/>
        <w:sz w:val="20"/>
        <w:szCs w:val="20"/>
        <w:u w:val="none"/>
        <w:vertAlign w:val="baseline"/>
      </w:rPr>
    </w:lvl>
    <w:lvl w:ilvl="6">
      <w:start w:val="1"/>
      <w:numFmt w:val="decimal"/>
      <w:lvlText w:val="%7"/>
      <w:lvlJc w:val="left"/>
      <w:pPr>
        <w:ind w:left="3618"/>
      </w:pPr>
      <w:rPr>
        <w:rFonts w:ascii="Arial" w:eastAsia="Times New Roman" w:hAnsi="Arial"/>
        <w:b/>
        <w:bCs/>
        <w:i w:val="0"/>
        <w:iCs w:val="0"/>
        <w:strike w:val="0"/>
        <w:dstrike w:val="0"/>
        <w:color w:val="000000"/>
        <w:sz w:val="20"/>
        <w:szCs w:val="20"/>
        <w:u w:val="none"/>
        <w:vertAlign w:val="baseline"/>
      </w:rPr>
    </w:lvl>
    <w:lvl w:ilvl="7">
      <w:start w:val="1"/>
      <w:numFmt w:val="lowerLetter"/>
      <w:lvlText w:val="%8"/>
      <w:lvlJc w:val="left"/>
      <w:pPr>
        <w:ind w:left="4338"/>
      </w:pPr>
      <w:rPr>
        <w:rFonts w:ascii="Arial" w:eastAsia="Times New Roman" w:hAnsi="Arial"/>
        <w:b/>
        <w:bCs/>
        <w:i w:val="0"/>
        <w:iCs w:val="0"/>
        <w:strike w:val="0"/>
        <w:dstrike w:val="0"/>
        <w:color w:val="000000"/>
        <w:sz w:val="20"/>
        <w:szCs w:val="20"/>
        <w:u w:val="none"/>
        <w:vertAlign w:val="baseline"/>
      </w:rPr>
    </w:lvl>
    <w:lvl w:ilvl="8">
      <w:start w:val="1"/>
      <w:numFmt w:val="lowerRoman"/>
      <w:lvlText w:val="%9"/>
      <w:lvlJc w:val="left"/>
      <w:pPr>
        <w:ind w:left="5058"/>
      </w:pPr>
      <w:rPr>
        <w:rFonts w:ascii="Arial" w:eastAsia="Times New Roman" w:hAnsi="Arial"/>
        <w:b/>
        <w:bCs/>
        <w:i w:val="0"/>
        <w:iCs w:val="0"/>
        <w:strike w:val="0"/>
        <w:dstrike w:val="0"/>
        <w:color w:val="000000"/>
        <w:sz w:val="20"/>
        <w:szCs w:val="20"/>
        <w:u w:val="none"/>
        <w:vertAlign w:val="baseline"/>
      </w:rPr>
    </w:lvl>
  </w:abstractNum>
  <w:abstractNum w:abstractNumId="46" w15:restartNumberingAfterBreak="0">
    <w:nsid w:val="535B0500"/>
    <w:multiLevelType w:val="hybridMultilevel"/>
    <w:tmpl w:val="D03E9B2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58BB41D8"/>
    <w:multiLevelType w:val="multilevel"/>
    <w:tmpl w:val="7A1AD496"/>
    <w:lvl w:ilvl="0">
      <w:start w:val="1"/>
      <w:numFmt w:val="decimal"/>
      <w:lvlText w:val="%1"/>
      <w:lvlJc w:val="left"/>
      <w:pPr>
        <w:ind w:left="420" w:hanging="420"/>
      </w:pPr>
      <w:rPr>
        <w:rFonts w:hint="default"/>
      </w:rPr>
    </w:lvl>
    <w:lvl w:ilvl="1">
      <w:start w:val="10"/>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8" w15:restartNumberingAfterBreak="0">
    <w:nsid w:val="5F23082E"/>
    <w:multiLevelType w:val="hybridMultilevel"/>
    <w:tmpl w:val="CB507224"/>
    <w:lvl w:ilvl="0" w:tplc="0419000D">
      <w:start w:val="1"/>
      <w:numFmt w:val="bullet"/>
      <w:lvlText w:val=""/>
      <w:lvlJc w:val="left"/>
      <w:pPr>
        <w:ind w:left="1260" w:hanging="360"/>
      </w:pPr>
      <w:rPr>
        <w:rFonts w:ascii="Wingdings" w:hAnsi="Wingdings" w:cs="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9" w15:restartNumberingAfterBreak="0">
    <w:nsid w:val="61BD4E39"/>
    <w:multiLevelType w:val="hybridMultilevel"/>
    <w:tmpl w:val="BD04C676"/>
    <w:lvl w:ilvl="0" w:tplc="2CC00890">
      <w:start w:val="7"/>
      <w:numFmt w:val="decimal"/>
      <w:lvlText w:val="%1."/>
      <w:lvlJc w:val="left"/>
      <w:pPr>
        <w:ind w:left="1069"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48C0D04"/>
    <w:multiLevelType w:val="hybridMultilevel"/>
    <w:tmpl w:val="12EE8DD8"/>
    <w:lvl w:ilvl="0" w:tplc="1234CC1E">
      <w:start w:val="1"/>
      <w:numFmt w:val="bullet"/>
      <w:lvlText w:val="•"/>
      <w:lvlJc w:val="left"/>
      <w:pPr>
        <w:ind w:left="283"/>
      </w:pPr>
      <w:rPr>
        <w:rFonts w:ascii="Arial" w:eastAsia="Times New Roman" w:hAnsi="Arial"/>
        <w:b w:val="0"/>
        <w:bCs w:val="0"/>
        <w:i w:val="0"/>
        <w:iCs w:val="0"/>
        <w:strike w:val="0"/>
        <w:dstrike w:val="0"/>
        <w:color w:val="000000"/>
        <w:sz w:val="20"/>
        <w:szCs w:val="20"/>
        <w:u w:val="none"/>
        <w:vertAlign w:val="baseline"/>
      </w:rPr>
    </w:lvl>
    <w:lvl w:ilvl="1" w:tplc="5978C1D6">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A5C298EE">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72862358">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6CD2300E">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EC1A265A">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9B1CF332">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509E3B22">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D0D8ACC6">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51" w15:restartNumberingAfterBreak="0">
    <w:nsid w:val="64943EFE"/>
    <w:multiLevelType w:val="multilevel"/>
    <w:tmpl w:val="BE96F4DA"/>
    <w:lvl w:ilvl="0">
      <w:start w:val="4"/>
      <w:numFmt w:val="decimal"/>
      <w:lvlText w:val="%1"/>
      <w:lvlJc w:val="left"/>
      <w:pPr>
        <w:ind w:left="360"/>
      </w:pPr>
      <w:rPr>
        <w:rFonts w:ascii="Arial" w:eastAsia="Times New Roman" w:hAnsi="Arial"/>
        <w:b w:val="0"/>
        <w:bCs w:val="0"/>
        <w:i w:val="0"/>
        <w:iCs w:val="0"/>
        <w:strike w:val="0"/>
        <w:dstrike w:val="0"/>
        <w:color w:val="000000"/>
        <w:sz w:val="20"/>
        <w:szCs w:val="20"/>
        <w:u w:val="none"/>
        <w:vertAlign w:val="baseline"/>
      </w:rPr>
    </w:lvl>
    <w:lvl w:ilvl="1">
      <w:start w:val="4"/>
      <w:numFmt w:val="decimal"/>
      <w:lvlRestart w:val="0"/>
      <w:lvlText w:val="%1.%2."/>
      <w:lvlJc w:val="left"/>
      <w:pPr>
        <w:ind w:left="134"/>
      </w:pPr>
      <w:rPr>
        <w:rFonts w:ascii="Arial" w:eastAsia="Times New Roman" w:hAnsi="Arial"/>
        <w:b w:val="0"/>
        <w:bCs w:val="0"/>
        <w:i w:val="0"/>
        <w:iCs w:val="0"/>
        <w:strike w:val="0"/>
        <w:dstrike w:val="0"/>
        <w:color w:val="000000"/>
        <w:sz w:val="20"/>
        <w:szCs w:val="20"/>
        <w:u w:val="none"/>
        <w:vertAlign w:val="baseline"/>
      </w:rPr>
    </w:lvl>
    <w:lvl w:ilvl="2">
      <w:start w:val="1"/>
      <w:numFmt w:val="lowerRoman"/>
      <w:lvlText w:val="%3"/>
      <w:lvlJc w:val="left"/>
      <w:pPr>
        <w:ind w:left="1418"/>
      </w:pPr>
      <w:rPr>
        <w:rFonts w:ascii="Arial" w:eastAsia="Times New Roman" w:hAnsi="Arial"/>
        <w:b w:val="0"/>
        <w:bCs w:val="0"/>
        <w:i w:val="0"/>
        <w:iCs w:val="0"/>
        <w:strike w:val="0"/>
        <w:dstrike w:val="0"/>
        <w:color w:val="000000"/>
        <w:sz w:val="20"/>
        <w:szCs w:val="20"/>
        <w:u w:val="none"/>
        <w:vertAlign w:val="baseline"/>
      </w:rPr>
    </w:lvl>
    <w:lvl w:ilvl="3">
      <w:start w:val="1"/>
      <w:numFmt w:val="decimal"/>
      <w:lvlText w:val="%4"/>
      <w:lvlJc w:val="left"/>
      <w:pPr>
        <w:ind w:left="2138"/>
      </w:pPr>
      <w:rPr>
        <w:rFonts w:ascii="Arial" w:eastAsia="Times New Roman" w:hAnsi="Arial"/>
        <w:b w:val="0"/>
        <w:bCs w:val="0"/>
        <w:i w:val="0"/>
        <w:iCs w:val="0"/>
        <w:strike w:val="0"/>
        <w:dstrike w:val="0"/>
        <w:color w:val="000000"/>
        <w:sz w:val="20"/>
        <w:szCs w:val="20"/>
        <w:u w:val="none"/>
        <w:vertAlign w:val="baseline"/>
      </w:rPr>
    </w:lvl>
    <w:lvl w:ilvl="4">
      <w:start w:val="1"/>
      <w:numFmt w:val="lowerLetter"/>
      <w:lvlText w:val="%5"/>
      <w:lvlJc w:val="left"/>
      <w:pPr>
        <w:ind w:left="2858"/>
      </w:pPr>
      <w:rPr>
        <w:rFonts w:ascii="Arial" w:eastAsia="Times New Roman" w:hAnsi="Arial"/>
        <w:b w:val="0"/>
        <w:bCs w:val="0"/>
        <w:i w:val="0"/>
        <w:iCs w:val="0"/>
        <w:strike w:val="0"/>
        <w:dstrike w:val="0"/>
        <w:color w:val="000000"/>
        <w:sz w:val="20"/>
        <w:szCs w:val="20"/>
        <w:u w:val="none"/>
        <w:vertAlign w:val="baseline"/>
      </w:rPr>
    </w:lvl>
    <w:lvl w:ilvl="5">
      <w:start w:val="1"/>
      <w:numFmt w:val="lowerRoman"/>
      <w:lvlText w:val="%6"/>
      <w:lvlJc w:val="left"/>
      <w:pPr>
        <w:ind w:left="3578"/>
      </w:pPr>
      <w:rPr>
        <w:rFonts w:ascii="Arial" w:eastAsia="Times New Roman" w:hAnsi="Arial"/>
        <w:b w:val="0"/>
        <w:bCs w:val="0"/>
        <w:i w:val="0"/>
        <w:iCs w:val="0"/>
        <w:strike w:val="0"/>
        <w:dstrike w:val="0"/>
        <w:color w:val="000000"/>
        <w:sz w:val="20"/>
        <w:szCs w:val="20"/>
        <w:u w:val="none"/>
        <w:vertAlign w:val="baseline"/>
      </w:rPr>
    </w:lvl>
    <w:lvl w:ilvl="6">
      <w:start w:val="1"/>
      <w:numFmt w:val="decimal"/>
      <w:lvlText w:val="%7"/>
      <w:lvlJc w:val="left"/>
      <w:pPr>
        <w:ind w:left="4298"/>
      </w:pPr>
      <w:rPr>
        <w:rFonts w:ascii="Arial" w:eastAsia="Times New Roman" w:hAnsi="Arial"/>
        <w:b w:val="0"/>
        <w:bCs w:val="0"/>
        <w:i w:val="0"/>
        <w:iCs w:val="0"/>
        <w:strike w:val="0"/>
        <w:dstrike w:val="0"/>
        <w:color w:val="000000"/>
        <w:sz w:val="20"/>
        <w:szCs w:val="20"/>
        <w:u w:val="none"/>
        <w:vertAlign w:val="baseline"/>
      </w:rPr>
    </w:lvl>
    <w:lvl w:ilvl="7">
      <w:start w:val="1"/>
      <w:numFmt w:val="lowerLetter"/>
      <w:lvlText w:val="%8"/>
      <w:lvlJc w:val="left"/>
      <w:pPr>
        <w:ind w:left="5018"/>
      </w:pPr>
      <w:rPr>
        <w:rFonts w:ascii="Arial" w:eastAsia="Times New Roman" w:hAnsi="Arial"/>
        <w:b w:val="0"/>
        <w:bCs w:val="0"/>
        <w:i w:val="0"/>
        <w:iCs w:val="0"/>
        <w:strike w:val="0"/>
        <w:dstrike w:val="0"/>
        <w:color w:val="000000"/>
        <w:sz w:val="20"/>
        <w:szCs w:val="20"/>
        <w:u w:val="none"/>
        <w:vertAlign w:val="baseline"/>
      </w:rPr>
    </w:lvl>
    <w:lvl w:ilvl="8">
      <w:start w:val="1"/>
      <w:numFmt w:val="lowerRoman"/>
      <w:lvlText w:val="%9"/>
      <w:lvlJc w:val="left"/>
      <w:pPr>
        <w:ind w:left="5738"/>
      </w:pPr>
      <w:rPr>
        <w:rFonts w:ascii="Arial" w:eastAsia="Times New Roman" w:hAnsi="Arial"/>
        <w:b w:val="0"/>
        <w:bCs w:val="0"/>
        <w:i w:val="0"/>
        <w:iCs w:val="0"/>
        <w:strike w:val="0"/>
        <w:dstrike w:val="0"/>
        <w:color w:val="000000"/>
        <w:sz w:val="20"/>
        <w:szCs w:val="20"/>
        <w:u w:val="none"/>
        <w:vertAlign w:val="baseline"/>
      </w:rPr>
    </w:lvl>
  </w:abstractNum>
  <w:abstractNum w:abstractNumId="52" w15:restartNumberingAfterBreak="0">
    <w:nsid w:val="65856A36"/>
    <w:multiLevelType w:val="hybridMultilevel"/>
    <w:tmpl w:val="BCC4540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3" w15:restartNumberingAfterBreak="0">
    <w:nsid w:val="68AF4398"/>
    <w:multiLevelType w:val="hybridMultilevel"/>
    <w:tmpl w:val="A1C69A2C"/>
    <w:lvl w:ilvl="0" w:tplc="230627DE">
      <w:start w:val="1"/>
      <w:numFmt w:val="bullet"/>
      <w:lvlText w:val="•"/>
      <w:lvlJc w:val="left"/>
      <w:pPr>
        <w:ind w:left="134"/>
      </w:pPr>
      <w:rPr>
        <w:rFonts w:ascii="Arial" w:eastAsia="Times New Roman" w:hAnsi="Arial"/>
        <w:b w:val="0"/>
        <w:bCs w:val="0"/>
        <w:i w:val="0"/>
        <w:iCs w:val="0"/>
        <w:strike w:val="0"/>
        <w:dstrike w:val="0"/>
        <w:color w:val="000000"/>
        <w:sz w:val="20"/>
        <w:szCs w:val="20"/>
        <w:u w:val="none"/>
        <w:vertAlign w:val="baseline"/>
      </w:rPr>
    </w:lvl>
    <w:lvl w:ilvl="1" w:tplc="E572CF42">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C6CCF812">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7D3E2690">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C5E6B790">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BA44440A">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8350133C">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62A837C6">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0F06D5A6">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54" w15:restartNumberingAfterBreak="0">
    <w:nsid w:val="6AA51623"/>
    <w:multiLevelType w:val="hybridMultilevel"/>
    <w:tmpl w:val="F238EFB6"/>
    <w:lvl w:ilvl="0" w:tplc="D3D65F2A">
      <w:start w:val="1"/>
      <w:numFmt w:val="bullet"/>
      <w:lvlText w:val="•"/>
      <w:lvlJc w:val="left"/>
      <w:pPr>
        <w:ind w:left="720"/>
      </w:pPr>
      <w:rPr>
        <w:rFonts w:ascii="Arial" w:eastAsia="Times New Roman" w:hAnsi="Arial"/>
        <w:b w:val="0"/>
        <w:bCs w:val="0"/>
        <w:i w:val="0"/>
        <w:iCs w:val="0"/>
        <w:strike w:val="0"/>
        <w:dstrike w:val="0"/>
        <w:color w:val="000000"/>
        <w:sz w:val="20"/>
        <w:szCs w:val="20"/>
        <w:u w:val="none"/>
        <w:vertAlign w:val="baseline"/>
      </w:rPr>
    </w:lvl>
    <w:lvl w:ilvl="1" w:tplc="2FC62EB0">
      <w:start w:val="1"/>
      <w:numFmt w:val="bullet"/>
      <w:lvlText w:val="o"/>
      <w:lvlJc w:val="left"/>
      <w:pPr>
        <w:ind w:left="1363"/>
      </w:pPr>
      <w:rPr>
        <w:rFonts w:ascii="Segoe UI Symbol" w:eastAsia="Times New Roman" w:hAnsi="Segoe UI Symbol"/>
        <w:b w:val="0"/>
        <w:bCs w:val="0"/>
        <w:i w:val="0"/>
        <w:iCs w:val="0"/>
        <w:strike w:val="0"/>
        <w:dstrike w:val="0"/>
        <w:color w:val="000000"/>
        <w:sz w:val="20"/>
        <w:szCs w:val="20"/>
        <w:u w:val="none"/>
        <w:vertAlign w:val="baseline"/>
      </w:rPr>
    </w:lvl>
    <w:lvl w:ilvl="2" w:tplc="65BAFB90">
      <w:start w:val="1"/>
      <w:numFmt w:val="bullet"/>
      <w:lvlText w:val="▪"/>
      <w:lvlJc w:val="left"/>
      <w:pPr>
        <w:ind w:left="2083"/>
      </w:pPr>
      <w:rPr>
        <w:rFonts w:ascii="Segoe UI Symbol" w:eastAsia="Times New Roman" w:hAnsi="Segoe UI Symbol"/>
        <w:b w:val="0"/>
        <w:bCs w:val="0"/>
        <w:i w:val="0"/>
        <w:iCs w:val="0"/>
        <w:strike w:val="0"/>
        <w:dstrike w:val="0"/>
        <w:color w:val="000000"/>
        <w:sz w:val="20"/>
        <w:szCs w:val="20"/>
        <w:u w:val="none"/>
        <w:vertAlign w:val="baseline"/>
      </w:rPr>
    </w:lvl>
    <w:lvl w:ilvl="3" w:tplc="6A98E53A">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9AAE783A">
      <w:start w:val="1"/>
      <w:numFmt w:val="bullet"/>
      <w:lvlText w:val="o"/>
      <w:lvlJc w:val="left"/>
      <w:pPr>
        <w:ind w:left="3523"/>
      </w:pPr>
      <w:rPr>
        <w:rFonts w:ascii="Segoe UI Symbol" w:eastAsia="Times New Roman" w:hAnsi="Segoe UI Symbol"/>
        <w:b w:val="0"/>
        <w:bCs w:val="0"/>
        <w:i w:val="0"/>
        <w:iCs w:val="0"/>
        <w:strike w:val="0"/>
        <w:dstrike w:val="0"/>
        <w:color w:val="000000"/>
        <w:sz w:val="20"/>
        <w:szCs w:val="20"/>
        <w:u w:val="none"/>
        <w:vertAlign w:val="baseline"/>
      </w:rPr>
    </w:lvl>
    <w:lvl w:ilvl="5" w:tplc="D4CE93C0">
      <w:start w:val="1"/>
      <w:numFmt w:val="bullet"/>
      <w:lvlText w:val="▪"/>
      <w:lvlJc w:val="left"/>
      <w:pPr>
        <w:ind w:left="4243"/>
      </w:pPr>
      <w:rPr>
        <w:rFonts w:ascii="Segoe UI Symbol" w:eastAsia="Times New Roman" w:hAnsi="Segoe UI Symbol"/>
        <w:b w:val="0"/>
        <w:bCs w:val="0"/>
        <w:i w:val="0"/>
        <w:iCs w:val="0"/>
        <w:strike w:val="0"/>
        <w:dstrike w:val="0"/>
        <w:color w:val="000000"/>
        <w:sz w:val="20"/>
        <w:szCs w:val="20"/>
        <w:u w:val="none"/>
        <w:vertAlign w:val="baseline"/>
      </w:rPr>
    </w:lvl>
    <w:lvl w:ilvl="6" w:tplc="C9AE939A">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1AD23D9E">
      <w:start w:val="1"/>
      <w:numFmt w:val="bullet"/>
      <w:lvlText w:val="o"/>
      <w:lvlJc w:val="left"/>
      <w:pPr>
        <w:ind w:left="5683"/>
      </w:pPr>
      <w:rPr>
        <w:rFonts w:ascii="Segoe UI Symbol" w:eastAsia="Times New Roman" w:hAnsi="Segoe UI Symbol"/>
        <w:b w:val="0"/>
        <w:bCs w:val="0"/>
        <w:i w:val="0"/>
        <w:iCs w:val="0"/>
        <w:strike w:val="0"/>
        <w:dstrike w:val="0"/>
        <w:color w:val="000000"/>
        <w:sz w:val="20"/>
        <w:szCs w:val="20"/>
        <w:u w:val="none"/>
        <w:vertAlign w:val="baseline"/>
      </w:rPr>
    </w:lvl>
    <w:lvl w:ilvl="8" w:tplc="25CC7A0E">
      <w:start w:val="1"/>
      <w:numFmt w:val="bullet"/>
      <w:lvlText w:val="▪"/>
      <w:lvlJc w:val="left"/>
      <w:pPr>
        <w:ind w:left="6403"/>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55" w15:restartNumberingAfterBreak="0">
    <w:nsid w:val="6D9A7023"/>
    <w:multiLevelType w:val="multilevel"/>
    <w:tmpl w:val="953A378E"/>
    <w:lvl w:ilvl="0">
      <w:start w:val="4"/>
      <w:numFmt w:val="decimal"/>
      <w:lvlText w:val="%1"/>
      <w:lvlJc w:val="left"/>
      <w:pPr>
        <w:ind w:left="360"/>
      </w:pPr>
      <w:rPr>
        <w:rFonts w:ascii="Arial" w:eastAsia="Times New Roman" w:hAnsi="Arial"/>
        <w:b w:val="0"/>
        <w:bCs w:val="0"/>
        <w:i w:val="0"/>
        <w:iCs w:val="0"/>
        <w:strike w:val="0"/>
        <w:dstrike w:val="0"/>
        <w:color w:val="000000"/>
        <w:sz w:val="20"/>
        <w:szCs w:val="20"/>
        <w:u w:val="none"/>
        <w:vertAlign w:val="baseline"/>
      </w:rPr>
    </w:lvl>
    <w:lvl w:ilvl="1">
      <w:start w:val="6"/>
      <w:numFmt w:val="decimal"/>
      <w:lvlRestart w:val="0"/>
      <w:lvlText w:val="%1.%2."/>
      <w:lvlJc w:val="left"/>
      <w:pPr>
        <w:ind w:left="283"/>
      </w:pPr>
      <w:rPr>
        <w:rFonts w:ascii="Arial" w:eastAsia="Times New Roman" w:hAnsi="Arial"/>
        <w:b w:val="0"/>
        <w:bCs w:val="0"/>
        <w:i w:val="0"/>
        <w:iCs w:val="0"/>
        <w:strike w:val="0"/>
        <w:dstrike w:val="0"/>
        <w:color w:val="000000"/>
        <w:sz w:val="20"/>
        <w:szCs w:val="20"/>
        <w:u w:val="none"/>
        <w:vertAlign w:val="baseline"/>
      </w:rPr>
    </w:lvl>
    <w:lvl w:ilvl="2">
      <w:start w:val="1"/>
      <w:numFmt w:val="lowerRoman"/>
      <w:lvlText w:val="%3"/>
      <w:lvlJc w:val="left"/>
      <w:pPr>
        <w:ind w:left="1400"/>
      </w:pPr>
      <w:rPr>
        <w:rFonts w:ascii="Arial" w:eastAsia="Times New Roman" w:hAnsi="Arial"/>
        <w:b w:val="0"/>
        <w:bCs w:val="0"/>
        <w:i w:val="0"/>
        <w:iCs w:val="0"/>
        <w:strike w:val="0"/>
        <w:dstrike w:val="0"/>
        <w:color w:val="000000"/>
        <w:sz w:val="20"/>
        <w:szCs w:val="20"/>
        <w:u w:val="none"/>
        <w:vertAlign w:val="baseline"/>
      </w:rPr>
    </w:lvl>
    <w:lvl w:ilvl="3">
      <w:start w:val="1"/>
      <w:numFmt w:val="decimal"/>
      <w:lvlText w:val="%4"/>
      <w:lvlJc w:val="left"/>
      <w:pPr>
        <w:ind w:left="2120"/>
      </w:pPr>
      <w:rPr>
        <w:rFonts w:ascii="Arial" w:eastAsia="Times New Roman" w:hAnsi="Arial"/>
        <w:b w:val="0"/>
        <w:bCs w:val="0"/>
        <w:i w:val="0"/>
        <w:iCs w:val="0"/>
        <w:strike w:val="0"/>
        <w:dstrike w:val="0"/>
        <w:color w:val="000000"/>
        <w:sz w:val="20"/>
        <w:szCs w:val="20"/>
        <w:u w:val="none"/>
        <w:vertAlign w:val="baseline"/>
      </w:rPr>
    </w:lvl>
    <w:lvl w:ilvl="4">
      <w:start w:val="1"/>
      <w:numFmt w:val="lowerLetter"/>
      <w:lvlText w:val="%5"/>
      <w:lvlJc w:val="left"/>
      <w:pPr>
        <w:ind w:left="2840"/>
      </w:pPr>
      <w:rPr>
        <w:rFonts w:ascii="Arial" w:eastAsia="Times New Roman" w:hAnsi="Arial"/>
        <w:b w:val="0"/>
        <w:bCs w:val="0"/>
        <w:i w:val="0"/>
        <w:iCs w:val="0"/>
        <w:strike w:val="0"/>
        <w:dstrike w:val="0"/>
        <w:color w:val="000000"/>
        <w:sz w:val="20"/>
        <w:szCs w:val="20"/>
        <w:u w:val="none"/>
        <w:vertAlign w:val="baseline"/>
      </w:rPr>
    </w:lvl>
    <w:lvl w:ilvl="5">
      <w:start w:val="1"/>
      <w:numFmt w:val="lowerRoman"/>
      <w:lvlText w:val="%6"/>
      <w:lvlJc w:val="left"/>
      <w:pPr>
        <w:ind w:left="3560"/>
      </w:pPr>
      <w:rPr>
        <w:rFonts w:ascii="Arial" w:eastAsia="Times New Roman" w:hAnsi="Arial"/>
        <w:b w:val="0"/>
        <w:bCs w:val="0"/>
        <w:i w:val="0"/>
        <w:iCs w:val="0"/>
        <w:strike w:val="0"/>
        <w:dstrike w:val="0"/>
        <w:color w:val="000000"/>
        <w:sz w:val="20"/>
        <w:szCs w:val="20"/>
        <w:u w:val="none"/>
        <w:vertAlign w:val="baseline"/>
      </w:rPr>
    </w:lvl>
    <w:lvl w:ilvl="6">
      <w:start w:val="1"/>
      <w:numFmt w:val="decimal"/>
      <w:lvlText w:val="%7"/>
      <w:lvlJc w:val="left"/>
      <w:pPr>
        <w:ind w:left="4280"/>
      </w:pPr>
      <w:rPr>
        <w:rFonts w:ascii="Arial" w:eastAsia="Times New Roman" w:hAnsi="Arial"/>
        <w:b w:val="0"/>
        <w:bCs w:val="0"/>
        <w:i w:val="0"/>
        <w:iCs w:val="0"/>
        <w:strike w:val="0"/>
        <w:dstrike w:val="0"/>
        <w:color w:val="000000"/>
        <w:sz w:val="20"/>
        <w:szCs w:val="20"/>
        <w:u w:val="none"/>
        <w:vertAlign w:val="baseline"/>
      </w:rPr>
    </w:lvl>
    <w:lvl w:ilvl="7">
      <w:start w:val="1"/>
      <w:numFmt w:val="lowerLetter"/>
      <w:lvlText w:val="%8"/>
      <w:lvlJc w:val="left"/>
      <w:pPr>
        <w:ind w:left="5000"/>
      </w:pPr>
      <w:rPr>
        <w:rFonts w:ascii="Arial" w:eastAsia="Times New Roman" w:hAnsi="Arial"/>
        <w:b w:val="0"/>
        <w:bCs w:val="0"/>
        <w:i w:val="0"/>
        <w:iCs w:val="0"/>
        <w:strike w:val="0"/>
        <w:dstrike w:val="0"/>
        <w:color w:val="000000"/>
        <w:sz w:val="20"/>
        <w:szCs w:val="20"/>
        <w:u w:val="none"/>
        <w:vertAlign w:val="baseline"/>
      </w:rPr>
    </w:lvl>
    <w:lvl w:ilvl="8">
      <w:start w:val="1"/>
      <w:numFmt w:val="lowerRoman"/>
      <w:lvlText w:val="%9"/>
      <w:lvlJc w:val="left"/>
      <w:pPr>
        <w:ind w:left="5720"/>
      </w:pPr>
      <w:rPr>
        <w:rFonts w:ascii="Arial" w:eastAsia="Times New Roman" w:hAnsi="Arial"/>
        <w:b w:val="0"/>
        <w:bCs w:val="0"/>
        <w:i w:val="0"/>
        <w:iCs w:val="0"/>
        <w:strike w:val="0"/>
        <w:dstrike w:val="0"/>
        <w:color w:val="000000"/>
        <w:sz w:val="20"/>
        <w:szCs w:val="20"/>
        <w:u w:val="none"/>
        <w:vertAlign w:val="baseline"/>
      </w:rPr>
    </w:lvl>
  </w:abstractNum>
  <w:abstractNum w:abstractNumId="56" w15:restartNumberingAfterBreak="0">
    <w:nsid w:val="6FFC5C4E"/>
    <w:multiLevelType w:val="hybridMultilevel"/>
    <w:tmpl w:val="D8B2C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0F23202"/>
    <w:multiLevelType w:val="hybridMultilevel"/>
    <w:tmpl w:val="6B0C3F86"/>
    <w:lvl w:ilvl="0" w:tplc="73E0C270">
      <w:start w:val="1"/>
      <w:numFmt w:val="decimal"/>
      <w:lvlText w:val="%1."/>
      <w:lvlJc w:val="left"/>
      <w:rPr>
        <w:rFonts w:ascii="Arial" w:eastAsia="Times New Roman" w:hAnsi="Arial"/>
        <w:b w:val="0"/>
        <w:bCs w:val="0"/>
        <w:i w:val="0"/>
        <w:iCs w:val="0"/>
        <w:strike w:val="0"/>
        <w:dstrike w:val="0"/>
        <w:color w:val="000000"/>
        <w:sz w:val="20"/>
        <w:szCs w:val="20"/>
        <w:u w:val="none"/>
        <w:vertAlign w:val="baseline"/>
      </w:rPr>
    </w:lvl>
    <w:lvl w:ilvl="1" w:tplc="F0C2FA8A">
      <w:start w:val="1"/>
      <w:numFmt w:val="lowerLetter"/>
      <w:lvlText w:val="%2"/>
      <w:lvlJc w:val="left"/>
      <w:pPr>
        <w:ind w:left="1363"/>
      </w:pPr>
      <w:rPr>
        <w:rFonts w:ascii="Arial" w:eastAsia="Times New Roman" w:hAnsi="Arial"/>
        <w:b w:val="0"/>
        <w:bCs w:val="0"/>
        <w:i w:val="0"/>
        <w:iCs w:val="0"/>
        <w:strike w:val="0"/>
        <w:dstrike w:val="0"/>
        <w:color w:val="000000"/>
        <w:sz w:val="20"/>
        <w:szCs w:val="20"/>
        <w:u w:val="none"/>
        <w:vertAlign w:val="baseline"/>
      </w:rPr>
    </w:lvl>
    <w:lvl w:ilvl="2" w:tplc="40B83DF6">
      <w:start w:val="1"/>
      <w:numFmt w:val="lowerRoman"/>
      <w:lvlText w:val="%3"/>
      <w:lvlJc w:val="left"/>
      <w:pPr>
        <w:ind w:left="2083"/>
      </w:pPr>
      <w:rPr>
        <w:rFonts w:ascii="Arial" w:eastAsia="Times New Roman" w:hAnsi="Arial"/>
        <w:b w:val="0"/>
        <w:bCs w:val="0"/>
        <w:i w:val="0"/>
        <w:iCs w:val="0"/>
        <w:strike w:val="0"/>
        <w:dstrike w:val="0"/>
        <w:color w:val="000000"/>
        <w:sz w:val="20"/>
        <w:szCs w:val="20"/>
        <w:u w:val="none"/>
        <w:vertAlign w:val="baseline"/>
      </w:rPr>
    </w:lvl>
    <w:lvl w:ilvl="3" w:tplc="5D446AF0">
      <w:start w:val="1"/>
      <w:numFmt w:val="decimal"/>
      <w:lvlText w:val="%4"/>
      <w:lvlJc w:val="left"/>
      <w:pPr>
        <w:ind w:left="2803"/>
      </w:pPr>
      <w:rPr>
        <w:rFonts w:ascii="Arial" w:eastAsia="Times New Roman" w:hAnsi="Arial"/>
        <w:b w:val="0"/>
        <w:bCs w:val="0"/>
        <w:i w:val="0"/>
        <w:iCs w:val="0"/>
        <w:strike w:val="0"/>
        <w:dstrike w:val="0"/>
        <w:color w:val="000000"/>
        <w:sz w:val="20"/>
        <w:szCs w:val="20"/>
        <w:u w:val="none"/>
        <w:vertAlign w:val="baseline"/>
      </w:rPr>
    </w:lvl>
    <w:lvl w:ilvl="4" w:tplc="E36426A4">
      <w:start w:val="1"/>
      <w:numFmt w:val="lowerLetter"/>
      <w:lvlText w:val="%5"/>
      <w:lvlJc w:val="left"/>
      <w:pPr>
        <w:ind w:left="3523"/>
      </w:pPr>
      <w:rPr>
        <w:rFonts w:ascii="Arial" w:eastAsia="Times New Roman" w:hAnsi="Arial"/>
        <w:b w:val="0"/>
        <w:bCs w:val="0"/>
        <w:i w:val="0"/>
        <w:iCs w:val="0"/>
        <w:strike w:val="0"/>
        <w:dstrike w:val="0"/>
        <w:color w:val="000000"/>
        <w:sz w:val="20"/>
        <w:szCs w:val="20"/>
        <w:u w:val="none"/>
        <w:vertAlign w:val="baseline"/>
      </w:rPr>
    </w:lvl>
    <w:lvl w:ilvl="5" w:tplc="E5080146">
      <w:start w:val="1"/>
      <w:numFmt w:val="lowerRoman"/>
      <w:lvlText w:val="%6"/>
      <w:lvlJc w:val="left"/>
      <w:pPr>
        <w:ind w:left="4243"/>
      </w:pPr>
      <w:rPr>
        <w:rFonts w:ascii="Arial" w:eastAsia="Times New Roman" w:hAnsi="Arial"/>
        <w:b w:val="0"/>
        <w:bCs w:val="0"/>
        <w:i w:val="0"/>
        <w:iCs w:val="0"/>
        <w:strike w:val="0"/>
        <w:dstrike w:val="0"/>
        <w:color w:val="000000"/>
        <w:sz w:val="20"/>
        <w:szCs w:val="20"/>
        <w:u w:val="none"/>
        <w:vertAlign w:val="baseline"/>
      </w:rPr>
    </w:lvl>
    <w:lvl w:ilvl="6" w:tplc="4704B214">
      <w:start w:val="1"/>
      <w:numFmt w:val="decimal"/>
      <w:lvlText w:val="%7"/>
      <w:lvlJc w:val="left"/>
      <w:pPr>
        <w:ind w:left="4963"/>
      </w:pPr>
      <w:rPr>
        <w:rFonts w:ascii="Arial" w:eastAsia="Times New Roman" w:hAnsi="Arial"/>
        <w:b w:val="0"/>
        <w:bCs w:val="0"/>
        <w:i w:val="0"/>
        <w:iCs w:val="0"/>
        <w:strike w:val="0"/>
        <w:dstrike w:val="0"/>
        <w:color w:val="000000"/>
        <w:sz w:val="20"/>
        <w:szCs w:val="20"/>
        <w:u w:val="none"/>
        <w:vertAlign w:val="baseline"/>
      </w:rPr>
    </w:lvl>
    <w:lvl w:ilvl="7" w:tplc="2B7EE4C6">
      <w:start w:val="1"/>
      <w:numFmt w:val="lowerLetter"/>
      <w:lvlText w:val="%8"/>
      <w:lvlJc w:val="left"/>
      <w:pPr>
        <w:ind w:left="5683"/>
      </w:pPr>
      <w:rPr>
        <w:rFonts w:ascii="Arial" w:eastAsia="Times New Roman" w:hAnsi="Arial"/>
        <w:b w:val="0"/>
        <w:bCs w:val="0"/>
        <w:i w:val="0"/>
        <w:iCs w:val="0"/>
        <w:strike w:val="0"/>
        <w:dstrike w:val="0"/>
        <w:color w:val="000000"/>
        <w:sz w:val="20"/>
        <w:szCs w:val="20"/>
        <w:u w:val="none"/>
        <w:vertAlign w:val="baseline"/>
      </w:rPr>
    </w:lvl>
    <w:lvl w:ilvl="8" w:tplc="2C8674CA">
      <w:start w:val="1"/>
      <w:numFmt w:val="lowerRoman"/>
      <w:lvlText w:val="%9"/>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58" w15:restartNumberingAfterBreak="0">
    <w:nsid w:val="72B556DE"/>
    <w:multiLevelType w:val="hybridMultilevel"/>
    <w:tmpl w:val="823CB3FC"/>
    <w:lvl w:ilvl="0" w:tplc="04190001">
      <w:start w:val="1"/>
      <w:numFmt w:val="bullet"/>
      <w:lvlText w:val=""/>
      <w:lvlJc w:val="left"/>
      <w:pPr>
        <w:ind w:left="1089" w:hanging="360"/>
      </w:pPr>
      <w:rPr>
        <w:rFonts w:ascii="Symbol" w:hAnsi="Symbol" w:cs="Symbol" w:hint="default"/>
      </w:rPr>
    </w:lvl>
    <w:lvl w:ilvl="1" w:tplc="04190003">
      <w:start w:val="1"/>
      <w:numFmt w:val="bullet"/>
      <w:lvlText w:val="o"/>
      <w:lvlJc w:val="left"/>
      <w:pPr>
        <w:ind w:left="1809" w:hanging="360"/>
      </w:pPr>
      <w:rPr>
        <w:rFonts w:ascii="Courier New" w:hAnsi="Courier New" w:cs="Courier New" w:hint="default"/>
      </w:rPr>
    </w:lvl>
    <w:lvl w:ilvl="2" w:tplc="04190005">
      <w:start w:val="1"/>
      <w:numFmt w:val="bullet"/>
      <w:lvlText w:val=""/>
      <w:lvlJc w:val="left"/>
      <w:pPr>
        <w:ind w:left="2529" w:hanging="360"/>
      </w:pPr>
      <w:rPr>
        <w:rFonts w:ascii="Wingdings" w:hAnsi="Wingdings" w:cs="Wingdings" w:hint="default"/>
      </w:rPr>
    </w:lvl>
    <w:lvl w:ilvl="3" w:tplc="04190001">
      <w:start w:val="1"/>
      <w:numFmt w:val="bullet"/>
      <w:lvlText w:val=""/>
      <w:lvlJc w:val="left"/>
      <w:pPr>
        <w:ind w:left="3249" w:hanging="360"/>
      </w:pPr>
      <w:rPr>
        <w:rFonts w:ascii="Symbol" w:hAnsi="Symbol" w:cs="Symbol" w:hint="default"/>
      </w:rPr>
    </w:lvl>
    <w:lvl w:ilvl="4" w:tplc="04190003">
      <w:start w:val="1"/>
      <w:numFmt w:val="bullet"/>
      <w:lvlText w:val="o"/>
      <w:lvlJc w:val="left"/>
      <w:pPr>
        <w:ind w:left="3969" w:hanging="360"/>
      </w:pPr>
      <w:rPr>
        <w:rFonts w:ascii="Courier New" w:hAnsi="Courier New" w:cs="Courier New" w:hint="default"/>
      </w:rPr>
    </w:lvl>
    <w:lvl w:ilvl="5" w:tplc="04190005">
      <w:start w:val="1"/>
      <w:numFmt w:val="bullet"/>
      <w:lvlText w:val=""/>
      <w:lvlJc w:val="left"/>
      <w:pPr>
        <w:ind w:left="4689" w:hanging="360"/>
      </w:pPr>
      <w:rPr>
        <w:rFonts w:ascii="Wingdings" w:hAnsi="Wingdings" w:cs="Wingdings" w:hint="default"/>
      </w:rPr>
    </w:lvl>
    <w:lvl w:ilvl="6" w:tplc="04190001">
      <w:start w:val="1"/>
      <w:numFmt w:val="bullet"/>
      <w:lvlText w:val=""/>
      <w:lvlJc w:val="left"/>
      <w:pPr>
        <w:ind w:left="5409" w:hanging="360"/>
      </w:pPr>
      <w:rPr>
        <w:rFonts w:ascii="Symbol" w:hAnsi="Symbol" w:cs="Symbol" w:hint="default"/>
      </w:rPr>
    </w:lvl>
    <w:lvl w:ilvl="7" w:tplc="04190003">
      <w:start w:val="1"/>
      <w:numFmt w:val="bullet"/>
      <w:lvlText w:val="o"/>
      <w:lvlJc w:val="left"/>
      <w:pPr>
        <w:ind w:left="6129" w:hanging="360"/>
      </w:pPr>
      <w:rPr>
        <w:rFonts w:ascii="Courier New" w:hAnsi="Courier New" w:cs="Courier New" w:hint="default"/>
      </w:rPr>
    </w:lvl>
    <w:lvl w:ilvl="8" w:tplc="04190005">
      <w:start w:val="1"/>
      <w:numFmt w:val="bullet"/>
      <w:lvlText w:val=""/>
      <w:lvlJc w:val="left"/>
      <w:pPr>
        <w:ind w:left="6849" w:hanging="360"/>
      </w:pPr>
      <w:rPr>
        <w:rFonts w:ascii="Wingdings" w:hAnsi="Wingdings" w:cs="Wingdings" w:hint="default"/>
      </w:rPr>
    </w:lvl>
  </w:abstractNum>
  <w:abstractNum w:abstractNumId="59" w15:restartNumberingAfterBreak="0">
    <w:nsid w:val="75726FA1"/>
    <w:multiLevelType w:val="multilevel"/>
    <w:tmpl w:val="847AD5F6"/>
    <w:lvl w:ilvl="0">
      <w:start w:val="4"/>
      <w:numFmt w:val="decimal"/>
      <w:lvlText w:val="%1"/>
      <w:lvlJc w:val="left"/>
      <w:pPr>
        <w:ind w:left="360"/>
      </w:pPr>
      <w:rPr>
        <w:rFonts w:ascii="Arial" w:eastAsia="Times New Roman" w:hAnsi="Arial"/>
        <w:b w:val="0"/>
        <w:bCs w:val="0"/>
        <w:i w:val="0"/>
        <w:iCs w:val="0"/>
        <w:strike w:val="0"/>
        <w:dstrike w:val="0"/>
        <w:color w:val="000000"/>
        <w:sz w:val="20"/>
        <w:szCs w:val="20"/>
        <w:u w:val="none"/>
        <w:vertAlign w:val="baseline"/>
      </w:rPr>
    </w:lvl>
    <w:lvl w:ilvl="1">
      <w:start w:val="9"/>
      <w:numFmt w:val="decimal"/>
      <w:lvlRestart w:val="0"/>
      <w:lvlText w:val="%1.%2."/>
      <w:lvlJc w:val="left"/>
      <w:pPr>
        <w:ind w:left="720"/>
      </w:pPr>
      <w:rPr>
        <w:rFonts w:ascii="Arial" w:eastAsia="Times New Roman" w:hAnsi="Arial"/>
        <w:b w:val="0"/>
        <w:bCs w:val="0"/>
        <w:i w:val="0"/>
        <w:iCs w:val="0"/>
        <w:strike w:val="0"/>
        <w:dstrike w:val="0"/>
        <w:color w:val="000000"/>
        <w:sz w:val="20"/>
        <w:szCs w:val="20"/>
        <w:u w:val="none"/>
        <w:vertAlign w:val="baseline"/>
      </w:rPr>
    </w:lvl>
    <w:lvl w:ilvl="2">
      <w:start w:val="1"/>
      <w:numFmt w:val="lowerRoman"/>
      <w:lvlText w:val="%3"/>
      <w:lvlJc w:val="left"/>
      <w:pPr>
        <w:ind w:left="1418"/>
      </w:pPr>
      <w:rPr>
        <w:rFonts w:ascii="Arial" w:eastAsia="Times New Roman" w:hAnsi="Arial"/>
        <w:b w:val="0"/>
        <w:bCs w:val="0"/>
        <w:i w:val="0"/>
        <w:iCs w:val="0"/>
        <w:strike w:val="0"/>
        <w:dstrike w:val="0"/>
        <w:color w:val="000000"/>
        <w:sz w:val="20"/>
        <w:szCs w:val="20"/>
        <w:u w:val="none"/>
        <w:vertAlign w:val="baseline"/>
      </w:rPr>
    </w:lvl>
    <w:lvl w:ilvl="3">
      <w:start w:val="1"/>
      <w:numFmt w:val="decimal"/>
      <w:lvlText w:val="%4"/>
      <w:lvlJc w:val="left"/>
      <w:pPr>
        <w:ind w:left="2138"/>
      </w:pPr>
      <w:rPr>
        <w:rFonts w:ascii="Arial" w:eastAsia="Times New Roman" w:hAnsi="Arial"/>
        <w:b w:val="0"/>
        <w:bCs w:val="0"/>
        <w:i w:val="0"/>
        <w:iCs w:val="0"/>
        <w:strike w:val="0"/>
        <w:dstrike w:val="0"/>
        <w:color w:val="000000"/>
        <w:sz w:val="20"/>
        <w:szCs w:val="20"/>
        <w:u w:val="none"/>
        <w:vertAlign w:val="baseline"/>
      </w:rPr>
    </w:lvl>
    <w:lvl w:ilvl="4">
      <w:start w:val="1"/>
      <w:numFmt w:val="lowerLetter"/>
      <w:lvlText w:val="%5"/>
      <w:lvlJc w:val="left"/>
      <w:pPr>
        <w:ind w:left="2858"/>
      </w:pPr>
      <w:rPr>
        <w:rFonts w:ascii="Arial" w:eastAsia="Times New Roman" w:hAnsi="Arial"/>
        <w:b w:val="0"/>
        <w:bCs w:val="0"/>
        <w:i w:val="0"/>
        <w:iCs w:val="0"/>
        <w:strike w:val="0"/>
        <w:dstrike w:val="0"/>
        <w:color w:val="000000"/>
        <w:sz w:val="20"/>
        <w:szCs w:val="20"/>
        <w:u w:val="none"/>
        <w:vertAlign w:val="baseline"/>
      </w:rPr>
    </w:lvl>
    <w:lvl w:ilvl="5">
      <w:start w:val="1"/>
      <w:numFmt w:val="lowerRoman"/>
      <w:lvlText w:val="%6"/>
      <w:lvlJc w:val="left"/>
      <w:pPr>
        <w:ind w:left="3578"/>
      </w:pPr>
      <w:rPr>
        <w:rFonts w:ascii="Arial" w:eastAsia="Times New Roman" w:hAnsi="Arial"/>
        <w:b w:val="0"/>
        <w:bCs w:val="0"/>
        <w:i w:val="0"/>
        <w:iCs w:val="0"/>
        <w:strike w:val="0"/>
        <w:dstrike w:val="0"/>
        <w:color w:val="000000"/>
        <w:sz w:val="20"/>
        <w:szCs w:val="20"/>
        <w:u w:val="none"/>
        <w:vertAlign w:val="baseline"/>
      </w:rPr>
    </w:lvl>
    <w:lvl w:ilvl="6">
      <w:start w:val="1"/>
      <w:numFmt w:val="decimal"/>
      <w:lvlText w:val="%7"/>
      <w:lvlJc w:val="left"/>
      <w:pPr>
        <w:ind w:left="4298"/>
      </w:pPr>
      <w:rPr>
        <w:rFonts w:ascii="Arial" w:eastAsia="Times New Roman" w:hAnsi="Arial"/>
        <w:b w:val="0"/>
        <w:bCs w:val="0"/>
        <w:i w:val="0"/>
        <w:iCs w:val="0"/>
        <w:strike w:val="0"/>
        <w:dstrike w:val="0"/>
        <w:color w:val="000000"/>
        <w:sz w:val="20"/>
        <w:szCs w:val="20"/>
        <w:u w:val="none"/>
        <w:vertAlign w:val="baseline"/>
      </w:rPr>
    </w:lvl>
    <w:lvl w:ilvl="7">
      <w:start w:val="1"/>
      <w:numFmt w:val="lowerLetter"/>
      <w:lvlText w:val="%8"/>
      <w:lvlJc w:val="left"/>
      <w:pPr>
        <w:ind w:left="5018"/>
      </w:pPr>
      <w:rPr>
        <w:rFonts w:ascii="Arial" w:eastAsia="Times New Roman" w:hAnsi="Arial"/>
        <w:b w:val="0"/>
        <w:bCs w:val="0"/>
        <w:i w:val="0"/>
        <w:iCs w:val="0"/>
        <w:strike w:val="0"/>
        <w:dstrike w:val="0"/>
        <w:color w:val="000000"/>
        <w:sz w:val="20"/>
        <w:szCs w:val="20"/>
        <w:u w:val="none"/>
        <w:vertAlign w:val="baseline"/>
      </w:rPr>
    </w:lvl>
    <w:lvl w:ilvl="8">
      <w:start w:val="1"/>
      <w:numFmt w:val="lowerRoman"/>
      <w:lvlText w:val="%9"/>
      <w:lvlJc w:val="left"/>
      <w:pPr>
        <w:ind w:left="5738"/>
      </w:pPr>
      <w:rPr>
        <w:rFonts w:ascii="Arial" w:eastAsia="Times New Roman" w:hAnsi="Arial"/>
        <w:b w:val="0"/>
        <w:bCs w:val="0"/>
        <w:i w:val="0"/>
        <w:iCs w:val="0"/>
        <w:strike w:val="0"/>
        <w:dstrike w:val="0"/>
        <w:color w:val="000000"/>
        <w:sz w:val="20"/>
        <w:szCs w:val="20"/>
        <w:u w:val="none"/>
        <w:vertAlign w:val="baseline"/>
      </w:rPr>
    </w:lvl>
  </w:abstractNum>
  <w:abstractNum w:abstractNumId="60" w15:restartNumberingAfterBreak="0">
    <w:nsid w:val="758E1D74"/>
    <w:multiLevelType w:val="hybridMultilevel"/>
    <w:tmpl w:val="3C1ECA70"/>
    <w:lvl w:ilvl="0" w:tplc="B76E74A0">
      <w:start w:val="1"/>
      <w:numFmt w:val="bullet"/>
      <w:lvlText w:val=""/>
      <w:lvlJc w:val="left"/>
      <w:rPr>
        <w:rFonts w:ascii="Wingdings" w:eastAsia="Times New Roman" w:hAnsi="Wingdings"/>
        <w:b w:val="0"/>
        <w:bCs w:val="0"/>
        <w:i w:val="0"/>
        <w:iCs w:val="0"/>
        <w:strike w:val="0"/>
        <w:dstrike w:val="0"/>
        <w:color w:val="000000"/>
        <w:sz w:val="20"/>
        <w:szCs w:val="20"/>
        <w:u w:val="none"/>
        <w:vertAlign w:val="baseline"/>
      </w:rPr>
    </w:lvl>
    <w:lvl w:ilvl="1" w:tplc="77E4EDE4">
      <w:start w:val="1"/>
      <w:numFmt w:val="bullet"/>
      <w:lvlText w:val="o"/>
      <w:lvlJc w:val="left"/>
      <w:pPr>
        <w:ind w:left="1363"/>
      </w:pPr>
      <w:rPr>
        <w:rFonts w:ascii="Wingdings" w:eastAsia="Times New Roman" w:hAnsi="Wingdings"/>
        <w:b w:val="0"/>
        <w:bCs w:val="0"/>
        <w:i w:val="0"/>
        <w:iCs w:val="0"/>
        <w:strike w:val="0"/>
        <w:dstrike w:val="0"/>
        <w:color w:val="000000"/>
        <w:sz w:val="20"/>
        <w:szCs w:val="20"/>
        <w:u w:val="none"/>
        <w:vertAlign w:val="baseline"/>
      </w:rPr>
    </w:lvl>
    <w:lvl w:ilvl="2" w:tplc="CE58A928">
      <w:start w:val="1"/>
      <w:numFmt w:val="bullet"/>
      <w:lvlText w:val="▪"/>
      <w:lvlJc w:val="left"/>
      <w:pPr>
        <w:ind w:left="2083"/>
      </w:pPr>
      <w:rPr>
        <w:rFonts w:ascii="Wingdings" w:eastAsia="Times New Roman" w:hAnsi="Wingdings"/>
        <w:b w:val="0"/>
        <w:bCs w:val="0"/>
        <w:i w:val="0"/>
        <w:iCs w:val="0"/>
        <w:strike w:val="0"/>
        <w:dstrike w:val="0"/>
        <w:color w:val="000000"/>
        <w:sz w:val="20"/>
        <w:szCs w:val="20"/>
        <w:u w:val="none"/>
        <w:vertAlign w:val="baseline"/>
      </w:rPr>
    </w:lvl>
    <w:lvl w:ilvl="3" w:tplc="E8A0EC4E">
      <w:start w:val="1"/>
      <w:numFmt w:val="bullet"/>
      <w:lvlText w:val="•"/>
      <w:lvlJc w:val="left"/>
      <w:pPr>
        <w:ind w:left="2803"/>
      </w:pPr>
      <w:rPr>
        <w:rFonts w:ascii="Wingdings" w:eastAsia="Times New Roman" w:hAnsi="Wingdings"/>
        <w:b w:val="0"/>
        <w:bCs w:val="0"/>
        <w:i w:val="0"/>
        <w:iCs w:val="0"/>
        <w:strike w:val="0"/>
        <w:dstrike w:val="0"/>
        <w:color w:val="000000"/>
        <w:sz w:val="20"/>
        <w:szCs w:val="20"/>
        <w:u w:val="none"/>
        <w:vertAlign w:val="baseline"/>
      </w:rPr>
    </w:lvl>
    <w:lvl w:ilvl="4" w:tplc="2F6E19AE">
      <w:start w:val="1"/>
      <w:numFmt w:val="bullet"/>
      <w:lvlText w:val="o"/>
      <w:lvlJc w:val="left"/>
      <w:pPr>
        <w:ind w:left="3523"/>
      </w:pPr>
      <w:rPr>
        <w:rFonts w:ascii="Wingdings" w:eastAsia="Times New Roman" w:hAnsi="Wingdings"/>
        <w:b w:val="0"/>
        <w:bCs w:val="0"/>
        <w:i w:val="0"/>
        <w:iCs w:val="0"/>
        <w:strike w:val="0"/>
        <w:dstrike w:val="0"/>
        <w:color w:val="000000"/>
        <w:sz w:val="20"/>
        <w:szCs w:val="20"/>
        <w:u w:val="none"/>
        <w:vertAlign w:val="baseline"/>
      </w:rPr>
    </w:lvl>
    <w:lvl w:ilvl="5" w:tplc="91E0A9FE">
      <w:start w:val="1"/>
      <w:numFmt w:val="bullet"/>
      <w:lvlText w:val="▪"/>
      <w:lvlJc w:val="left"/>
      <w:pPr>
        <w:ind w:left="4243"/>
      </w:pPr>
      <w:rPr>
        <w:rFonts w:ascii="Wingdings" w:eastAsia="Times New Roman" w:hAnsi="Wingdings"/>
        <w:b w:val="0"/>
        <w:bCs w:val="0"/>
        <w:i w:val="0"/>
        <w:iCs w:val="0"/>
        <w:strike w:val="0"/>
        <w:dstrike w:val="0"/>
        <w:color w:val="000000"/>
        <w:sz w:val="20"/>
        <w:szCs w:val="20"/>
        <w:u w:val="none"/>
        <w:vertAlign w:val="baseline"/>
      </w:rPr>
    </w:lvl>
    <w:lvl w:ilvl="6" w:tplc="F5648A1A">
      <w:start w:val="1"/>
      <w:numFmt w:val="bullet"/>
      <w:lvlText w:val="•"/>
      <w:lvlJc w:val="left"/>
      <w:pPr>
        <w:ind w:left="4963"/>
      </w:pPr>
      <w:rPr>
        <w:rFonts w:ascii="Wingdings" w:eastAsia="Times New Roman" w:hAnsi="Wingdings"/>
        <w:b w:val="0"/>
        <w:bCs w:val="0"/>
        <w:i w:val="0"/>
        <w:iCs w:val="0"/>
        <w:strike w:val="0"/>
        <w:dstrike w:val="0"/>
        <w:color w:val="000000"/>
        <w:sz w:val="20"/>
        <w:szCs w:val="20"/>
        <w:u w:val="none"/>
        <w:vertAlign w:val="baseline"/>
      </w:rPr>
    </w:lvl>
    <w:lvl w:ilvl="7" w:tplc="AD6ED06C">
      <w:start w:val="1"/>
      <w:numFmt w:val="bullet"/>
      <w:lvlText w:val="o"/>
      <w:lvlJc w:val="left"/>
      <w:pPr>
        <w:ind w:left="5683"/>
      </w:pPr>
      <w:rPr>
        <w:rFonts w:ascii="Wingdings" w:eastAsia="Times New Roman" w:hAnsi="Wingdings"/>
        <w:b w:val="0"/>
        <w:bCs w:val="0"/>
        <w:i w:val="0"/>
        <w:iCs w:val="0"/>
        <w:strike w:val="0"/>
        <w:dstrike w:val="0"/>
        <w:color w:val="000000"/>
        <w:sz w:val="20"/>
        <w:szCs w:val="20"/>
        <w:u w:val="none"/>
        <w:vertAlign w:val="baseline"/>
      </w:rPr>
    </w:lvl>
    <w:lvl w:ilvl="8" w:tplc="6E0E75F6">
      <w:start w:val="1"/>
      <w:numFmt w:val="bullet"/>
      <w:lvlText w:val="▪"/>
      <w:lvlJc w:val="left"/>
      <w:pPr>
        <w:ind w:left="6403"/>
      </w:pPr>
      <w:rPr>
        <w:rFonts w:ascii="Wingdings" w:eastAsia="Times New Roman" w:hAnsi="Wingdings"/>
        <w:b w:val="0"/>
        <w:bCs w:val="0"/>
        <w:i w:val="0"/>
        <w:iCs w:val="0"/>
        <w:strike w:val="0"/>
        <w:dstrike w:val="0"/>
        <w:color w:val="000000"/>
        <w:sz w:val="20"/>
        <w:szCs w:val="20"/>
        <w:u w:val="none"/>
        <w:vertAlign w:val="baseline"/>
      </w:rPr>
    </w:lvl>
  </w:abstractNum>
  <w:abstractNum w:abstractNumId="61" w15:restartNumberingAfterBreak="0">
    <w:nsid w:val="7A5D1136"/>
    <w:multiLevelType w:val="multilevel"/>
    <w:tmpl w:val="FB44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25497E"/>
    <w:multiLevelType w:val="hybridMultilevel"/>
    <w:tmpl w:val="37B2F010"/>
    <w:lvl w:ilvl="0" w:tplc="21DE9FE2">
      <w:start w:val="1"/>
      <w:numFmt w:val="bullet"/>
      <w:lvlText w:val="-"/>
      <w:lvlJc w:val="left"/>
      <w:rPr>
        <w:rFonts w:ascii="Arial" w:eastAsia="Times New Roman" w:hAnsi="Arial"/>
        <w:b w:val="0"/>
        <w:bCs w:val="0"/>
        <w:i w:val="0"/>
        <w:iCs w:val="0"/>
        <w:strike w:val="0"/>
        <w:dstrike w:val="0"/>
        <w:color w:val="000000"/>
        <w:sz w:val="20"/>
        <w:szCs w:val="20"/>
        <w:u w:val="none"/>
        <w:vertAlign w:val="baseline"/>
      </w:rPr>
    </w:lvl>
    <w:lvl w:ilvl="1" w:tplc="4EDCE29E">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71C4FA38">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DF64A0F6">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9362B4B8">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8B2EF71E">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D45EA9D8">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5860CBBA">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1E8E7442">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abstractNum w:abstractNumId="63" w15:restartNumberingAfterBreak="0">
    <w:nsid w:val="7F3266A2"/>
    <w:multiLevelType w:val="hybridMultilevel"/>
    <w:tmpl w:val="B838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F3E3040"/>
    <w:multiLevelType w:val="hybridMultilevel"/>
    <w:tmpl w:val="6A860C1E"/>
    <w:lvl w:ilvl="0" w:tplc="4738A880">
      <w:start w:val="1"/>
      <w:numFmt w:val="bullet"/>
      <w:lvlText w:val="–"/>
      <w:lvlJc w:val="left"/>
      <w:rPr>
        <w:rFonts w:ascii="Arial" w:eastAsia="Times New Roman" w:hAnsi="Arial"/>
        <w:b w:val="0"/>
        <w:bCs w:val="0"/>
        <w:i w:val="0"/>
        <w:iCs w:val="0"/>
        <w:strike w:val="0"/>
        <w:dstrike w:val="0"/>
        <w:color w:val="000000"/>
        <w:sz w:val="20"/>
        <w:szCs w:val="20"/>
        <w:u w:val="none"/>
        <w:vertAlign w:val="baseline"/>
      </w:rPr>
    </w:lvl>
    <w:lvl w:ilvl="1" w:tplc="B53C7268">
      <w:start w:val="1"/>
      <w:numFmt w:val="bullet"/>
      <w:lvlText w:val="o"/>
      <w:lvlJc w:val="left"/>
      <w:pPr>
        <w:ind w:left="1363"/>
      </w:pPr>
      <w:rPr>
        <w:rFonts w:ascii="Arial" w:eastAsia="Times New Roman" w:hAnsi="Arial"/>
        <w:b w:val="0"/>
        <w:bCs w:val="0"/>
        <w:i w:val="0"/>
        <w:iCs w:val="0"/>
        <w:strike w:val="0"/>
        <w:dstrike w:val="0"/>
        <w:color w:val="000000"/>
        <w:sz w:val="20"/>
        <w:szCs w:val="20"/>
        <w:u w:val="none"/>
        <w:vertAlign w:val="baseline"/>
      </w:rPr>
    </w:lvl>
    <w:lvl w:ilvl="2" w:tplc="92C88806">
      <w:start w:val="1"/>
      <w:numFmt w:val="bullet"/>
      <w:lvlText w:val="▪"/>
      <w:lvlJc w:val="left"/>
      <w:pPr>
        <w:ind w:left="2083"/>
      </w:pPr>
      <w:rPr>
        <w:rFonts w:ascii="Arial" w:eastAsia="Times New Roman" w:hAnsi="Arial"/>
        <w:b w:val="0"/>
        <w:bCs w:val="0"/>
        <w:i w:val="0"/>
        <w:iCs w:val="0"/>
        <w:strike w:val="0"/>
        <w:dstrike w:val="0"/>
        <w:color w:val="000000"/>
        <w:sz w:val="20"/>
        <w:szCs w:val="20"/>
        <w:u w:val="none"/>
        <w:vertAlign w:val="baseline"/>
      </w:rPr>
    </w:lvl>
    <w:lvl w:ilvl="3" w:tplc="BF4C8006">
      <w:start w:val="1"/>
      <w:numFmt w:val="bullet"/>
      <w:lvlText w:val="•"/>
      <w:lvlJc w:val="left"/>
      <w:pPr>
        <w:ind w:left="2803"/>
      </w:pPr>
      <w:rPr>
        <w:rFonts w:ascii="Arial" w:eastAsia="Times New Roman" w:hAnsi="Arial"/>
        <w:b w:val="0"/>
        <w:bCs w:val="0"/>
        <w:i w:val="0"/>
        <w:iCs w:val="0"/>
        <w:strike w:val="0"/>
        <w:dstrike w:val="0"/>
        <w:color w:val="000000"/>
        <w:sz w:val="20"/>
        <w:szCs w:val="20"/>
        <w:u w:val="none"/>
        <w:vertAlign w:val="baseline"/>
      </w:rPr>
    </w:lvl>
    <w:lvl w:ilvl="4" w:tplc="E83E3BAE">
      <w:start w:val="1"/>
      <w:numFmt w:val="bullet"/>
      <w:lvlText w:val="o"/>
      <w:lvlJc w:val="left"/>
      <w:pPr>
        <w:ind w:left="3523"/>
      </w:pPr>
      <w:rPr>
        <w:rFonts w:ascii="Arial" w:eastAsia="Times New Roman" w:hAnsi="Arial"/>
        <w:b w:val="0"/>
        <w:bCs w:val="0"/>
        <w:i w:val="0"/>
        <w:iCs w:val="0"/>
        <w:strike w:val="0"/>
        <w:dstrike w:val="0"/>
        <w:color w:val="000000"/>
        <w:sz w:val="20"/>
        <w:szCs w:val="20"/>
        <w:u w:val="none"/>
        <w:vertAlign w:val="baseline"/>
      </w:rPr>
    </w:lvl>
    <w:lvl w:ilvl="5" w:tplc="D8B2A97E">
      <w:start w:val="1"/>
      <w:numFmt w:val="bullet"/>
      <w:lvlText w:val="▪"/>
      <w:lvlJc w:val="left"/>
      <w:pPr>
        <w:ind w:left="4243"/>
      </w:pPr>
      <w:rPr>
        <w:rFonts w:ascii="Arial" w:eastAsia="Times New Roman" w:hAnsi="Arial"/>
        <w:b w:val="0"/>
        <w:bCs w:val="0"/>
        <w:i w:val="0"/>
        <w:iCs w:val="0"/>
        <w:strike w:val="0"/>
        <w:dstrike w:val="0"/>
        <w:color w:val="000000"/>
        <w:sz w:val="20"/>
        <w:szCs w:val="20"/>
        <w:u w:val="none"/>
        <w:vertAlign w:val="baseline"/>
      </w:rPr>
    </w:lvl>
    <w:lvl w:ilvl="6" w:tplc="F6F008EE">
      <w:start w:val="1"/>
      <w:numFmt w:val="bullet"/>
      <w:lvlText w:val="•"/>
      <w:lvlJc w:val="left"/>
      <w:pPr>
        <w:ind w:left="4963"/>
      </w:pPr>
      <w:rPr>
        <w:rFonts w:ascii="Arial" w:eastAsia="Times New Roman" w:hAnsi="Arial"/>
        <w:b w:val="0"/>
        <w:bCs w:val="0"/>
        <w:i w:val="0"/>
        <w:iCs w:val="0"/>
        <w:strike w:val="0"/>
        <w:dstrike w:val="0"/>
        <w:color w:val="000000"/>
        <w:sz w:val="20"/>
        <w:szCs w:val="20"/>
        <w:u w:val="none"/>
        <w:vertAlign w:val="baseline"/>
      </w:rPr>
    </w:lvl>
    <w:lvl w:ilvl="7" w:tplc="E24E830E">
      <w:start w:val="1"/>
      <w:numFmt w:val="bullet"/>
      <w:lvlText w:val="o"/>
      <w:lvlJc w:val="left"/>
      <w:pPr>
        <w:ind w:left="5683"/>
      </w:pPr>
      <w:rPr>
        <w:rFonts w:ascii="Arial" w:eastAsia="Times New Roman" w:hAnsi="Arial"/>
        <w:b w:val="0"/>
        <w:bCs w:val="0"/>
        <w:i w:val="0"/>
        <w:iCs w:val="0"/>
        <w:strike w:val="0"/>
        <w:dstrike w:val="0"/>
        <w:color w:val="000000"/>
        <w:sz w:val="20"/>
        <w:szCs w:val="20"/>
        <w:u w:val="none"/>
        <w:vertAlign w:val="baseline"/>
      </w:rPr>
    </w:lvl>
    <w:lvl w:ilvl="8" w:tplc="0E146C00">
      <w:start w:val="1"/>
      <w:numFmt w:val="bullet"/>
      <w:lvlText w:val="▪"/>
      <w:lvlJc w:val="left"/>
      <w:pPr>
        <w:ind w:left="6403"/>
      </w:pPr>
      <w:rPr>
        <w:rFonts w:ascii="Arial" w:eastAsia="Times New Roman" w:hAnsi="Arial"/>
        <w:b w:val="0"/>
        <w:bCs w:val="0"/>
        <w:i w:val="0"/>
        <w:iCs w:val="0"/>
        <w:strike w:val="0"/>
        <w:dstrike w:val="0"/>
        <w:color w:val="000000"/>
        <w:sz w:val="20"/>
        <w:szCs w:val="20"/>
        <w:u w:val="none"/>
        <w:vertAlign w:val="baseline"/>
      </w:rPr>
    </w:lvl>
  </w:abstractNum>
  <w:num w:numId="1">
    <w:abstractNumId w:val="57"/>
  </w:num>
  <w:num w:numId="2">
    <w:abstractNumId w:val="4"/>
  </w:num>
  <w:num w:numId="3">
    <w:abstractNumId w:val="60"/>
  </w:num>
  <w:num w:numId="4">
    <w:abstractNumId w:val="50"/>
  </w:num>
  <w:num w:numId="5">
    <w:abstractNumId w:val="53"/>
  </w:num>
  <w:num w:numId="6">
    <w:abstractNumId w:val="64"/>
  </w:num>
  <w:num w:numId="7">
    <w:abstractNumId w:val="36"/>
  </w:num>
  <w:num w:numId="8">
    <w:abstractNumId w:val="45"/>
  </w:num>
  <w:num w:numId="9">
    <w:abstractNumId w:val="62"/>
  </w:num>
  <w:num w:numId="10">
    <w:abstractNumId w:val="29"/>
  </w:num>
  <w:num w:numId="11">
    <w:abstractNumId w:val="24"/>
  </w:num>
  <w:num w:numId="12">
    <w:abstractNumId w:val="32"/>
  </w:num>
  <w:num w:numId="13">
    <w:abstractNumId w:val="18"/>
  </w:num>
  <w:num w:numId="14">
    <w:abstractNumId w:val="34"/>
  </w:num>
  <w:num w:numId="15">
    <w:abstractNumId w:val="43"/>
  </w:num>
  <w:num w:numId="16">
    <w:abstractNumId w:val="37"/>
  </w:num>
  <w:num w:numId="17">
    <w:abstractNumId w:val="6"/>
  </w:num>
  <w:num w:numId="18">
    <w:abstractNumId w:val="7"/>
  </w:num>
  <w:num w:numId="19">
    <w:abstractNumId w:val="11"/>
  </w:num>
  <w:num w:numId="20">
    <w:abstractNumId w:val="31"/>
  </w:num>
  <w:num w:numId="21">
    <w:abstractNumId w:val="27"/>
  </w:num>
  <w:num w:numId="22">
    <w:abstractNumId w:val="16"/>
  </w:num>
  <w:num w:numId="23">
    <w:abstractNumId w:val="8"/>
  </w:num>
  <w:num w:numId="24">
    <w:abstractNumId w:val="38"/>
  </w:num>
  <w:num w:numId="25">
    <w:abstractNumId w:val="5"/>
  </w:num>
  <w:num w:numId="26">
    <w:abstractNumId w:val="13"/>
  </w:num>
  <w:num w:numId="27">
    <w:abstractNumId w:val="12"/>
  </w:num>
  <w:num w:numId="28">
    <w:abstractNumId w:val="19"/>
  </w:num>
  <w:num w:numId="29">
    <w:abstractNumId w:val="9"/>
  </w:num>
  <w:num w:numId="30">
    <w:abstractNumId w:val="54"/>
  </w:num>
  <w:num w:numId="31">
    <w:abstractNumId w:val="55"/>
  </w:num>
  <w:num w:numId="32">
    <w:abstractNumId w:val="51"/>
  </w:num>
  <w:num w:numId="33">
    <w:abstractNumId w:val="59"/>
  </w:num>
  <w:num w:numId="34">
    <w:abstractNumId w:val="0"/>
  </w:num>
  <w:num w:numId="35">
    <w:abstractNumId w:val="42"/>
  </w:num>
  <w:num w:numId="36">
    <w:abstractNumId w:val="44"/>
  </w:num>
  <w:num w:numId="37">
    <w:abstractNumId w:val="40"/>
  </w:num>
  <w:num w:numId="38">
    <w:abstractNumId w:val="2"/>
  </w:num>
  <w:num w:numId="39">
    <w:abstractNumId w:val="46"/>
  </w:num>
  <w:num w:numId="40">
    <w:abstractNumId w:val="23"/>
  </w:num>
  <w:num w:numId="41">
    <w:abstractNumId w:val="48"/>
  </w:num>
  <w:num w:numId="42">
    <w:abstractNumId w:val="30"/>
  </w:num>
  <w:num w:numId="43">
    <w:abstractNumId w:val="17"/>
  </w:num>
  <w:num w:numId="44">
    <w:abstractNumId w:val="10"/>
  </w:num>
  <w:num w:numId="45">
    <w:abstractNumId w:val="39"/>
  </w:num>
  <w:num w:numId="46">
    <w:abstractNumId w:val="47"/>
  </w:num>
  <w:num w:numId="47">
    <w:abstractNumId w:val="15"/>
  </w:num>
  <w:num w:numId="48">
    <w:abstractNumId w:val="58"/>
  </w:num>
  <w:num w:numId="49">
    <w:abstractNumId w:val="49"/>
  </w:num>
  <w:num w:numId="50">
    <w:abstractNumId w:val="35"/>
  </w:num>
  <w:num w:numId="51">
    <w:abstractNumId w:val="1"/>
  </w:num>
  <w:num w:numId="52">
    <w:abstractNumId w:val="25"/>
  </w:num>
  <w:num w:numId="53">
    <w:abstractNumId w:val="14"/>
    <w:lvlOverride w:ilvl="0">
      <w:lvl w:ilvl="0">
        <w:start w:val="1"/>
        <w:numFmt w:val="decimal"/>
        <w:lvlText w:val="%1."/>
        <w:lvlJc w:val="left"/>
        <w:rPr>
          <w:rFonts w:cs="Times New Roman"/>
          <w:sz w:val="22"/>
          <w:szCs w:val="22"/>
        </w:rPr>
      </w:lvl>
    </w:lvlOverride>
  </w:num>
  <w:num w:numId="54">
    <w:abstractNumId w:val="52"/>
  </w:num>
  <w:num w:numId="55">
    <w:abstractNumId w:val="26"/>
  </w:num>
  <w:num w:numId="56">
    <w:abstractNumId w:val="61"/>
  </w:num>
  <w:num w:numId="57">
    <w:abstractNumId w:val="20"/>
  </w:num>
  <w:num w:numId="58">
    <w:abstractNumId w:val="28"/>
  </w:num>
  <w:num w:numId="59">
    <w:abstractNumId w:val="41"/>
  </w:num>
  <w:num w:numId="60">
    <w:abstractNumId w:val="33"/>
  </w:num>
  <w:num w:numId="61">
    <w:abstractNumId w:val="56"/>
  </w:num>
  <w:num w:numId="62">
    <w:abstractNumId w:val="22"/>
  </w:num>
  <w:num w:numId="63">
    <w:abstractNumId w:val="63"/>
  </w:num>
  <w:num w:numId="64">
    <w:abstractNumId w:val="21"/>
  </w:num>
  <w:num w:numId="65">
    <w:abstractNumId w:val="3"/>
  </w:num>
  <w:num w:numId="6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3E"/>
    <w:rsid w:val="0001490B"/>
    <w:rsid w:val="0002610F"/>
    <w:rsid w:val="00026698"/>
    <w:rsid w:val="00040C23"/>
    <w:rsid w:val="00045537"/>
    <w:rsid w:val="0005588E"/>
    <w:rsid w:val="000628A8"/>
    <w:rsid w:val="00062BCC"/>
    <w:rsid w:val="0007083C"/>
    <w:rsid w:val="0007386B"/>
    <w:rsid w:val="000759E8"/>
    <w:rsid w:val="00077C12"/>
    <w:rsid w:val="00091435"/>
    <w:rsid w:val="00095F2D"/>
    <w:rsid w:val="000A3B04"/>
    <w:rsid w:val="000B4BD1"/>
    <w:rsid w:val="000B594D"/>
    <w:rsid w:val="000C187C"/>
    <w:rsid w:val="000D02C0"/>
    <w:rsid w:val="000D174E"/>
    <w:rsid w:val="000D66D7"/>
    <w:rsid w:val="000E0226"/>
    <w:rsid w:val="000E32F2"/>
    <w:rsid w:val="000F0FF6"/>
    <w:rsid w:val="001110F9"/>
    <w:rsid w:val="00111B3E"/>
    <w:rsid w:val="001240BD"/>
    <w:rsid w:val="001243CF"/>
    <w:rsid w:val="00126224"/>
    <w:rsid w:val="001265CD"/>
    <w:rsid w:val="0013085C"/>
    <w:rsid w:val="001417ED"/>
    <w:rsid w:val="00145CF1"/>
    <w:rsid w:val="00153C7D"/>
    <w:rsid w:val="00154F81"/>
    <w:rsid w:val="001552C3"/>
    <w:rsid w:val="001744CA"/>
    <w:rsid w:val="001960D5"/>
    <w:rsid w:val="001971A6"/>
    <w:rsid w:val="001B3D92"/>
    <w:rsid w:val="001D244D"/>
    <w:rsid w:val="001E7A99"/>
    <w:rsid w:val="0020289F"/>
    <w:rsid w:val="0023342E"/>
    <w:rsid w:val="00241A07"/>
    <w:rsid w:val="0025370F"/>
    <w:rsid w:val="002562CA"/>
    <w:rsid w:val="00257E52"/>
    <w:rsid w:val="00271965"/>
    <w:rsid w:val="0027349A"/>
    <w:rsid w:val="00283944"/>
    <w:rsid w:val="00293286"/>
    <w:rsid w:val="00293FAE"/>
    <w:rsid w:val="00296BFC"/>
    <w:rsid w:val="002A068A"/>
    <w:rsid w:val="002B07B7"/>
    <w:rsid w:val="002B7BCE"/>
    <w:rsid w:val="002C6185"/>
    <w:rsid w:val="002C7CBA"/>
    <w:rsid w:val="002E6AEE"/>
    <w:rsid w:val="00301927"/>
    <w:rsid w:val="00316B01"/>
    <w:rsid w:val="003179DB"/>
    <w:rsid w:val="00320F62"/>
    <w:rsid w:val="003411E0"/>
    <w:rsid w:val="0035302A"/>
    <w:rsid w:val="00356103"/>
    <w:rsid w:val="00357904"/>
    <w:rsid w:val="00360E38"/>
    <w:rsid w:val="00370DD2"/>
    <w:rsid w:val="0038162A"/>
    <w:rsid w:val="00382E9B"/>
    <w:rsid w:val="00391028"/>
    <w:rsid w:val="0039522F"/>
    <w:rsid w:val="003B38D8"/>
    <w:rsid w:val="003B71F3"/>
    <w:rsid w:val="003C405D"/>
    <w:rsid w:val="003C72BE"/>
    <w:rsid w:val="003D38F8"/>
    <w:rsid w:val="003D420C"/>
    <w:rsid w:val="003D4C61"/>
    <w:rsid w:val="003D4CB1"/>
    <w:rsid w:val="003E1C29"/>
    <w:rsid w:val="003E29E3"/>
    <w:rsid w:val="003E73C0"/>
    <w:rsid w:val="003F2200"/>
    <w:rsid w:val="00414E07"/>
    <w:rsid w:val="00415654"/>
    <w:rsid w:val="00420D5C"/>
    <w:rsid w:val="00440255"/>
    <w:rsid w:val="00445998"/>
    <w:rsid w:val="00447E25"/>
    <w:rsid w:val="004535A6"/>
    <w:rsid w:val="00463786"/>
    <w:rsid w:val="00466BC2"/>
    <w:rsid w:val="00470CA9"/>
    <w:rsid w:val="00474131"/>
    <w:rsid w:val="00476C51"/>
    <w:rsid w:val="00476DBE"/>
    <w:rsid w:val="00482D41"/>
    <w:rsid w:val="00486CAA"/>
    <w:rsid w:val="00493EC0"/>
    <w:rsid w:val="00496D74"/>
    <w:rsid w:val="004A031A"/>
    <w:rsid w:val="004A38E4"/>
    <w:rsid w:val="004B6953"/>
    <w:rsid w:val="004C1E46"/>
    <w:rsid w:val="004D0515"/>
    <w:rsid w:val="004D5EB2"/>
    <w:rsid w:val="004D6295"/>
    <w:rsid w:val="00500B25"/>
    <w:rsid w:val="0050523C"/>
    <w:rsid w:val="00507C75"/>
    <w:rsid w:val="00520702"/>
    <w:rsid w:val="0052748B"/>
    <w:rsid w:val="00532685"/>
    <w:rsid w:val="00535D9D"/>
    <w:rsid w:val="005401FF"/>
    <w:rsid w:val="00541E18"/>
    <w:rsid w:val="005524F0"/>
    <w:rsid w:val="00556764"/>
    <w:rsid w:val="005668BC"/>
    <w:rsid w:val="00581283"/>
    <w:rsid w:val="0058454D"/>
    <w:rsid w:val="00586B0D"/>
    <w:rsid w:val="005903E8"/>
    <w:rsid w:val="00592332"/>
    <w:rsid w:val="005965A1"/>
    <w:rsid w:val="005A394D"/>
    <w:rsid w:val="005B2571"/>
    <w:rsid w:val="005C1F47"/>
    <w:rsid w:val="005C42F2"/>
    <w:rsid w:val="005C6726"/>
    <w:rsid w:val="005C6D3A"/>
    <w:rsid w:val="005C7995"/>
    <w:rsid w:val="005E49C4"/>
    <w:rsid w:val="005F2B4F"/>
    <w:rsid w:val="005F48D0"/>
    <w:rsid w:val="006152C4"/>
    <w:rsid w:val="0063198B"/>
    <w:rsid w:val="00641231"/>
    <w:rsid w:val="00645C89"/>
    <w:rsid w:val="00647A4E"/>
    <w:rsid w:val="006513D3"/>
    <w:rsid w:val="0065243E"/>
    <w:rsid w:val="00656880"/>
    <w:rsid w:val="0066306C"/>
    <w:rsid w:val="00674E91"/>
    <w:rsid w:val="00677EC9"/>
    <w:rsid w:val="006825F2"/>
    <w:rsid w:val="00685489"/>
    <w:rsid w:val="006A3146"/>
    <w:rsid w:val="006B0BD5"/>
    <w:rsid w:val="006D4913"/>
    <w:rsid w:val="006E1514"/>
    <w:rsid w:val="006E652E"/>
    <w:rsid w:val="007207DC"/>
    <w:rsid w:val="00726FEE"/>
    <w:rsid w:val="00742069"/>
    <w:rsid w:val="00742D03"/>
    <w:rsid w:val="00745B9C"/>
    <w:rsid w:val="0075217B"/>
    <w:rsid w:val="00764F41"/>
    <w:rsid w:val="00773C90"/>
    <w:rsid w:val="00780784"/>
    <w:rsid w:val="007875B2"/>
    <w:rsid w:val="00792E42"/>
    <w:rsid w:val="007B250F"/>
    <w:rsid w:val="007B7795"/>
    <w:rsid w:val="007C394F"/>
    <w:rsid w:val="007C3B64"/>
    <w:rsid w:val="007C577D"/>
    <w:rsid w:val="007C6BEB"/>
    <w:rsid w:val="007E20CC"/>
    <w:rsid w:val="007E2BC0"/>
    <w:rsid w:val="007E7B8E"/>
    <w:rsid w:val="007F24D3"/>
    <w:rsid w:val="00800BF1"/>
    <w:rsid w:val="00802A99"/>
    <w:rsid w:val="0080665C"/>
    <w:rsid w:val="00816E83"/>
    <w:rsid w:val="00832517"/>
    <w:rsid w:val="008347A0"/>
    <w:rsid w:val="00835B9E"/>
    <w:rsid w:val="00840C69"/>
    <w:rsid w:val="00841F3E"/>
    <w:rsid w:val="008564DE"/>
    <w:rsid w:val="00861D6D"/>
    <w:rsid w:val="00870A66"/>
    <w:rsid w:val="0087320C"/>
    <w:rsid w:val="00885C98"/>
    <w:rsid w:val="0088719F"/>
    <w:rsid w:val="00887BD1"/>
    <w:rsid w:val="008A6D1D"/>
    <w:rsid w:val="008B12C7"/>
    <w:rsid w:val="008C3CC0"/>
    <w:rsid w:val="008D1700"/>
    <w:rsid w:val="008D2E68"/>
    <w:rsid w:val="008D6878"/>
    <w:rsid w:val="008E29A4"/>
    <w:rsid w:val="00901022"/>
    <w:rsid w:val="009026E6"/>
    <w:rsid w:val="009039D2"/>
    <w:rsid w:val="00915EC8"/>
    <w:rsid w:val="00932730"/>
    <w:rsid w:val="00933EBE"/>
    <w:rsid w:val="00936F1E"/>
    <w:rsid w:val="00952602"/>
    <w:rsid w:val="00956F87"/>
    <w:rsid w:val="00957593"/>
    <w:rsid w:val="00960595"/>
    <w:rsid w:val="00972FE2"/>
    <w:rsid w:val="00976BAA"/>
    <w:rsid w:val="00982184"/>
    <w:rsid w:val="00994AB6"/>
    <w:rsid w:val="00995AAC"/>
    <w:rsid w:val="00996735"/>
    <w:rsid w:val="009A15DD"/>
    <w:rsid w:val="009A642D"/>
    <w:rsid w:val="009C363D"/>
    <w:rsid w:val="009C4F2D"/>
    <w:rsid w:val="009C55B1"/>
    <w:rsid w:val="009E4312"/>
    <w:rsid w:val="009E7D9C"/>
    <w:rsid w:val="009F57A0"/>
    <w:rsid w:val="009F695B"/>
    <w:rsid w:val="00A01DEC"/>
    <w:rsid w:val="00A050AA"/>
    <w:rsid w:val="00A34D93"/>
    <w:rsid w:val="00A37D2D"/>
    <w:rsid w:val="00A41449"/>
    <w:rsid w:val="00A42987"/>
    <w:rsid w:val="00A45B74"/>
    <w:rsid w:val="00A60FD1"/>
    <w:rsid w:val="00A66F04"/>
    <w:rsid w:val="00A72BCC"/>
    <w:rsid w:val="00A77916"/>
    <w:rsid w:val="00A85170"/>
    <w:rsid w:val="00A923F7"/>
    <w:rsid w:val="00AA25C3"/>
    <w:rsid w:val="00AB717B"/>
    <w:rsid w:val="00AC175A"/>
    <w:rsid w:val="00AD58B0"/>
    <w:rsid w:val="00AE421C"/>
    <w:rsid w:val="00AE5668"/>
    <w:rsid w:val="00AF32B6"/>
    <w:rsid w:val="00AF5A10"/>
    <w:rsid w:val="00B121B9"/>
    <w:rsid w:val="00B30C31"/>
    <w:rsid w:val="00B3406B"/>
    <w:rsid w:val="00B4047B"/>
    <w:rsid w:val="00B40FD6"/>
    <w:rsid w:val="00B811A9"/>
    <w:rsid w:val="00B95FA8"/>
    <w:rsid w:val="00BB3CF2"/>
    <w:rsid w:val="00BB541A"/>
    <w:rsid w:val="00BC295F"/>
    <w:rsid w:val="00BC61A7"/>
    <w:rsid w:val="00BD653E"/>
    <w:rsid w:val="00BE5BEB"/>
    <w:rsid w:val="00BE70ED"/>
    <w:rsid w:val="00BF5C58"/>
    <w:rsid w:val="00C21136"/>
    <w:rsid w:val="00C21386"/>
    <w:rsid w:val="00C43F55"/>
    <w:rsid w:val="00C5156D"/>
    <w:rsid w:val="00C547BE"/>
    <w:rsid w:val="00C56127"/>
    <w:rsid w:val="00C87C72"/>
    <w:rsid w:val="00C9016B"/>
    <w:rsid w:val="00C97476"/>
    <w:rsid w:val="00CB22F4"/>
    <w:rsid w:val="00CB2CD4"/>
    <w:rsid w:val="00CB340B"/>
    <w:rsid w:val="00CB7A0A"/>
    <w:rsid w:val="00CC13F3"/>
    <w:rsid w:val="00CC6FF1"/>
    <w:rsid w:val="00CC7E7B"/>
    <w:rsid w:val="00CD3F08"/>
    <w:rsid w:val="00CD48E9"/>
    <w:rsid w:val="00CD4A74"/>
    <w:rsid w:val="00D06A74"/>
    <w:rsid w:val="00D136BF"/>
    <w:rsid w:val="00D16C99"/>
    <w:rsid w:val="00D26BFB"/>
    <w:rsid w:val="00D313E3"/>
    <w:rsid w:val="00D3552E"/>
    <w:rsid w:val="00D37511"/>
    <w:rsid w:val="00D42AA1"/>
    <w:rsid w:val="00D475AF"/>
    <w:rsid w:val="00D51012"/>
    <w:rsid w:val="00D5271D"/>
    <w:rsid w:val="00D534A3"/>
    <w:rsid w:val="00D53C69"/>
    <w:rsid w:val="00D673DC"/>
    <w:rsid w:val="00D70628"/>
    <w:rsid w:val="00D8589E"/>
    <w:rsid w:val="00D85A21"/>
    <w:rsid w:val="00D96003"/>
    <w:rsid w:val="00D96A4B"/>
    <w:rsid w:val="00DC0C12"/>
    <w:rsid w:val="00DD02DB"/>
    <w:rsid w:val="00DE0A84"/>
    <w:rsid w:val="00DF0218"/>
    <w:rsid w:val="00DF1338"/>
    <w:rsid w:val="00DF156C"/>
    <w:rsid w:val="00DF3C1B"/>
    <w:rsid w:val="00DF6FEC"/>
    <w:rsid w:val="00E02C77"/>
    <w:rsid w:val="00E03887"/>
    <w:rsid w:val="00E03FE0"/>
    <w:rsid w:val="00E0461A"/>
    <w:rsid w:val="00E225B7"/>
    <w:rsid w:val="00E27EA7"/>
    <w:rsid w:val="00E3253D"/>
    <w:rsid w:val="00E4063C"/>
    <w:rsid w:val="00E44A53"/>
    <w:rsid w:val="00E5726C"/>
    <w:rsid w:val="00E71598"/>
    <w:rsid w:val="00E730A4"/>
    <w:rsid w:val="00E74A11"/>
    <w:rsid w:val="00E81EE3"/>
    <w:rsid w:val="00E8219A"/>
    <w:rsid w:val="00E90313"/>
    <w:rsid w:val="00EA72C0"/>
    <w:rsid w:val="00EC2804"/>
    <w:rsid w:val="00EC3A31"/>
    <w:rsid w:val="00ED4BEE"/>
    <w:rsid w:val="00EE0147"/>
    <w:rsid w:val="00EE0C2C"/>
    <w:rsid w:val="00EE11A0"/>
    <w:rsid w:val="00EE297F"/>
    <w:rsid w:val="00EF0B21"/>
    <w:rsid w:val="00EF264F"/>
    <w:rsid w:val="00EF754B"/>
    <w:rsid w:val="00F00C89"/>
    <w:rsid w:val="00F05CDD"/>
    <w:rsid w:val="00F07D7C"/>
    <w:rsid w:val="00F16C9C"/>
    <w:rsid w:val="00F20E60"/>
    <w:rsid w:val="00F2385F"/>
    <w:rsid w:val="00F30F6E"/>
    <w:rsid w:val="00F507F1"/>
    <w:rsid w:val="00F610C9"/>
    <w:rsid w:val="00FA6F1E"/>
    <w:rsid w:val="00FB63D8"/>
    <w:rsid w:val="00FC3C5C"/>
    <w:rsid w:val="00FC516E"/>
    <w:rsid w:val="00FC62C6"/>
    <w:rsid w:val="00FC7429"/>
    <w:rsid w:val="00FE07B8"/>
    <w:rsid w:val="00FE4D85"/>
    <w:rsid w:val="00FF4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43D9E4-F16E-4F61-A0A3-36ED8D6A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1A6"/>
    <w:pPr>
      <w:spacing w:after="5" w:line="270" w:lineRule="auto"/>
      <w:ind w:left="10" w:right="58" w:hanging="10"/>
      <w:jc w:val="both"/>
    </w:pPr>
    <w:rPr>
      <w:rFonts w:ascii="Arial" w:hAnsi="Arial" w:cs="Arial"/>
      <w:color w:val="000000"/>
      <w:sz w:val="20"/>
      <w:szCs w:val="20"/>
    </w:rPr>
  </w:style>
  <w:style w:type="paragraph" w:styleId="1">
    <w:name w:val="heading 1"/>
    <w:basedOn w:val="a"/>
    <w:next w:val="a"/>
    <w:link w:val="10"/>
    <w:uiPriority w:val="99"/>
    <w:qFormat/>
    <w:rsid w:val="001971A6"/>
    <w:pPr>
      <w:keepNext/>
      <w:keepLines/>
      <w:spacing w:after="4" w:line="269" w:lineRule="auto"/>
      <w:ind w:left="232" w:right="0"/>
      <w:jc w:val="center"/>
      <w:outlineLvl w:val="0"/>
    </w:pPr>
    <w:rPr>
      <w:b/>
      <w:bCs/>
      <w:sz w:val="22"/>
      <w:szCs w:val="22"/>
    </w:rPr>
  </w:style>
  <w:style w:type="paragraph" w:styleId="2">
    <w:name w:val="heading 2"/>
    <w:basedOn w:val="a"/>
    <w:next w:val="a"/>
    <w:link w:val="20"/>
    <w:uiPriority w:val="99"/>
    <w:qFormat/>
    <w:rsid w:val="001971A6"/>
    <w:pPr>
      <w:keepNext/>
      <w:keepLines/>
      <w:spacing w:after="4" w:line="269" w:lineRule="auto"/>
      <w:ind w:left="232" w:right="0"/>
      <w:jc w:val="center"/>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71A6"/>
    <w:rPr>
      <w:rFonts w:ascii="Arial" w:hAnsi="Arial" w:cs="Arial"/>
      <w:b/>
      <w:bCs/>
      <w:color w:val="000000"/>
      <w:sz w:val="22"/>
      <w:szCs w:val="22"/>
      <w:lang w:val="ru-RU" w:eastAsia="ru-RU"/>
    </w:rPr>
  </w:style>
  <w:style w:type="character" w:customStyle="1" w:styleId="20">
    <w:name w:val="Заголовок 2 Знак"/>
    <w:basedOn w:val="a0"/>
    <w:link w:val="2"/>
    <w:uiPriority w:val="99"/>
    <w:locked/>
    <w:rsid w:val="001971A6"/>
    <w:rPr>
      <w:rFonts w:ascii="Arial" w:hAnsi="Arial" w:cs="Arial"/>
      <w:b/>
      <w:bCs/>
      <w:color w:val="000000"/>
      <w:sz w:val="22"/>
      <w:szCs w:val="22"/>
      <w:lang w:val="ru-RU" w:eastAsia="ru-RU"/>
    </w:rPr>
  </w:style>
  <w:style w:type="table" w:customStyle="1" w:styleId="TableGrid">
    <w:name w:val="TableGrid"/>
    <w:rsid w:val="001971A6"/>
    <w:rPr>
      <w:rFonts w:cs="Calibri"/>
    </w:rPr>
    <w:tblPr>
      <w:tblCellMar>
        <w:top w:w="0" w:type="dxa"/>
        <w:left w:w="0" w:type="dxa"/>
        <w:bottom w:w="0" w:type="dxa"/>
        <w:right w:w="0" w:type="dxa"/>
      </w:tblCellMar>
    </w:tblPr>
  </w:style>
  <w:style w:type="paragraph" w:styleId="a3">
    <w:name w:val="List Paragraph"/>
    <w:basedOn w:val="a"/>
    <w:uiPriority w:val="34"/>
    <w:qFormat/>
    <w:rsid w:val="005B2571"/>
    <w:pPr>
      <w:ind w:left="720"/>
    </w:pPr>
  </w:style>
  <w:style w:type="paragraph" w:customStyle="1" w:styleId="11">
    <w:name w:val="Абзац списка1"/>
    <w:basedOn w:val="a"/>
    <w:uiPriority w:val="99"/>
    <w:rsid w:val="00995AAC"/>
    <w:pPr>
      <w:spacing w:after="200" w:line="276" w:lineRule="auto"/>
      <w:ind w:left="720" w:right="0" w:firstLine="0"/>
      <w:jc w:val="left"/>
    </w:pPr>
    <w:rPr>
      <w:rFonts w:ascii="Calibri" w:hAnsi="Calibri" w:cs="Calibri"/>
      <w:color w:val="auto"/>
      <w:sz w:val="22"/>
      <w:szCs w:val="22"/>
      <w:lang w:eastAsia="en-US"/>
    </w:rPr>
  </w:style>
  <w:style w:type="paragraph" w:styleId="a4">
    <w:name w:val="Balloon Text"/>
    <w:basedOn w:val="a"/>
    <w:link w:val="a5"/>
    <w:uiPriority w:val="99"/>
    <w:semiHidden/>
    <w:rsid w:val="00726F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6FEE"/>
    <w:rPr>
      <w:rFonts w:ascii="Tahoma" w:hAnsi="Tahoma" w:cs="Tahoma"/>
      <w:color w:val="000000"/>
      <w:sz w:val="16"/>
      <w:szCs w:val="16"/>
    </w:rPr>
  </w:style>
  <w:style w:type="paragraph" w:customStyle="1" w:styleId="Textbody">
    <w:name w:val="Text body"/>
    <w:basedOn w:val="a"/>
    <w:rsid w:val="00541E18"/>
    <w:pPr>
      <w:suppressAutoHyphens/>
      <w:autoSpaceDN w:val="0"/>
      <w:spacing w:after="0" w:line="240" w:lineRule="auto"/>
      <w:ind w:left="0" w:right="0" w:firstLine="0"/>
      <w:textAlignment w:val="baseline"/>
    </w:pPr>
    <w:rPr>
      <w:rFonts w:eastAsia="SimSun"/>
      <w:color w:val="auto"/>
      <w:kern w:val="3"/>
      <w:sz w:val="24"/>
      <w:szCs w:val="24"/>
      <w:lang w:eastAsia="zh-CN"/>
    </w:rPr>
  </w:style>
  <w:style w:type="paragraph" w:customStyle="1" w:styleId="ConsPlusNormal">
    <w:name w:val="ConsPlusNormal"/>
    <w:rsid w:val="00CB2CD4"/>
    <w:pPr>
      <w:widowControl w:val="0"/>
      <w:autoSpaceDE w:val="0"/>
      <w:autoSpaceDN w:val="0"/>
      <w:adjustRightInd w:val="0"/>
    </w:pPr>
    <w:rPr>
      <w:rFonts w:ascii="Arial" w:hAnsi="Arial" w:cs="Arial"/>
      <w:sz w:val="20"/>
      <w:szCs w:val="20"/>
    </w:rPr>
  </w:style>
  <w:style w:type="paragraph" w:styleId="a6">
    <w:name w:val="No Spacing"/>
    <w:qFormat/>
    <w:rsid w:val="00742D03"/>
    <w:rPr>
      <w:rFonts w:cs="Calibri"/>
      <w:lang w:eastAsia="en-US"/>
    </w:rPr>
  </w:style>
  <w:style w:type="character" w:styleId="a7">
    <w:name w:val="Hyperlink"/>
    <w:basedOn w:val="a0"/>
    <w:uiPriority w:val="99"/>
    <w:semiHidden/>
    <w:rsid w:val="009A642D"/>
    <w:rPr>
      <w:rFonts w:cs="Times New Roman"/>
      <w:color w:val="0000FF"/>
      <w:u w:val="single"/>
    </w:rPr>
  </w:style>
  <w:style w:type="paragraph" w:styleId="a8">
    <w:name w:val="Document Map"/>
    <w:basedOn w:val="a"/>
    <w:link w:val="a9"/>
    <w:uiPriority w:val="99"/>
    <w:semiHidden/>
    <w:rsid w:val="0023342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locked/>
    <w:rsid w:val="0023342E"/>
    <w:rPr>
      <w:rFonts w:ascii="Tahoma" w:hAnsi="Tahoma" w:cs="Tahoma"/>
      <w:color w:val="000000"/>
      <w:sz w:val="16"/>
      <w:szCs w:val="16"/>
    </w:rPr>
  </w:style>
  <w:style w:type="paragraph" w:customStyle="1" w:styleId="formattext">
    <w:name w:val="formattext"/>
    <w:basedOn w:val="a"/>
    <w:uiPriority w:val="99"/>
    <w:rsid w:val="00440255"/>
    <w:pPr>
      <w:spacing w:before="100" w:beforeAutospacing="1" w:after="100" w:afterAutospacing="1" w:line="240" w:lineRule="auto"/>
      <w:ind w:left="0" w:right="0" w:firstLine="0"/>
      <w:jc w:val="left"/>
    </w:pPr>
    <w:rPr>
      <w:color w:val="auto"/>
      <w:sz w:val="24"/>
      <w:szCs w:val="24"/>
    </w:rPr>
  </w:style>
  <w:style w:type="table" w:styleId="aa">
    <w:name w:val="Table Grid"/>
    <w:basedOn w:val="a1"/>
    <w:uiPriority w:val="99"/>
    <w:locked/>
    <w:rsid w:val="00077C12"/>
    <w:pPr>
      <w:spacing w:after="5" w:line="270" w:lineRule="auto"/>
      <w:ind w:left="10" w:right="58" w:hanging="1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1F47"/>
    <w:pPr>
      <w:autoSpaceDE w:val="0"/>
      <w:autoSpaceDN w:val="0"/>
      <w:adjustRightInd w:val="0"/>
    </w:pPr>
    <w:rPr>
      <w:rFonts w:ascii="Symbol" w:eastAsiaTheme="minorHAnsi" w:hAnsi="Symbol" w:cs="Symbol"/>
      <w:color w:val="000000"/>
      <w:sz w:val="24"/>
      <w:szCs w:val="24"/>
      <w:lang w:eastAsia="en-US"/>
    </w:rPr>
  </w:style>
  <w:style w:type="paragraph" w:customStyle="1" w:styleId="21">
    <w:name w:val="Абзац списка2"/>
    <w:basedOn w:val="a"/>
    <w:rsid w:val="00915EC8"/>
    <w:pPr>
      <w:spacing w:after="200" w:line="276" w:lineRule="auto"/>
      <w:ind w:left="720" w:right="0" w:firstLine="0"/>
      <w:jc w:val="left"/>
    </w:pPr>
    <w:rPr>
      <w:rFonts w:ascii="Calibri" w:hAnsi="Calibri" w:cs="Calibri"/>
      <w:color w:val="auto"/>
      <w:sz w:val="22"/>
      <w:szCs w:val="22"/>
      <w:lang w:eastAsia="en-US"/>
    </w:rPr>
  </w:style>
  <w:style w:type="paragraph" w:customStyle="1" w:styleId="12">
    <w:name w:val="Без интервала1"/>
    <w:rsid w:val="006152C4"/>
    <w:rPr>
      <w:rFonts w:cs="Calibri"/>
      <w:lang w:eastAsia="en-US"/>
    </w:rPr>
  </w:style>
  <w:style w:type="character" w:customStyle="1" w:styleId="13">
    <w:name w:val="Заголовок №1_"/>
    <w:basedOn w:val="a0"/>
    <w:link w:val="14"/>
    <w:locked/>
    <w:rsid w:val="0088719F"/>
    <w:rPr>
      <w:rFonts w:ascii="Microsoft Sans Serif" w:hAnsi="Microsoft Sans Serif"/>
      <w:shd w:val="clear" w:color="auto" w:fill="FFFFFF"/>
    </w:rPr>
  </w:style>
  <w:style w:type="paragraph" w:customStyle="1" w:styleId="14">
    <w:name w:val="Заголовок №1"/>
    <w:basedOn w:val="a"/>
    <w:link w:val="13"/>
    <w:rsid w:val="0088719F"/>
    <w:pPr>
      <w:widowControl w:val="0"/>
      <w:shd w:val="clear" w:color="auto" w:fill="FFFFFF"/>
      <w:spacing w:after="0" w:line="240" w:lineRule="atLeast"/>
      <w:ind w:left="0" w:right="0" w:firstLine="0"/>
      <w:jc w:val="center"/>
      <w:outlineLvl w:val="0"/>
    </w:pPr>
    <w:rPr>
      <w:rFonts w:ascii="Microsoft Sans Serif" w:hAnsi="Microsoft Sans Serif" w:cs="Times New Roman"/>
      <w:color w:val="auto"/>
      <w:sz w:val="22"/>
      <w:szCs w:val="22"/>
      <w:shd w:val="clear" w:color="auto" w:fill="FFFFFF"/>
    </w:rPr>
  </w:style>
  <w:style w:type="paragraph" w:styleId="ab">
    <w:name w:val="Normal (Web)"/>
    <w:basedOn w:val="a"/>
    <w:unhideWhenUsed/>
    <w:rsid w:val="0088719F"/>
    <w:pPr>
      <w:spacing w:before="100" w:beforeAutospacing="1" w:after="100" w:afterAutospacing="1" w:line="240" w:lineRule="auto"/>
      <w:ind w:left="0" w:right="0" w:firstLine="0"/>
      <w:jc w:val="left"/>
    </w:pPr>
    <w:rPr>
      <w:rFonts w:ascii="Times New Roman" w:hAnsi="Times New Roman" w:cs="Times New Roman"/>
      <w:color w:val="auto"/>
      <w:sz w:val="24"/>
      <w:szCs w:val="24"/>
    </w:rPr>
  </w:style>
  <w:style w:type="numbering" w:customStyle="1" w:styleId="WWNum46">
    <w:name w:val="WWNum46"/>
    <w:rsid w:val="00500B25"/>
    <w:pPr>
      <w:numPr>
        <w:numId w:val="66"/>
      </w:numPr>
    </w:pPr>
  </w:style>
  <w:style w:type="paragraph" w:styleId="ac">
    <w:name w:val="Body Text"/>
    <w:basedOn w:val="a"/>
    <w:link w:val="ad"/>
    <w:rsid w:val="00500B25"/>
    <w:pPr>
      <w:spacing w:after="120" w:line="276" w:lineRule="auto"/>
      <w:ind w:left="0" w:right="0" w:firstLine="0"/>
      <w:jc w:val="left"/>
    </w:pPr>
    <w:rPr>
      <w:rFonts w:ascii="Calibri" w:hAnsi="Calibri" w:cs="Calibri"/>
      <w:color w:val="auto"/>
      <w:sz w:val="22"/>
      <w:szCs w:val="22"/>
      <w:lang w:eastAsia="en-US"/>
    </w:rPr>
  </w:style>
  <w:style w:type="character" w:customStyle="1" w:styleId="ad">
    <w:name w:val="Основной текст Знак"/>
    <w:basedOn w:val="a0"/>
    <w:link w:val="ac"/>
    <w:rsid w:val="00500B25"/>
    <w:rPr>
      <w:rFonts w:cs="Calibri"/>
      <w:lang w:eastAsia="en-US"/>
    </w:rPr>
  </w:style>
  <w:style w:type="character" w:customStyle="1" w:styleId="fill">
    <w:name w:val="fill"/>
    <w:basedOn w:val="a0"/>
    <w:rsid w:val="00500B25"/>
  </w:style>
  <w:style w:type="character" w:customStyle="1" w:styleId="sfwc">
    <w:name w:val="sfwc"/>
    <w:basedOn w:val="a0"/>
    <w:rsid w:val="00500B25"/>
  </w:style>
  <w:style w:type="paragraph" w:styleId="HTML">
    <w:name w:val="HTML Preformatted"/>
    <w:basedOn w:val="a"/>
    <w:link w:val="HTML0"/>
    <w:rsid w:val="00500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color w:val="auto"/>
    </w:rPr>
  </w:style>
  <w:style w:type="character" w:customStyle="1" w:styleId="HTML0">
    <w:name w:val="Стандартный HTML Знак"/>
    <w:basedOn w:val="a0"/>
    <w:link w:val="HTML"/>
    <w:rsid w:val="00500B25"/>
    <w:rPr>
      <w:rFonts w:ascii="Arial" w:hAnsi="Arial" w:cs="Arial"/>
      <w:sz w:val="20"/>
      <w:szCs w:val="20"/>
    </w:rPr>
  </w:style>
  <w:style w:type="character" w:customStyle="1" w:styleId="15">
    <w:name w:val="Номер заголовка №1_"/>
    <w:basedOn w:val="a0"/>
    <w:link w:val="16"/>
    <w:locked/>
    <w:rsid w:val="00B40FD6"/>
    <w:rPr>
      <w:rFonts w:ascii="Microsoft Sans Serif" w:hAnsi="Microsoft Sans Serif"/>
      <w:shd w:val="clear" w:color="auto" w:fill="FFFFFF"/>
    </w:rPr>
  </w:style>
  <w:style w:type="paragraph" w:customStyle="1" w:styleId="16">
    <w:name w:val="Номер заголовка №1"/>
    <w:basedOn w:val="a"/>
    <w:link w:val="15"/>
    <w:rsid w:val="00B40FD6"/>
    <w:pPr>
      <w:widowControl w:val="0"/>
      <w:shd w:val="clear" w:color="auto" w:fill="FFFFFF"/>
      <w:spacing w:after="0" w:line="240" w:lineRule="atLeast"/>
      <w:ind w:left="0" w:right="0" w:firstLine="0"/>
      <w:jc w:val="right"/>
    </w:pPr>
    <w:rPr>
      <w:rFonts w:ascii="Microsoft Sans Serif" w:hAnsi="Microsoft Sans Serif" w:cs="Times New Roman"/>
      <w:color w:val="auto"/>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193550">
      <w:marLeft w:val="0"/>
      <w:marRight w:val="0"/>
      <w:marTop w:val="0"/>
      <w:marBottom w:val="0"/>
      <w:divBdr>
        <w:top w:val="none" w:sz="0" w:space="0" w:color="auto"/>
        <w:left w:val="none" w:sz="0" w:space="0" w:color="auto"/>
        <w:bottom w:val="none" w:sz="0" w:space="0" w:color="auto"/>
        <w:right w:val="none" w:sz="0" w:space="0" w:color="auto"/>
      </w:divBdr>
    </w:div>
    <w:div w:id="1477838143">
      <w:bodyDiv w:val="1"/>
      <w:marLeft w:val="0"/>
      <w:marRight w:val="0"/>
      <w:marTop w:val="0"/>
      <w:marBottom w:val="0"/>
      <w:divBdr>
        <w:top w:val="none" w:sz="0" w:space="0" w:color="auto"/>
        <w:left w:val="none" w:sz="0" w:space="0" w:color="auto"/>
        <w:bottom w:val="none" w:sz="0" w:space="0" w:color="auto"/>
        <w:right w:val="none" w:sz="0" w:space="0" w:color="auto"/>
      </w:divBdr>
      <w:divsChild>
        <w:div w:id="980233758">
          <w:marLeft w:val="0"/>
          <w:marRight w:val="0"/>
          <w:marTop w:val="0"/>
          <w:marBottom w:val="0"/>
          <w:divBdr>
            <w:top w:val="none" w:sz="0" w:space="0" w:color="auto"/>
            <w:left w:val="none" w:sz="0" w:space="0" w:color="auto"/>
            <w:bottom w:val="none" w:sz="0" w:space="0" w:color="auto"/>
            <w:right w:val="none" w:sz="0" w:space="0" w:color="auto"/>
          </w:divBdr>
          <w:divsChild>
            <w:div w:id="1866475771">
              <w:marLeft w:val="0"/>
              <w:marRight w:val="0"/>
              <w:marTop w:val="0"/>
              <w:marBottom w:val="0"/>
              <w:divBdr>
                <w:top w:val="none" w:sz="0" w:space="0" w:color="auto"/>
                <w:left w:val="none" w:sz="0" w:space="0" w:color="auto"/>
                <w:bottom w:val="none" w:sz="0" w:space="0" w:color="auto"/>
                <w:right w:val="none" w:sz="0" w:space="0" w:color="auto"/>
              </w:divBdr>
              <w:divsChild>
                <w:div w:id="712728292">
                  <w:marLeft w:val="0"/>
                  <w:marRight w:val="0"/>
                  <w:marTop w:val="313"/>
                  <w:marBottom w:val="0"/>
                  <w:divBdr>
                    <w:top w:val="none" w:sz="0" w:space="0" w:color="auto"/>
                    <w:left w:val="none" w:sz="0" w:space="0" w:color="auto"/>
                    <w:bottom w:val="single" w:sz="12" w:space="13" w:color="E8F0F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C999DFB4180EAD7E3F3C3E7E20329396CA848B5EABAC3579F073E440p8XCM" TargetMode="External"/><Relationship Id="rId13" Type="http://schemas.openxmlformats.org/officeDocument/2006/relationships/hyperlink" Target="consultantplus://offline/ref=E1EBB743AC39E948E44A0E79273334E38CFB6C0692A1692F002DC9649BF6097F814649BA25666DFBEFH5K" TargetMode="External"/><Relationship Id="rId18" Type="http://schemas.openxmlformats.org/officeDocument/2006/relationships/hyperlink" Target="consultantplus://offline/ref=E1EBB743AC39E948E44A0E79273334E38CFB6C0692A1692F002DC9649BF6097F814649BA256661FBEFHA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consultantplus://offline/ref=0CC999DFB4180EAD7E3F3C3E7E20329396CA858F5AAFAC3579F073E440p8XCM" TargetMode="External"/><Relationship Id="rId12" Type="http://schemas.openxmlformats.org/officeDocument/2006/relationships/hyperlink" Target="consultantplus://offline/ref=0CC999DFB4180EAD7E3F3C3E7E20329396C8848E5CA9AC3579F073E4408C1EB6A3BB3857E9A515A5p2X4M" TargetMode="External"/><Relationship Id="rId17" Type="http://schemas.openxmlformats.org/officeDocument/2006/relationships/hyperlink" Target="consultantplus://offline/ref=E1EBB743AC39E948E44A0E79273334E38CFB6C0692A1692F002DC9649BF6097F814649BF24E6H4K" TargetMode="External"/><Relationship Id="rId25" Type="http://schemas.openxmlformats.org/officeDocument/2006/relationships/hyperlink" Target="consultantplus://offline/main?base=LAW;n=108397;fld=134;dst=165" TargetMode="External"/><Relationship Id="rId2" Type="http://schemas.openxmlformats.org/officeDocument/2006/relationships/styles" Target="styles.xml"/><Relationship Id="rId16" Type="http://schemas.openxmlformats.org/officeDocument/2006/relationships/hyperlink" Target="consultantplus://offline/ref=E1EBB743AC39E948E44A0E79273334E38CFB6C0692A1692F002DC9649BF6097F814649BF24E6H7K" TargetMode="External"/><Relationship Id="rId20" Type="http://schemas.openxmlformats.org/officeDocument/2006/relationships/hyperlink" Target="consultantplus://offline/ref=E1EBB743AC39E948E44A0E79273334E38CFB6C0692A1692F002DC9649BF6097F814649BA2CE6H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C999DFB4180EAD7E3F3C3E7E20329396C98E8C5EAFAC3579F073E4408C1EB6A3BB3857E9A417A4p2X7M" TargetMode="External"/><Relationship Id="rId24" Type="http://schemas.openxmlformats.org/officeDocument/2006/relationships/hyperlink" Target="consultantplus://offline/main?base=LAW;n=108397;fld=134;dst=128" TargetMode="External"/><Relationship Id="rId5" Type="http://schemas.openxmlformats.org/officeDocument/2006/relationships/footnotes" Target="footnotes.xml"/><Relationship Id="rId15" Type="http://schemas.openxmlformats.org/officeDocument/2006/relationships/hyperlink" Target="consultantplus://offline/ref=E1EBB743AC39E948E44A0E79273334E38CFB6C0692A1692F002DC9649BF6097F814649BF25E6HFK" TargetMode="External"/><Relationship Id="rId23" Type="http://schemas.openxmlformats.org/officeDocument/2006/relationships/hyperlink" Target="consultantplus://offline/ref=2E2460FC65E5FEFCD8E6EA2ACA22F5EAC02A305EB7B1F5B0A2281BA835F936E315B3E11D38F8H8K" TargetMode="External"/><Relationship Id="rId28" Type="http://schemas.openxmlformats.org/officeDocument/2006/relationships/theme" Target="theme/theme1.xml"/><Relationship Id="rId10" Type="http://schemas.openxmlformats.org/officeDocument/2006/relationships/hyperlink" Target="consultantplus://offline/ref=0CC999DFB4180EAD7E3F3C3E7E20329396C9818C5DA9AC3579F073E4408C1EB6A3BB3857E9A516ACp2X1M" TargetMode="External"/><Relationship Id="rId19" Type="http://schemas.openxmlformats.org/officeDocument/2006/relationships/hyperlink" Target="consultantplus://offline/ref=E1EBB743AC39E948E44A0E79273334E38CF06C0796AE692F002DC9649BF6097F814649BA256665FCEFH4K" TargetMode="External"/><Relationship Id="rId4" Type="http://schemas.openxmlformats.org/officeDocument/2006/relationships/webSettings" Target="webSettings.xml"/><Relationship Id="rId9" Type="http://schemas.openxmlformats.org/officeDocument/2006/relationships/hyperlink" Target="consultantplus://offline/ref=0CC999DFB4180EAD7E3F3C3E7E20329396CB84895AAEAC3579F073E440p8XCM" TargetMode="External"/><Relationship Id="rId14" Type="http://schemas.openxmlformats.org/officeDocument/2006/relationships/hyperlink" Target="consultantplus://offline/ref=E1EBB743AC39E948E44A0E79273334E38CFB6C0692A1692F002DC9649BF6097F814649BA256661FBEFHAK" TargetMode="External"/><Relationship Id="rId22" Type="http://schemas.openxmlformats.org/officeDocument/2006/relationships/hyperlink" Target="consultantplus://offline/ref=2E2460FC65E5FEFCD8E6EA2ACA22F5EAC02A305EB9B0F5B0A2281BA835F936E315B3E1193E8DA522F7HA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Pages>
  <Words>17231</Words>
  <Characters>98223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Бух21</cp:lastModifiedBy>
  <cp:revision>50</cp:revision>
  <cp:lastPrinted>2018-04-27T09:41:00Z</cp:lastPrinted>
  <dcterms:created xsi:type="dcterms:W3CDTF">2018-04-26T04:09:00Z</dcterms:created>
  <dcterms:modified xsi:type="dcterms:W3CDTF">2018-06-21T04:14:00Z</dcterms:modified>
</cp:coreProperties>
</file>