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CD" w:rsidRDefault="007427CD" w:rsidP="007427CD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Красносельских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В.Л.</w:t>
      </w:r>
    </w:p>
    <w:p w:rsidR="007427CD" w:rsidRDefault="007427CD" w:rsidP="007427CD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№ 2 </w:t>
      </w:r>
    </w:p>
    <w:p w:rsidR="007427CD" w:rsidRDefault="007427CD" w:rsidP="007427CD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4FA2">
        <w:rPr>
          <w:rFonts w:ascii="Times New Roman" w:hAnsi="Times New Roman" w:cs="Times New Roman"/>
          <w:b/>
          <w:sz w:val="28"/>
          <w:szCs w:val="28"/>
        </w:rPr>
        <w:t xml:space="preserve">с углублённым изучением </w:t>
      </w:r>
    </w:p>
    <w:p w:rsidR="007427CD" w:rsidRDefault="007427CD" w:rsidP="007427CD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4FA2">
        <w:rPr>
          <w:rFonts w:ascii="Times New Roman" w:hAnsi="Times New Roman" w:cs="Times New Roman"/>
          <w:b/>
          <w:sz w:val="28"/>
          <w:szCs w:val="28"/>
        </w:rPr>
        <w:t>предметов гуманитарного профиля</w:t>
      </w:r>
    </w:p>
    <w:p w:rsidR="007427CD" w:rsidRDefault="007427CD" w:rsidP="007427CD">
      <w:pPr>
        <w:pStyle w:val="a5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Перми</w:t>
      </w:r>
      <w:bookmarkStart w:id="0" w:name="_GoBack"/>
      <w:bookmarkEnd w:id="0"/>
    </w:p>
    <w:p w:rsidR="007427CD" w:rsidRDefault="007427CD" w:rsidP="00364FA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A2" w:rsidRPr="00364FA2" w:rsidRDefault="00B85187" w:rsidP="00364FA2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="00364FA2" w:rsidRPr="00364FA2">
        <w:rPr>
          <w:rFonts w:ascii="Times New Roman" w:hAnsi="Times New Roman" w:cs="Times New Roman"/>
          <w:b/>
          <w:sz w:val="28"/>
          <w:szCs w:val="28"/>
        </w:rPr>
        <w:t>кола № 2 с углублённым изучением предметов гуманитарного профиля</w:t>
      </w:r>
      <w:r w:rsidR="00A174AA" w:rsidRPr="00A17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FA2" w:rsidRPr="00364FA2">
        <w:rPr>
          <w:rFonts w:ascii="Times New Roman" w:hAnsi="Times New Roman" w:cs="Times New Roman"/>
          <w:b/>
          <w:sz w:val="28"/>
          <w:szCs w:val="28"/>
        </w:rPr>
        <w:t>в современн</w:t>
      </w:r>
      <w:r w:rsidR="004505FF">
        <w:rPr>
          <w:rFonts w:ascii="Times New Roman" w:hAnsi="Times New Roman" w:cs="Times New Roman"/>
          <w:b/>
          <w:sz w:val="28"/>
          <w:szCs w:val="28"/>
        </w:rPr>
        <w:t>ом образовательном пространстве</w:t>
      </w:r>
    </w:p>
    <w:p w:rsidR="00364FA2" w:rsidRDefault="00364FA2" w:rsidP="00364FA2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FA2" w:rsidRPr="00364FA2" w:rsidRDefault="00364FA2" w:rsidP="000340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современных социокультурных, правовых и информационных условиях очень важно определить главные направления развития школы № 2. Вся деятельность школы из «реагирующей» политики превращается в активную стратегию инновационного функционирования.</w:t>
      </w:r>
    </w:p>
    <w:p w:rsidR="00364FA2" w:rsidRDefault="00364FA2" w:rsidP="000340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Определим, какие важнейшие черты выделяют нашу школу в современном образовательном пространстве города, края, России. Предметом гордости школы является сформированный педагогический коллектив. Единство взглядов, прогрессивн</w:t>
      </w:r>
      <w:r w:rsidR="00A177F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представлени</w:t>
      </w:r>
      <w:r w:rsidR="00A177F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предназначении школы, о сути школьного образования, о ценностных установках образовательных отношений – все это определяет нашу школу как школу гуманистической педагогики. Девиз школы так и звучит: «Школа добра, красоты и гражданственности».</w:t>
      </w:r>
    </w:p>
    <w:p w:rsidR="00364FA2" w:rsidRDefault="00364FA2" w:rsidP="000340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нашей школе развивается и совершенствуется образовательная среда, основанная на безусловной вере в личность ребенка, в его талант, неповторимость и успех.Мы видим свою миссию в том, чтобы организовать развитие и продвижение ученика по отношению </w:t>
      </w:r>
      <w:r w:rsidR="0087645E">
        <w:rPr>
          <w:rFonts w:ascii="Times New Roman" w:hAnsi="Times New Roman" w:cs="Times New Roman"/>
          <w:sz w:val="28"/>
          <w:szCs w:val="28"/>
        </w:rPr>
        <w:t>к самому себе.</w:t>
      </w:r>
    </w:p>
    <w:p w:rsidR="00A01D54" w:rsidRDefault="00D5285F" w:rsidP="000340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создана авторская модель образовательной программы, главной сутью которой является сохранение академической гуманитарной направленности, углубленно изучаются гуманитарные предметы, разработаны программы культурологических практик.</w:t>
      </w:r>
    </w:p>
    <w:p w:rsidR="00D5285F" w:rsidRDefault="00D5285F" w:rsidP="000340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Школа № 2 утвердилась в общественном сознании как школа с особым социокультурным авторитетом. Много лет мы имеем статус «Общественно-активная школа», являемся постоянными участниками значимых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общественных акций и событий.Мы отмечаем особый уклад жизни школы. Гордостью является воспитательная система «Школа гражданственности».</w:t>
      </w:r>
    </w:p>
    <w:p w:rsidR="00D5285F" w:rsidRDefault="00D5285F" w:rsidP="000340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Создана особая художественно-эстетическая среда школы. Единый стиль оформления, имидж учащихся, педагогов, неповторимость символов, атрибутов, культурное пространство школы являются уникальными результатами творчества всего школьного сообщества. </w:t>
      </w:r>
    </w:p>
    <w:p w:rsidR="00A01D54" w:rsidRDefault="00D5285F" w:rsidP="000340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школе создана самая современная материально-техническая база, которая позволяет успешно организовывать учебно-воспитательный процесс, решать серьезные образовательные задачи, обеспечивать безопасность детей.</w:t>
      </w:r>
    </w:p>
    <w:p w:rsidR="00D5285F" w:rsidRDefault="00D5285F" w:rsidP="000340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FC0">
        <w:rPr>
          <w:rFonts w:ascii="Times New Roman" w:hAnsi="Times New Roman" w:cs="Times New Roman"/>
          <w:sz w:val="28"/>
          <w:szCs w:val="28"/>
        </w:rPr>
        <w:t xml:space="preserve">Инновационное развитие школы основано на глубоком уважении и сохранении ее традиций и создании новых. Преданность учащихся, педагогов, родителей миссии школы, патриотизм и гражданская позиция, согласованность целей – источники постоянного развития </w:t>
      </w:r>
      <w:proofErr w:type="spellStart"/>
      <w:r w:rsidR="007B5FC0">
        <w:rPr>
          <w:rFonts w:ascii="Times New Roman" w:hAnsi="Times New Roman" w:cs="Times New Roman"/>
          <w:sz w:val="28"/>
          <w:szCs w:val="28"/>
        </w:rPr>
        <w:t>конкурентноспособных</w:t>
      </w:r>
      <w:proofErr w:type="spellEnd"/>
      <w:r w:rsidR="007B5FC0">
        <w:rPr>
          <w:rFonts w:ascii="Times New Roman" w:hAnsi="Times New Roman" w:cs="Times New Roman"/>
          <w:sz w:val="28"/>
          <w:szCs w:val="28"/>
        </w:rPr>
        <w:t xml:space="preserve"> преимуще</w:t>
      </w:r>
      <w:proofErr w:type="gramStart"/>
      <w:r w:rsidR="007B5FC0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="007B5FC0">
        <w:rPr>
          <w:rFonts w:ascii="Times New Roman" w:hAnsi="Times New Roman" w:cs="Times New Roman"/>
          <w:sz w:val="28"/>
          <w:szCs w:val="28"/>
        </w:rPr>
        <w:t>олы.</w:t>
      </w:r>
    </w:p>
    <w:p w:rsidR="007B5FC0" w:rsidRPr="00364FA2" w:rsidRDefault="007B5FC0" w:rsidP="000340F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Создана авторская модель кадрового менеджмента и корпоративной культуры, которая создавалась применительно к условиям, традициям и особенностям школы.</w:t>
      </w:r>
    </w:p>
    <w:p w:rsidR="00084EF0" w:rsidRDefault="00360EDB" w:rsidP="000340F7">
      <w:pPr>
        <w:spacing w:after="0" w:line="36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В школе разработана система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контроля и мониторинга качества знаний учащихся.</w:t>
      </w:r>
      <w:r w:rsidR="00123A64">
        <w:rPr>
          <w:rFonts w:ascii="Times New Roman" w:hAnsi="Times New Roman" w:cs="Times New Roman"/>
          <w:sz w:val="28"/>
          <w:szCs w:val="28"/>
        </w:rPr>
        <w:t>У</w:t>
      </w:r>
      <w:r w:rsidR="00123A64" w:rsidRPr="00FF194E">
        <w:rPr>
          <w:rFonts w:ascii="Times New Roman" w:hAnsi="Times New Roman" w:cs="Times New Roman"/>
          <w:sz w:val="28"/>
          <w:szCs w:val="28"/>
        </w:rPr>
        <w:t>чащиеся школы демонстрируют высокое качество знаний</w:t>
      </w:r>
      <w:r w:rsidR="00596F8F">
        <w:rPr>
          <w:rFonts w:ascii="Times New Roman" w:hAnsi="Times New Roman" w:cs="Times New Roman"/>
          <w:sz w:val="28"/>
          <w:szCs w:val="28"/>
        </w:rPr>
        <w:t>, являются победителями</w:t>
      </w:r>
      <w:r w:rsidR="00123A64" w:rsidRPr="00FF194E">
        <w:rPr>
          <w:rFonts w:ascii="Times New Roman" w:hAnsi="Times New Roman" w:cs="Times New Roman"/>
          <w:sz w:val="28"/>
          <w:szCs w:val="28"/>
        </w:rPr>
        <w:t xml:space="preserve"> интеллектуальных игр и творческих конкурсов различных уровней; выпускники становятся студентами с</w:t>
      </w:r>
      <w:r w:rsidR="00B85187">
        <w:rPr>
          <w:rFonts w:ascii="Times New Roman" w:hAnsi="Times New Roman" w:cs="Times New Roman"/>
          <w:sz w:val="28"/>
          <w:szCs w:val="28"/>
        </w:rPr>
        <w:t>амых престижных ВУЗов страны и з</w:t>
      </w:r>
      <w:r w:rsidR="00123A64" w:rsidRPr="00FF194E">
        <w:rPr>
          <w:rFonts w:ascii="Times New Roman" w:hAnsi="Times New Roman" w:cs="Times New Roman"/>
          <w:sz w:val="28"/>
          <w:szCs w:val="28"/>
        </w:rPr>
        <w:t>арубежья</w:t>
      </w:r>
      <w:r w:rsidR="00123A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A64" w:rsidRDefault="009C60C7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0C7">
        <w:rPr>
          <w:rFonts w:ascii="Times New Roman" w:eastAsia="Calibri" w:hAnsi="Times New Roman" w:cs="Times New Roman"/>
          <w:sz w:val="28"/>
          <w:szCs w:val="28"/>
        </w:rPr>
        <w:t xml:space="preserve">Важнейшим направлением работы школы является участие в </w:t>
      </w:r>
      <w:r w:rsidRPr="00596F8F">
        <w:rPr>
          <w:rStyle w:val="0pt"/>
          <w:rFonts w:eastAsia="Calibri"/>
          <w:b w:val="0"/>
          <w:sz w:val="28"/>
          <w:szCs w:val="28"/>
        </w:rPr>
        <w:t>олимпиадном движении.</w:t>
      </w:r>
      <w:r w:rsidRPr="009C60C7">
        <w:rPr>
          <w:rFonts w:ascii="Times New Roman" w:eastAsia="Calibri" w:hAnsi="Times New Roman" w:cs="Times New Roman"/>
          <w:sz w:val="28"/>
          <w:szCs w:val="28"/>
        </w:rPr>
        <w:t>Учащиеся школы ежегодно становятся участниками</w:t>
      </w:r>
      <w:r w:rsidR="00596F8F">
        <w:rPr>
          <w:rFonts w:ascii="Times New Roman" w:hAnsi="Times New Roman" w:cs="Times New Roman"/>
          <w:sz w:val="28"/>
          <w:szCs w:val="28"/>
        </w:rPr>
        <w:t xml:space="preserve"> и призерами олимпиад муниципального, краевого и всероссийского уровней</w:t>
      </w:r>
      <w:r w:rsidRPr="009C60C7">
        <w:rPr>
          <w:rFonts w:ascii="Times New Roman" w:hAnsi="Times New Roman" w:cs="Times New Roman"/>
          <w:sz w:val="28"/>
          <w:szCs w:val="28"/>
        </w:rPr>
        <w:t xml:space="preserve"> по русскому языку, литературе, истории</w:t>
      </w:r>
      <w:r w:rsidRPr="009C60C7">
        <w:rPr>
          <w:rFonts w:ascii="Times New Roman" w:eastAsia="Calibri" w:hAnsi="Times New Roman" w:cs="Times New Roman"/>
          <w:sz w:val="28"/>
          <w:szCs w:val="28"/>
        </w:rPr>
        <w:t>.</w:t>
      </w:r>
      <w:r w:rsidR="00123A64">
        <w:rPr>
          <w:rFonts w:ascii="Times New Roman" w:hAnsi="Times New Roman" w:cs="Times New Roman"/>
          <w:sz w:val="28"/>
          <w:szCs w:val="28"/>
        </w:rPr>
        <w:t>Ш</w:t>
      </w:r>
      <w:r w:rsidR="00FF194E" w:rsidRPr="00FF194E">
        <w:rPr>
          <w:rFonts w:ascii="Times New Roman" w:hAnsi="Times New Roman" w:cs="Times New Roman"/>
          <w:sz w:val="28"/>
          <w:szCs w:val="28"/>
        </w:rPr>
        <w:t>кола дважды вошла в ТОП «11 лучших школ Пермского края» и в ТОП «500 лучших школ России» (2013 и 2014 годы) по результатам ЕГЭ и олимпиад</w:t>
      </w:r>
      <w:r w:rsidR="00123A64">
        <w:rPr>
          <w:rFonts w:ascii="Times New Roman" w:hAnsi="Times New Roman" w:cs="Times New Roman"/>
          <w:sz w:val="28"/>
          <w:szCs w:val="28"/>
        </w:rPr>
        <w:t>.</w:t>
      </w:r>
    </w:p>
    <w:p w:rsidR="00103D8E" w:rsidRDefault="00123A64" w:rsidP="000340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3A64">
        <w:rPr>
          <w:rFonts w:ascii="Times New Roman" w:eastAsia="Calibri" w:hAnsi="Times New Roman" w:cs="Times New Roman"/>
          <w:sz w:val="28"/>
          <w:szCs w:val="28"/>
        </w:rPr>
        <w:t xml:space="preserve">В школе работает высокопрофессиональный </w:t>
      </w:r>
      <w:r w:rsidRPr="00792B0A">
        <w:rPr>
          <w:rFonts w:ascii="Times New Roman" w:eastAsia="Calibri" w:hAnsi="Times New Roman" w:cs="Times New Roman"/>
          <w:sz w:val="28"/>
          <w:szCs w:val="28"/>
        </w:rPr>
        <w:t>коллектив</w:t>
      </w:r>
      <w:r w:rsidRPr="00123A64">
        <w:rPr>
          <w:rFonts w:ascii="Times New Roman" w:hAnsi="Times New Roman" w:cs="Times New Roman"/>
          <w:sz w:val="28"/>
          <w:szCs w:val="28"/>
        </w:rPr>
        <w:t>: 7</w:t>
      </w:r>
      <w:r w:rsidR="00B85187">
        <w:rPr>
          <w:rFonts w:ascii="Times New Roman" w:hAnsi="Times New Roman" w:cs="Times New Roman"/>
          <w:sz w:val="28"/>
          <w:szCs w:val="28"/>
        </w:rPr>
        <w:t>3</w:t>
      </w:r>
      <w:r w:rsidRPr="00123A64">
        <w:rPr>
          <w:rFonts w:ascii="Times New Roman" w:hAnsi="Times New Roman" w:cs="Times New Roman"/>
          <w:sz w:val="28"/>
          <w:szCs w:val="28"/>
        </w:rPr>
        <w:t xml:space="preserve"> педагогический работник</w:t>
      </w:r>
      <w:r w:rsidRPr="00123A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23A64">
        <w:rPr>
          <w:rFonts w:ascii="Times New Roman" w:hAnsi="Times New Roman" w:cs="Times New Roman"/>
          <w:sz w:val="28"/>
          <w:szCs w:val="28"/>
        </w:rPr>
        <w:t xml:space="preserve">из них 65 человек – учителя: </w:t>
      </w:r>
      <w:r w:rsidRPr="00CE383A">
        <w:rPr>
          <w:rFonts w:ascii="Times New Roman" w:eastAsia="Calibri" w:hAnsi="Times New Roman" w:cs="Times New Roman"/>
          <w:sz w:val="28"/>
          <w:szCs w:val="28"/>
        </w:rPr>
        <w:t xml:space="preserve">97% </w:t>
      </w:r>
      <w:r w:rsidRPr="00123A64">
        <w:rPr>
          <w:rFonts w:ascii="Times New Roman" w:eastAsia="Calibri" w:hAnsi="Times New Roman" w:cs="Times New Roman"/>
          <w:sz w:val="28"/>
          <w:szCs w:val="28"/>
        </w:rPr>
        <w:t xml:space="preserve">учителей имеют </w:t>
      </w:r>
      <w:r w:rsidRPr="00123A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высшее образование, </w:t>
      </w:r>
      <w:r w:rsidRPr="00CE383A">
        <w:rPr>
          <w:rFonts w:ascii="Times New Roman" w:eastAsia="Calibri" w:hAnsi="Times New Roman" w:cs="Times New Roman"/>
          <w:sz w:val="28"/>
          <w:szCs w:val="28"/>
        </w:rPr>
        <w:t xml:space="preserve">3% </w:t>
      </w:r>
      <w:r w:rsidR="00CE383A" w:rsidRPr="00123A64">
        <w:rPr>
          <w:rFonts w:ascii="Times New Roman" w:hAnsi="Times New Roman" w:cs="Times New Roman"/>
          <w:sz w:val="28"/>
          <w:szCs w:val="28"/>
        </w:rPr>
        <w:t>–</w:t>
      </w:r>
      <w:r w:rsidRPr="00123A64">
        <w:rPr>
          <w:rFonts w:ascii="Times New Roman" w:eastAsia="Calibri" w:hAnsi="Times New Roman" w:cs="Times New Roman"/>
          <w:sz w:val="28"/>
          <w:szCs w:val="28"/>
        </w:rPr>
        <w:t xml:space="preserve"> среднее специальное;</w:t>
      </w:r>
      <w:r w:rsidRPr="00CE383A">
        <w:rPr>
          <w:rFonts w:ascii="Times New Roman" w:hAnsi="Times New Roman" w:cs="Times New Roman"/>
          <w:sz w:val="28"/>
          <w:szCs w:val="28"/>
        </w:rPr>
        <w:t>37%</w:t>
      </w:r>
      <w:r w:rsidRPr="00123A64">
        <w:rPr>
          <w:rFonts w:ascii="Times New Roman" w:hAnsi="Times New Roman" w:cs="Times New Roman"/>
          <w:sz w:val="28"/>
          <w:szCs w:val="28"/>
        </w:rPr>
        <w:t xml:space="preserve"> педагогов являются молодыми специалистами. </w:t>
      </w:r>
      <w:r w:rsidR="000D3E3F">
        <w:rPr>
          <w:rFonts w:ascii="Times New Roman" w:hAnsi="Times New Roman" w:cs="Times New Roman"/>
          <w:sz w:val="28"/>
          <w:szCs w:val="28"/>
        </w:rPr>
        <w:t>Педагоги</w:t>
      </w:r>
      <w:r w:rsidR="00792B0A">
        <w:rPr>
          <w:rFonts w:ascii="Times New Roman" w:hAnsi="Times New Roman" w:cs="Times New Roman"/>
          <w:sz w:val="28"/>
          <w:szCs w:val="28"/>
        </w:rPr>
        <w:t xml:space="preserve"> ежегодно успешно проходят квалификационную аттестацию</w:t>
      </w:r>
      <w:r w:rsidRPr="007F4AB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04613">
        <w:rPr>
          <w:rFonts w:ascii="Times New Roman" w:hAnsi="Times New Roman"/>
          <w:sz w:val="28"/>
          <w:szCs w:val="28"/>
        </w:rPr>
        <w:t>3</w:t>
      </w:r>
      <w:r w:rsidR="00B85187">
        <w:rPr>
          <w:rFonts w:ascii="Times New Roman" w:hAnsi="Times New Roman"/>
          <w:sz w:val="28"/>
          <w:szCs w:val="28"/>
        </w:rPr>
        <w:t>3</w:t>
      </w:r>
      <w:r w:rsidRPr="00604613">
        <w:rPr>
          <w:rFonts w:ascii="Times New Roman" w:eastAsia="Calibri" w:hAnsi="Times New Roman" w:cs="Times New Roman"/>
          <w:sz w:val="28"/>
          <w:szCs w:val="28"/>
        </w:rPr>
        <w:t>%</w:t>
      </w:r>
      <w:r w:rsidR="00792B0A">
        <w:rPr>
          <w:rFonts w:ascii="Times New Roman" w:hAnsi="Times New Roman"/>
          <w:sz w:val="28"/>
          <w:szCs w:val="28"/>
        </w:rPr>
        <w:t xml:space="preserve"> педагогов имеют</w:t>
      </w:r>
      <w:r w:rsidRPr="007F4AB9">
        <w:rPr>
          <w:rFonts w:ascii="Times New Roman" w:eastAsia="Calibri" w:hAnsi="Times New Roman" w:cs="Times New Roman"/>
          <w:sz w:val="28"/>
          <w:szCs w:val="28"/>
        </w:rPr>
        <w:t xml:space="preserve"> высшую квалификационную категорию, </w:t>
      </w:r>
      <w:r w:rsidRPr="00604613">
        <w:rPr>
          <w:rFonts w:ascii="Times New Roman" w:hAnsi="Times New Roman"/>
          <w:sz w:val="28"/>
          <w:szCs w:val="28"/>
        </w:rPr>
        <w:t>2</w:t>
      </w:r>
      <w:r w:rsidR="00B85187">
        <w:rPr>
          <w:rFonts w:ascii="Times New Roman" w:hAnsi="Times New Roman"/>
          <w:sz w:val="28"/>
          <w:szCs w:val="28"/>
        </w:rPr>
        <w:t>4</w:t>
      </w:r>
      <w:r w:rsidRPr="00604613">
        <w:rPr>
          <w:rFonts w:ascii="Times New Roman" w:eastAsia="Calibri" w:hAnsi="Times New Roman" w:cs="Times New Roman"/>
          <w:sz w:val="28"/>
          <w:szCs w:val="28"/>
        </w:rPr>
        <w:t>%</w:t>
      </w:r>
      <w:r w:rsidR="00604613" w:rsidRPr="00123A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первую</w:t>
      </w:r>
      <w:r w:rsidR="00792B0A">
        <w:rPr>
          <w:rFonts w:ascii="Times New Roman" w:hAnsi="Times New Roman"/>
          <w:sz w:val="28"/>
          <w:szCs w:val="28"/>
        </w:rPr>
        <w:t xml:space="preserve"> квалификационную категорию, </w:t>
      </w:r>
      <w:r w:rsidRPr="00792B0A">
        <w:rPr>
          <w:rFonts w:ascii="Times New Roman" w:hAnsi="Times New Roman"/>
          <w:sz w:val="28"/>
          <w:szCs w:val="28"/>
        </w:rPr>
        <w:t>16</w:t>
      </w:r>
      <w:r w:rsidR="00792B0A" w:rsidRPr="00792B0A">
        <w:rPr>
          <w:rFonts w:ascii="Times New Roman" w:hAnsi="Times New Roman"/>
          <w:sz w:val="28"/>
          <w:szCs w:val="28"/>
        </w:rPr>
        <w:t xml:space="preserve"> человек  (22</w:t>
      </w:r>
      <w:r w:rsidRPr="00792B0A">
        <w:rPr>
          <w:rFonts w:ascii="Times New Roman" w:eastAsia="Calibri" w:hAnsi="Times New Roman" w:cs="Times New Roman"/>
          <w:sz w:val="28"/>
          <w:szCs w:val="28"/>
        </w:rPr>
        <w:t>,5%) награждены отраслевыми наградами</w:t>
      </w:r>
      <w:r w:rsidRPr="00123A64">
        <w:rPr>
          <w:rFonts w:ascii="Times New Roman" w:hAnsi="Times New Roman"/>
          <w:sz w:val="28"/>
          <w:szCs w:val="28"/>
        </w:rPr>
        <w:t>.</w:t>
      </w:r>
    </w:p>
    <w:p w:rsidR="00123A64" w:rsidRPr="00103D8E" w:rsidRDefault="00123A64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4E">
        <w:rPr>
          <w:rFonts w:ascii="Times New Roman" w:hAnsi="Times New Roman"/>
          <w:sz w:val="28"/>
          <w:szCs w:val="28"/>
        </w:rPr>
        <w:t>Педагоги школы являются активными участниками конкурсов профессионального мастерства:</w:t>
      </w:r>
    </w:p>
    <w:p w:rsidR="00123A64" w:rsidRPr="00655FC9" w:rsidRDefault="00123A64" w:rsidP="000340F7">
      <w:pPr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FC9">
        <w:rPr>
          <w:rFonts w:ascii="Times New Roman" w:hAnsi="Times New Roman"/>
          <w:sz w:val="28"/>
          <w:szCs w:val="28"/>
        </w:rPr>
        <w:t>52% педагогов являются лауреатами и призерами конкурсов педагогического мастерства муниципального, краевого, всероссийского и международного уровней.</w:t>
      </w:r>
    </w:p>
    <w:p w:rsidR="00655FC9" w:rsidRPr="00792B0A" w:rsidRDefault="00604613" w:rsidP="000340F7">
      <w:pPr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85187">
        <w:rPr>
          <w:rFonts w:ascii="Times New Roman" w:eastAsia="Calibri" w:hAnsi="Times New Roman" w:cs="Times New Roman"/>
          <w:sz w:val="28"/>
          <w:szCs w:val="28"/>
        </w:rPr>
        <w:t>1</w:t>
      </w:r>
      <w:r w:rsidR="00123A64" w:rsidRPr="00655FC9">
        <w:rPr>
          <w:rFonts w:ascii="Times New Roman" w:eastAsia="Calibri" w:hAnsi="Times New Roman" w:cs="Times New Roman"/>
          <w:sz w:val="28"/>
          <w:szCs w:val="28"/>
        </w:rPr>
        <w:t>педагогов являются победителями национального конкурса</w:t>
      </w:r>
      <w:r w:rsidR="00123A64" w:rsidRPr="00792B0A">
        <w:rPr>
          <w:rFonts w:ascii="Times New Roman" w:eastAsia="Calibri" w:hAnsi="Times New Roman" w:cs="Times New Roman"/>
          <w:sz w:val="28"/>
          <w:szCs w:val="28"/>
        </w:rPr>
        <w:t>«Лучшие педагоги России».</w:t>
      </w:r>
    </w:p>
    <w:p w:rsidR="00655FC9" w:rsidRPr="00B85187" w:rsidRDefault="00075C76" w:rsidP="000340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075C76">
        <w:rPr>
          <w:rFonts w:ascii="Times New Roman" w:hAnsi="Times New Roman" w:cs="Times New Roman"/>
          <w:sz w:val="28"/>
          <w:szCs w:val="28"/>
        </w:rPr>
        <w:t>Школа</w:t>
      </w:r>
      <w:r w:rsidR="00604613">
        <w:rPr>
          <w:rFonts w:ascii="Times New Roman" w:hAnsi="Times New Roman" w:cs="Times New Roman"/>
          <w:sz w:val="28"/>
          <w:szCs w:val="28"/>
        </w:rPr>
        <w:t>неоднократно становилась</w:t>
      </w:r>
      <w:r w:rsidRPr="00FF194E">
        <w:rPr>
          <w:rFonts w:ascii="Times New Roman" w:hAnsi="Times New Roman" w:cs="Times New Roman"/>
          <w:sz w:val="28"/>
          <w:szCs w:val="28"/>
        </w:rPr>
        <w:t xml:space="preserve"> Центром инновационного опыта по </w:t>
      </w:r>
      <w:r>
        <w:rPr>
          <w:rFonts w:ascii="Times New Roman" w:hAnsi="Times New Roman" w:cs="Times New Roman"/>
          <w:sz w:val="28"/>
          <w:szCs w:val="28"/>
        </w:rPr>
        <w:t>актуальным вопросам</w:t>
      </w:r>
      <w:r w:rsidR="00792B0A">
        <w:rPr>
          <w:rFonts w:ascii="Times New Roman" w:hAnsi="Times New Roman" w:cs="Times New Roman"/>
          <w:sz w:val="28"/>
          <w:szCs w:val="28"/>
        </w:rPr>
        <w:t xml:space="preserve">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«Создание механизма общественно-государственного управления в школе и партнерство с другими социальными </w:t>
      </w:r>
      <w:r w:rsidR="00604613">
        <w:rPr>
          <w:rFonts w:ascii="Times New Roman" w:hAnsi="Times New Roman" w:cs="Times New Roman"/>
          <w:sz w:val="28"/>
          <w:szCs w:val="28"/>
        </w:rPr>
        <w:t>институтами» (2010</w:t>
      </w:r>
      <w:r>
        <w:rPr>
          <w:rFonts w:ascii="Times New Roman" w:hAnsi="Times New Roman" w:cs="Times New Roman"/>
          <w:sz w:val="28"/>
          <w:szCs w:val="28"/>
        </w:rPr>
        <w:t>г.), «</w:t>
      </w:r>
      <w:r w:rsidRPr="000009B2">
        <w:rPr>
          <w:rFonts w:ascii="Times New Roman" w:eastAsia="TimesNewRomanPSMT" w:hAnsi="Times New Roman" w:cs="Times New Roman"/>
          <w:sz w:val="28"/>
          <w:szCs w:val="28"/>
        </w:rPr>
        <w:t>Школа –социокультурный центр»</w:t>
      </w:r>
      <w:r>
        <w:rPr>
          <w:rFonts w:ascii="Times New Roman" w:eastAsia="TimesNewRomanPSMT" w:hAnsi="Times New Roman"/>
          <w:sz w:val="28"/>
          <w:szCs w:val="28"/>
        </w:rPr>
        <w:t xml:space="preserve"> (2011г.), «Школа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метапредме</w:t>
      </w:r>
      <w:r w:rsidR="0089469C">
        <w:rPr>
          <w:rFonts w:ascii="Times New Roman" w:eastAsia="TimesNewRomanPSMT" w:hAnsi="Times New Roman"/>
          <w:sz w:val="28"/>
          <w:szCs w:val="28"/>
        </w:rPr>
        <w:t>т</w:t>
      </w:r>
      <w:r>
        <w:rPr>
          <w:rFonts w:ascii="Times New Roman" w:eastAsia="TimesNewRomanPSMT" w:hAnsi="Times New Roman"/>
          <w:sz w:val="28"/>
          <w:szCs w:val="28"/>
        </w:rPr>
        <w:t>ности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>» (2013г.)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С 2012г. </w:t>
      </w:r>
      <w:r w:rsidR="00604613">
        <w:rPr>
          <w:rFonts w:ascii="Times New Roman" w:eastAsia="TimesNewRomanPSMT" w:hAnsi="Times New Roman"/>
          <w:sz w:val="28"/>
          <w:szCs w:val="28"/>
        </w:rPr>
        <w:t xml:space="preserve">по 2014г. </w:t>
      </w:r>
      <w:r>
        <w:rPr>
          <w:rFonts w:ascii="Times New Roman" w:eastAsia="TimesNewRomanPSMT" w:hAnsi="Times New Roman"/>
          <w:sz w:val="28"/>
          <w:szCs w:val="28"/>
        </w:rPr>
        <w:t xml:space="preserve">школа </w:t>
      </w:r>
      <w:r w:rsidR="00604613">
        <w:rPr>
          <w:rFonts w:ascii="Times New Roman" w:eastAsia="TimesNewRomanPSMT" w:hAnsi="Times New Roman"/>
          <w:sz w:val="28"/>
          <w:szCs w:val="28"/>
        </w:rPr>
        <w:t>была Ц</w:t>
      </w:r>
      <w:r>
        <w:rPr>
          <w:rFonts w:ascii="Times New Roman" w:eastAsia="TimesNewRomanPSMT" w:hAnsi="Times New Roman"/>
          <w:sz w:val="28"/>
          <w:szCs w:val="28"/>
        </w:rPr>
        <w:t xml:space="preserve">ентром инновационного опыта </w:t>
      </w:r>
      <w:r w:rsidR="00E36A96">
        <w:rPr>
          <w:rFonts w:ascii="Times New Roman" w:eastAsia="TimesNewRomanPSMT" w:hAnsi="Times New Roman"/>
          <w:sz w:val="28"/>
          <w:szCs w:val="28"/>
        </w:rPr>
        <w:t>Университетского округа ПГГПУ, реализу</w:t>
      </w:r>
      <w:r w:rsidR="00604613">
        <w:rPr>
          <w:rFonts w:ascii="Times New Roman" w:eastAsia="TimesNewRomanPSMT" w:hAnsi="Times New Roman"/>
          <w:sz w:val="28"/>
          <w:szCs w:val="28"/>
        </w:rPr>
        <w:t>я</w:t>
      </w:r>
      <w:r w:rsidR="00E36A96">
        <w:rPr>
          <w:rFonts w:ascii="Times New Roman" w:eastAsia="TimesNewRomanPSMT" w:hAnsi="Times New Roman"/>
          <w:sz w:val="28"/>
          <w:szCs w:val="28"/>
        </w:rPr>
        <w:t xml:space="preserve"> проект «Создание модели формирования и оценки </w:t>
      </w:r>
      <w:proofErr w:type="spellStart"/>
      <w:r w:rsidR="00E36A96">
        <w:rPr>
          <w:rFonts w:ascii="Times New Roman" w:eastAsia="TimesNewRomanPSMT" w:hAnsi="Times New Roman"/>
          <w:sz w:val="28"/>
          <w:szCs w:val="28"/>
        </w:rPr>
        <w:t>метапредметных</w:t>
      </w:r>
      <w:proofErr w:type="spellEnd"/>
      <w:r w:rsidR="00E36A96">
        <w:rPr>
          <w:rFonts w:ascii="Times New Roman" w:eastAsia="TimesNewRomanPSMT" w:hAnsi="Times New Roman"/>
          <w:sz w:val="28"/>
          <w:szCs w:val="28"/>
        </w:rPr>
        <w:t xml:space="preserve"> и личностных результатов учащихся</w:t>
      </w:r>
      <w:r w:rsidR="00235094">
        <w:rPr>
          <w:rFonts w:ascii="Times New Roman" w:eastAsia="TimesNewRomanPSMT" w:hAnsi="Times New Roman"/>
          <w:sz w:val="28"/>
          <w:szCs w:val="28"/>
        </w:rPr>
        <w:t>,</w:t>
      </w:r>
      <w:r w:rsidR="00E36A96">
        <w:rPr>
          <w:rFonts w:ascii="Times New Roman" w:eastAsia="TimesNewRomanPSMT" w:hAnsi="Times New Roman"/>
          <w:sz w:val="28"/>
          <w:szCs w:val="28"/>
        </w:rPr>
        <w:t xml:space="preserve"> связанных с эффективной </w:t>
      </w:r>
      <w:r w:rsidR="002C54D0">
        <w:rPr>
          <w:rFonts w:ascii="Times New Roman" w:eastAsia="TimesNewRomanPSMT" w:hAnsi="Times New Roman"/>
          <w:sz w:val="28"/>
          <w:szCs w:val="28"/>
        </w:rPr>
        <w:t>коммуникацией</w:t>
      </w:r>
      <w:r w:rsidR="00E36A96">
        <w:rPr>
          <w:rFonts w:ascii="Times New Roman" w:eastAsia="TimesNewRomanPSMT" w:hAnsi="Times New Roman"/>
          <w:sz w:val="28"/>
          <w:szCs w:val="28"/>
        </w:rPr>
        <w:t>»</w:t>
      </w:r>
      <w:r w:rsidR="00235094">
        <w:rPr>
          <w:rFonts w:ascii="Times New Roman" w:eastAsia="TimesNewRomanPSMT" w:hAnsi="Times New Roman"/>
          <w:sz w:val="28"/>
          <w:szCs w:val="28"/>
        </w:rPr>
        <w:t>. В рамках работы Университетского округа школа является площадкой для проведения семинаров, активно представляя свой опыт работы в данном направлении.</w:t>
      </w:r>
      <w:r w:rsidR="00360EDB">
        <w:rPr>
          <w:rFonts w:ascii="Times New Roman" w:eastAsia="TimesNewRomanPSMT" w:hAnsi="Times New Roman"/>
          <w:sz w:val="28"/>
          <w:szCs w:val="28"/>
        </w:rPr>
        <w:t>Ш</w:t>
      </w:r>
      <w:r>
        <w:rPr>
          <w:rFonts w:ascii="Times New Roman" w:eastAsia="TimesNewRomanPSMT" w:hAnsi="Times New Roman"/>
          <w:sz w:val="28"/>
          <w:szCs w:val="28"/>
        </w:rPr>
        <w:t xml:space="preserve">кола </w:t>
      </w:r>
      <w:r w:rsidR="00360EDB">
        <w:rPr>
          <w:rFonts w:ascii="Times New Roman" w:eastAsia="TimesNewRomanPSMT" w:hAnsi="Times New Roman"/>
          <w:sz w:val="28"/>
          <w:szCs w:val="28"/>
        </w:rPr>
        <w:t>дважды занимала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место во Всероссийском конкурсе </w:t>
      </w:r>
      <w:r w:rsidRPr="000009B2">
        <w:rPr>
          <w:rFonts w:ascii="Times New Roman" w:eastAsia="TimesNewRomanPSMT" w:hAnsi="Times New Roman" w:cs="Times New Roman"/>
          <w:sz w:val="28"/>
          <w:szCs w:val="28"/>
        </w:rPr>
        <w:t>«Управление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образованием на муниципальном уровне</w:t>
      </w:r>
      <w:r w:rsidR="00360EDB">
        <w:rPr>
          <w:rFonts w:ascii="Times New Roman" w:eastAsia="TimesNewRomanPSMT" w:hAnsi="Times New Roman"/>
          <w:sz w:val="28"/>
          <w:szCs w:val="28"/>
        </w:rPr>
        <w:t xml:space="preserve">», в </w:t>
      </w:r>
      <w:r w:rsidR="00360EDB" w:rsidRPr="00FF194E">
        <w:rPr>
          <w:rFonts w:ascii="Times New Roman" w:hAnsi="Times New Roman" w:cs="Times New Roman"/>
          <w:sz w:val="28"/>
          <w:szCs w:val="28"/>
        </w:rPr>
        <w:t>2014 году стала победителем Всероссийского конкурса «100 лучших школ России»</w:t>
      </w:r>
      <w:r w:rsidR="00655FC9">
        <w:rPr>
          <w:rFonts w:ascii="Times New Roman" w:eastAsia="TimesNewRomanPSMT" w:hAnsi="Times New Roman"/>
          <w:sz w:val="28"/>
          <w:szCs w:val="28"/>
        </w:rPr>
        <w:t>. Д</w:t>
      </w:r>
      <w:r w:rsidR="00655FC9" w:rsidRPr="00FF194E">
        <w:rPr>
          <w:rFonts w:ascii="Times New Roman" w:hAnsi="Times New Roman" w:cs="Times New Roman"/>
          <w:sz w:val="28"/>
          <w:szCs w:val="28"/>
        </w:rPr>
        <w:t>важды Управляющий Совет школы становился победителем конкурса «Лучший Уп</w:t>
      </w:r>
      <w:r w:rsidR="00655FC9">
        <w:rPr>
          <w:rFonts w:ascii="Times New Roman" w:hAnsi="Times New Roman" w:cs="Times New Roman"/>
          <w:sz w:val="28"/>
          <w:szCs w:val="28"/>
        </w:rPr>
        <w:t>равляющий Совет Пермского края».</w:t>
      </w:r>
      <w:r w:rsidR="00B85187">
        <w:rPr>
          <w:rFonts w:ascii="Times New Roman" w:hAnsi="Times New Roman" w:cs="Times New Roman"/>
          <w:sz w:val="28"/>
          <w:szCs w:val="28"/>
        </w:rPr>
        <w:t xml:space="preserve"> В 2015г. школа стала победителем </w:t>
      </w:r>
      <w:r w:rsidR="00B85187" w:rsidRPr="00B85187">
        <w:rPr>
          <w:rFonts w:ascii="Times New Roman" w:hAnsi="Times New Roman" w:cs="Times New Roman"/>
          <w:sz w:val="28"/>
          <w:szCs w:val="28"/>
        </w:rPr>
        <w:t xml:space="preserve">Всероссийского конкурса по </w:t>
      </w:r>
      <w:proofErr w:type="spellStart"/>
      <w:r w:rsidR="00B85187" w:rsidRPr="00B85187">
        <w:rPr>
          <w:rFonts w:ascii="Times New Roman" w:hAnsi="Times New Roman" w:cs="Times New Roman"/>
          <w:sz w:val="28"/>
          <w:szCs w:val="28"/>
        </w:rPr>
        <w:t>патриатическому</w:t>
      </w:r>
      <w:proofErr w:type="spellEnd"/>
      <w:r w:rsidR="00B85187" w:rsidRPr="00B85187">
        <w:rPr>
          <w:rFonts w:ascii="Times New Roman" w:hAnsi="Times New Roman" w:cs="Times New Roman"/>
          <w:sz w:val="28"/>
          <w:szCs w:val="28"/>
        </w:rPr>
        <w:t xml:space="preserve"> воспитанию.</w:t>
      </w:r>
    </w:p>
    <w:p w:rsidR="00103D8E" w:rsidRDefault="0089469C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46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«Средняя общеобразовательная школа № 2 с углубленным изучением пред</w:t>
      </w:r>
      <w:r w:rsidR="00604613">
        <w:rPr>
          <w:rFonts w:ascii="Times New Roman" w:hAnsi="Times New Roman" w:cs="Times New Roman"/>
          <w:sz w:val="28"/>
          <w:szCs w:val="28"/>
        </w:rPr>
        <w:t>метов гуманитарного профиля» г</w:t>
      </w:r>
      <w:proofErr w:type="gramStart"/>
      <w:r w:rsidR="006046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ерми является </w:t>
      </w:r>
      <w:r w:rsidRPr="001402EE">
        <w:rPr>
          <w:rFonts w:ascii="Times New Roman" w:hAnsi="Times New Roman" w:cs="Times New Roman"/>
          <w:sz w:val="28"/>
          <w:szCs w:val="28"/>
        </w:rPr>
        <w:lastRenderedPageBreak/>
        <w:t>образовательным учрежд</w:t>
      </w:r>
      <w:r>
        <w:rPr>
          <w:rFonts w:ascii="Times New Roman" w:hAnsi="Times New Roman" w:cs="Times New Roman"/>
          <w:sz w:val="28"/>
          <w:szCs w:val="28"/>
        </w:rPr>
        <w:t>ением, на базе которого в 2013</w:t>
      </w:r>
      <w:r w:rsidR="006046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2014</w:t>
      </w:r>
      <w:r w:rsidR="00604613">
        <w:rPr>
          <w:rFonts w:ascii="Times New Roman" w:hAnsi="Times New Roman" w:cs="Times New Roman"/>
          <w:sz w:val="28"/>
          <w:szCs w:val="28"/>
        </w:rPr>
        <w:t>, 2015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="00235094">
        <w:rPr>
          <w:rFonts w:ascii="Times New Roman" w:hAnsi="Times New Roman" w:cs="Times New Roman"/>
          <w:sz w:val="28"/>
          <w:szCs w:val="28"/>
        </w:rPr>
        <w:t>проход</w:t>
      </w:r>
      <w:r w:rsidR="00103D8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форум</w:t>
      </w:r>
      <w:r w:rsidR="00103D8E">
        <w:rPr>
          <w:rFonts w:ascii="Times New Roman" w:hAnsi="Times New Roman" w:cs="Times New Roman"/>
          <w:sz w:val="28"/>
          <w:szCs w:val="28"/>
        </w:rPr>
        <w:t xml:space="preserve">ы «Все звезды – </w:t>
      </w:r>
      <w:r w:rsidRPr="001402EE">
        <w:rPr>
          <w:rFonts w:ascii="Times New Roman" w:hAnsi="Times New Roman" w:cs="Times New Roman"/>
          <w:sz w:val="28"/>
          <w:szCs w:val="28"/>
        </w:rPr>
        <w:t>в гости к нам».</w:t>
      </w:r>
      <w:r w:rsidR="00235094">
        <w:rPr>
          <w:rFonts w:ascii="Times New Roman" w:hAnsi="Times New Roman" w:cs="Times New Roman"/>
          <w:sz w:val="28"/>
          <w:szCs w:val="28"/>
        </w:rPr>
        <w:t xml:space="preserve">Гостями форума являлись  </w:t>
      </w:r>
      <w:r w:rsidR="00E36A96">
        <w:rPr>
          <w:rFonts w:ascii="Times New Roman" w:hAnsi="Times New Roman" w:cs="Times New Roman"/>
          <w:sz w:val="28"/>
          <w:szCs w:val="28"/>
        </w:rPr>
        <w:t>яркие</w:t>
      </w:r>
      <w:r w:rsidR="00E36A96" w:rsidRPr="004A46CC">
        <w:rPr>
          <w:rFonts w:ascii="Times New Roman" w:hAnsi="Times New Roman" w:cs="Times New Roman"/>
          <w:sz w:val="28"/>
          <w:szCs w:val="28"/>
        </w:rPr>
        <w:t xml:space="preserve"> звёзд</w:t>
      </w:r>
      <w:r w:rsidR="00E36A96">
        <w:rPr>
          <w:rFonts w:ascii="Times New Roman" w:hAnsi="Times New Roman" w:cs="Times New Roman"/>
          <w:sz w:val="28"/>
          <w:szCs w:val="28"/>
        </w:rPr>
        <w:t>ы</w:t>
      </w:r>
      <w:r w:rsidR="00E36A96" w:rsidRPr="004A46CC">
        <w:rPr>
          <w:rFonts w:ascii="Times New Roman" w:hAnsi="Times New Roman" w:cs="Times New Roman"/>
          <w:sz w:val="28"/>
          <w:szCs w:val="28"/>
        </w:rPr>
        <w:t xml:space="preserve"> отече</w:t>
      </w:r>
      <w:r w:rsidR="00E36A96">
        <w:rPr>
          <w:rFonts w:ascii="Times New Roman" w:hAnsi="Times New Roman" w:cs="Times New Roman"/>
          <w:sz w:val="28"/>
          <w:szCs w:val="28"/>
        </w:rPr>
        <w:t>ственной педагогики, победители</w:t>
      </w:r>
      <w:r w:rsidR="00E36A96" w:rsidRPr="004A46CC">
        <w:rPr>
          <w:rFonts w:ascii="Times New Roman" w:hAnsi="Times New Roman" w:cs="Times New Roman"/>
          <w:sz w:val="28"/>
          <w:szCs w:val="28"/>
        </w:rPr>
        <w:t xml:space="preserve"> Всероссийского конкурса «Учитель года» последних лет.</w:t>
      </w:r>
    </w:p>
    <w:p w:rsidR="00103D8E" w:rsidRDefault="0089469C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работе форума ежегодно принимает участие более 4</w:t>
      </w:r>
      <w:r w:rsidRPr="00142F6F">
        <w:rPr>
          <w:rFonts w:ascii="Times New Roman" w:eastAsia="Times New Roman" w:hAnsi="Times New Roman"/>
          <w:sz w:val="28"/>
          <w:szCs w:val="28"/>
        </w:rPr>
        <w:t xml:space="preserve">00 педагогов и руководителей образовательных учреждений Перми </w:t>
      </w:r>
      <w:r>
        <w:rPr>
          <w:rFonts w:ascii="Times New Roman" w:eastAsia="Times New Roman" w:hAnsi="Times New Roman"/>
          <w:sz w:val="28"/>
          <w:szCs w:val="28"/>
        </w:rPr>
        <w:t>и Пермского края</w:t>
      </w:r>
      <w:r w:rsidR="00103D8E">
        <w:rPr>
          <w:rFonts w:ascii="Times New Roman" w:eastAsia="Times New Roman" w:hAnsi="Times New Roman"/>
          <w:sz w:val="28"/>
          <w:szCs w:val="28"/>
        </w:rPr>
        <w:t>.</w:t>
      </w:r>
    </w:p>
    <w:p w:rsidR="00103D8E" w:rsidRDefault="00655FC9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школы являются активными участниками проектов департамента образования г. Перми и Министерства образования и науки Пермского края: </w:t>
      </w:r>
      <w:r w:rsidRPr="00655FC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340F7">
        <w:rPr>
          <w:rFonts w:ascii="Times New Roman" w:eastAsia="Calibri" w:hAnsi="Times New Roman" w:cs="Times New Roman"/>
          <w:sz w:val="28"/>
          <w:szCs w:val="28"/>
        </w:rPr>
        <w:t>Работотехника</w:t>
      </w:r>
      <w:proofErr w:type="spellEnd"/>
      <w:r w:rsidRPr="00655FC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Calibri" w:eastAsia="Calibri" w:hAnsi="Calibri" w:cs="Times New Roman"/>
          <w:sz w:val="28"/>
          <w:szCs w:val="28"/>
        </w:rPr>
        <w:t>,</w:t>
      </w:r>
      <w:r w:rsidRPr="00655FC9">
        <w:rPr>
          <w:rFonts w:ascii="Times New Roman" w:hAnsi="Times New Roman" w:cs="Times New Roman"/>
          <w:sz w:val="28"/>
          <w:szCs w:val="28"/>
        </w:rPr>
        <w:t>муниципальная модель основной школы «Основная школа – пространство выбора»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6518">
        <w:rPr>
          <w:rFonts w:ascii="Times New Roman" w:hAnsi="Times New Roman" w:cs="Times New Roman"/>
          <w:sz w:val="28"/>
          <w:szCs w:val="28"/>
        </w:rPr>
        <w:t>«Н</w:t>
      </w:r>
      <w:r>
        <w:rPr>
          <w:rFonts w:ascii="Times New Roman" w:hAnsi="Times New Roman" w:cs="Times New Roman"/>
          <w:sz w:val="28"/>
          <w:szCs w:val="28"/>
        </w:rPr>
        <w:t>овогодний балл педагогов</w:t>
      </w:r>
      <w:r w:rsidR="00BF65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«Наш стиль»</w:t>
      </w:r>
      <w:r w:rsidR="00B85187">
        <w:rPr>
          <w:rFonts w:ascii="Times New Roman" w:hAnsi="Times New Roman" w:cs="Times New Roman"/>
          <w:sz w:val="28"/>
          <w:szCs w:val="28"/>
        </w:rPr>
        <w:t xml:space="preserve">, «Педагогический </w:t>
      </w:r>
      <w:proofErr w:type="spellStart"/>
      <w:r w:rsidR="00B85187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="00B85187">
        <w:rPr>
          <w:rFonts w:ascii="Times New Roman" w:hAnsi="Times New Roman" w:cs="Times New Roman"/>
          <w:sz w:val="28"/>
          <w:szCs w:val="28"/>
        </w:rPr>
        <w:t>»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95C" w:rsidRDefault="00146CC4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D8E">
        <w:rPr>
          <w:rFonts w:ascii="Times New Roman" w:hAnsi="Times New Roman" w:cs="Times New Roman"/>
          <w:sz w:val="28"/>
          <w:szCs w:val="28"/>
        </w:rPr>
        <w:t xml:space="preserve">В </w:t>
      </w:r>
      <w:r w:rsidRPr="00103D8E">
        <w:rPr>
          <w:rStyle w:val="20"/>
          <w:rFonts w:eastAsiaTheme="minorEastAsia"/>
          <w:b w:val="0"/>
          <w:color w:val="auto"/>
          <w:sz w:val="28"/>
          <w:szCs w:val="28"/>
        </w:rPr>
        <w:t xml:space="preserve">школе создана </w:t>
      </w:r>
      <w:r w:rsidRPr="00103D8E">
        <w:rPr>
          <w:rFonts w:ascii="Times New Roman" w:hAnsi="Times New Roman" w:cs="Times New Roman"/>
          <w:sz w:val="28"/>
          <w:szCs w:val="28"/>
        </w:rPr>
        <w:t>авторская модель воспитания учащихся «Школа гражданственности». В школе действуют детские школьные объединения: ассоциация старшеклассников и ассоциация учащихся среднего звена, школьный олимпийский комитет, военно-патриотический клуб «Рекрут».</w:t>
      </w:r>
    </w:p>
    <w:p w:rsidR="00EC695C" w:rsidRDefault="00146CC4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5C">
        <w:rPr>
          <w:rStyle w:val="61"/>
          <w:rFonts w:eastAsiaTheme="minorHAnsi"/>
          <w:b w:val="0"/>
          <w:color w:val="auto"/>
          <w:sz w:val="28"/>
          <w:szCs w:val="28"/>
        </w:rPr>
        <w:t>Деятельность ассоциации старшеклассников</w:t>
      </w:r>
      <w:r w:rsidRPr="00EC695C">
        <w:rPr>
          <w:rFonts w:ascii="Times New Roman" w:hAnsi="Times New Roman" w:cs="Times New Roman"/>
          <w:sz w:val="28"/>
          <w:szCs w:val="28"/>
        </w:rPr>
        <w:t xml:space="preserve"> направлена на формирование позитивного имиджа, сохранение традиций и поддержку инновационной деятельности школы. Учащиеся вовлечены в первичные процессы правотворчества в рамках школьного права. Созданию норм и правил жизни нашей школы служит разработанный учащимися школы </w:t>
      </w:r>
      <w:r w:rsidRPr="00EC695C">
        <w:rPr>
          <w:rStyle w:val="61"/>
          <w:rFonts w:eastAsiaTheme="minorHAnsi"/>
          <w:b w:val="0"/>
          <w:color w:val="auto"/>
          <w:sz w:val="28"/>
          <w:szCs w:val="28"/>
        </w:rPr>
        <w:t>Кодекс чести ученика.</w:t>
      </w:r>
    </w:p>
    <w:p w:rsidR="00EC695C" w:rsidRDefault="00146CC4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D8E">
        <w:rPr>
          <w:rFonts w:ascii="Times New Roman" w:hAnsi="Times New Roman" w:cs="Times New Roman"/>
          <w:sz w:val="28"/>
          <w:szCs w:val="28"/>
        </w:rPr>
        <w:t xml:space="preserve">Учащиеся школы традиционно принимают участие в различных общественных акциях: Краевой фестиваль «Молодежь за правовую культуру», акции Ассоциации общественно-активных школ </w:t>
      </w:r>
      <w:proofErr w:type="spellStart"/>
      <w:r w:rsidRPr="00103D8E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103D8E">
        <w:rPr>
          <w:rFonts w:ascii="Times New Roman" w:hAnsi="Times New Roman" w:cs="Times New Roman"/>
          <w:sz w:val="28"/>
          <w:szCs w:val="28"/>
        </w:rPr>
        <w:t>, городской форум «Город – детям», Парламентский час с участием депутатов Законодательного собрания.</w:t>
      </w:r>
    </w:p>
    <w:p w:rsidR="00EC695C" w:rsidRDefault="00146CC4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D8E">
        <w:rPr>
          <w:rFonts w:ascii="Times New Roman" w:hAnsi="Times New Roman" w:cs="Times New Roman"/>
          <w:sz w:val="28"/>
          <w:szCs w:val="28"/>
        </w:rPr>
        <w:t xml:space="preserve">Школа сотрудничает с кабинетом Уполномоченного по правам детей в Пермском крае П.В. </w:t>
      </w:r>
      <w:proofErr w:type="spellStart"/>
      <w:r w:rsidRPr="00103D8E">
        <w:rPr>
          <w:rFonts w:ascii="Times New Roman" w:hAnsi="Times New Roman" w:cs="Times New Roman"/>
          <w:sz w:val="28"/>
          <w:szCs w:val="28"/>
        </w:rPr>
        <w:t>Микова</w:t>
      </w:r>
      <w:proofErr w:type="spellEnd"/>
      <w:r w:rsidRPr="00103D8E">
        <w:rPr>
          <w:rFonts w:ascii="Times New Roman" w:hAnsi="Times New Roman" w:cs="Times New Roman"/>
          <w:sz w:val="28"/>
          <w:szCs w:val="28"/>
        </w:rPr>
        <w:t>; учащиеся школы принимали участие во встрече  с уполномоченными по правам детей При</w:t>
      </w:r>
      <w:r w:rsidR="00EC695C">
        <w:rPr>
          <w:rFonts w:ascii="Times New Roman" w:hAnsi="Times New Roman" w:cs="Times New Roman"/>
          <w:sz w:val="28"/>
          <w:szCs w:val="28"/>
        </w:rPr>
        <w:t>волжского федерального округа.</w:t>
      </w:r>
    </w:p>
    <w:p w:rsidR="00EC695C" w:rsidRDefault="00146CC4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D8E">
        <w:rPr>
          <w:rFonts w:ascii="Times New Roman" w:hAnsi="Times New Roman" w:cs="Times New Roman"/>
          <w:sz w:val="28"/>
          <w:szCs w:val="28"/>
        </w:rPr>
        <w:lastRenderedPageBreak/>
        <w:t>Наши школьники становились победителями и призерами Всероссийского конкурса «Моя законотворческая инициатива», краевого конкурса презентаций и видеороликов «Мои права во взрослом мире», краевого конкурса рисунков «Права ребенка», городского конкурса «Моя школа в будущем» и других.</w:t>
      </w:r>
    </w:p>
    <w:p w:rsidR="00EC695C" w:rsidRDefault="00146CC4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5C">
        <w:rPr>
          <w:rFonts w:ascii="Times New Roman" w:hAnsi="Times New Roman" w:cs="Times New Roman"/>
          <w:sz w:val="28"/>
          <w:szCs w:val="28"/>
        </w:rPr>
        <w:t>В школе существует устойчивая система традиций: линейки «Честь и гордость школы», дни здоровья, литературный бал, фестиваль искусств, праздник «Меценаты школы», культурологические практики, фестиваль «Ветер странствий», концертная и выставочная деятельность школьников и многое другое</w:t>
      </w:r>
      <w:r w:rsidR="00EC695C">
        <w:rPr>
          <w:rFonts w:ascii="Times New Roman" w:hAnsi="Times New Roman" w:cs="Times New Roman"/>
          <w:sz w:val="28"/>
          <w:szCs w:val="28"/>
        </w:rPr>
        <w:t>.</w:t>
      </w:r>
    </w:p>
    <w:p w:rsidR="00EC695C" w:rsidRDefault="00146CC4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5C">
        <w:rPr>
          <w:rFonts w:ascii="Times New Roman" w:hAnsi="Times New Roman" w:cs="Times New Roman"/>
          <w:sz w:val="28"/>
          <w:szCs w:val="28"/>
        </w:rPr>
        <w:t>Школа сотрудничает с различными учреждениями города и края: Пермская городская дума, Пермский краевой суд, ПГНИУ, ПГГПУ, ПГАИК, ВШЭ, ПМК, Пермская художественная галерея, театр оперы и балета, Пермская краевая филармония, краевая детская библиотека, краеведческий музей.</w:t>
      </w:r>
    </w:p>
    <w:p w:rsidR="00EC695C" w:rsidRDefault="00146CC4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5C">
        <w:rPr>
          <w:rFonts w:ascii="Times New Roman" w:hAnsi="Times New Roman" w:cs="Times New Roman"/>
          <w:sz w:val="28"/>
          <w:szCs w:val="28"/>
        </w:rPr>
        <w:t xml:space="preserve">В целях реализации социального запроса родителей и учащихся в школе разработана </w:t>
      </w:r>
      <w:r w:rsidRPr="00EC695C">
        <w:rPr>
          <w:rStyle w:val="61"/>
          <w:rFonts w:eastAsiaTheme="minorHAnsi"/>
          <w:b w:val="0"/>
          <w:color w:val="auto"/>
          <w:sz w:val="28"/>
          <w:szCs w:val="28"/>
        </w:rPr>
        <w:t>Программа дополнительного образования</w:t>
      </w:r>
      <w:r w:rsidRPr="00EC695C">
        <w:rPr>
          <w:rStyle w:val="61"/>
          <w:rFonts w:eastAsiaTheme="minorHAnsi"/>
          <w:color w:val="auto"/>
          <w:sz w:val="28"/>
          <w:szCs w:val="28"/>
        </w:rPr>
        <w:t xml:space="preserve">, </w:t>
      </w:r>
      <w:r w:rsidRPr="00EC695C">
        <w:rPr>
          <w:rFonts w:ascii="Times New Roman" w:hAnsi="Times New Roman" w:cs="Times New Roman"/>
          <w:sz w:val="28"/>
          <w:szCs w:val="28"/>
        </w:rPr>
        <w:t>главной целью которо</w:t>
      </w:r>
      <w:r w:rsidR="00EC695C">
        <w:rPr>
          <w:rFonts w:ascii="Times New Roman" w:hAnsi="Times New Roman" w:cs="Times New Roman"/>
          <w:sz w:val="28"/>
          <w:szCs w:val="28"/>
        </w:rPr>
        <w:t>й</w:t>
      </w:r>
      <w:r w:rsidRPr="00EC695C">
        <w:rPr>
          <w:rFonts w:ascii="Times New Roman" w:hAnsi="Times New Roman" w:cs="Times New Roman"/>
          <w:sz w:val="28"/>
          <w:szCs w:val="28"/>
        </w:rPr>
        <w:t xml:space="preserve"> является обеспечение доступного и качественного дополнительного образования каждому ребенку через реализацию дополнительных образовательных и досуговых программ. Дополнительное образование представлено программами гуманитарной, художественно-эстетической, </w:t>
      </w:r>
      <w:proofErr w:type="gramStart"/>
      <w:r w:rsidRPr="00EC695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EC695C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EC695C" w:rsidRPr="00EC695C" w:rsidRDefault="00EC695C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5C">
        <w:rPr>
          <w:rFonts w:ascii="Times New Roman" w:hAnsi="Times New Roman" w:cs="Times New Roman"/>
          <w:sz w:val="28"/>
          <w:szCs w:val="28"/>
        </w:rPr>
        <w:t>В</w:t>
      </w:r>
      <w:r w:rsidR="00146CC4" w:rsidRPr="00EC695C">
        <w:rPr>
          <w:rFonts w:ascii="Times New Roman" w:hAnsi="Times New Roman" w:cs="Times New Roman"/>
          <w:sz w:val="28"/>
          <w:szCs w:val="28"/>
        </w:rPr>
        <w:t xml:space="preserve"> школе созданы условия для разнообразной внеурочной деятельности учащихся, функционируют многочисленные детские и подростковые объединения: ВИА, танцевальные и музыкал</w:t>
      </w:r>
      <w:r>
        <w:rPr>
          <w:rFonts w:ascii="Times New Roman" w:hAnsi="Times New Roman" w:cs="Times New Roman"/>
          <w:sz w:val="28"/>
          <w:szCs w:val="28"/>
        </w:rPr>
        <w:t>ьные коллективы, театр «М</w:t>
      </w:r>
      <w:r w:rsidR="00146CC4" w:rsidRPr="00EC695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6CC4" w:rsidRPr="00EC695C">
        <w:rPr>
          <w:rFonts w:ascii="Times New Roman" w:hAnsi="Times New Roman" w:cs="Times New Roman"/>
          <w:sz w:val="28"/>
          <w:szCs w:val="28"/>
        </w:rPr>
        <w:t>, ансамбль  русских народных инструментов, ансамбль ложкарей, альманах «Отражение», клуб «Книгочей», интеллектуальный клуб «Игры разума», команда КВН, летни</w:t>
      </w:r>
      <w:r w:rsidRPr="00EC695C">
        <w:rPr>
          <w:rFonts w:ascii="Times New Roman" w:hAnsi="Times New Roman" w:cs="Times New Roman"/>
          <w:sz w:val="28"/>
          <w:szCs w:val="28"/>
        </w:rPr>
        <w:t>й</w:t>
      </w:r>
      <w:r w:rsidR="00146CC4" w:rsidRPr="00EC695C">
        <w:rPr>
          <w:rFonts w:ascii="Times New Roman" w:hAnsi="Times New Roman" w:cs="Times New Roman"/>
          <w:sz w:val="28"/>
          <w:szCs w:val="28"/>
        </w:rPr>
        <w:t xml:space="preserve"> профильны</w:t>
      </w:r>
      <w:r w:rsidRPr="00EC695C">
        <w:rPr>
          <w:rFonts w:ascii="Times New Roman" w:hAnsi="Times New Roman" w:cs="Times New Roman"/>
          <w:sz w:val="28"/>
          <w:szCs w:val="28"/>
        </w:rPr>
        <w:t>й</w:t>
      </w:r>
      <w:r w:rsidR="00146CC4" w:rsidRPr="00EC695C">
        <w:rPr>
          <w:rFonts w:ascii="Times New Roman" w:hAnsi="Times New Roman" w:cs="Times New Roman"/>
          <w:sz w:val="28"/>
          <w:szCs w:val="28"/>
        </w:rPr>
        <w:t xml:space="preserve"> лагер</w:t>
      </w:r>
      <w:r w:rsidRPr="00EC695C">
        <w:rPr>
          <w:rFonts w:ascii="Times New Roman" w:hAnsi="Times New Roman" w:cs="Times New Roman"/>
          <w:sz w:val="28"/>
          <w:szCs w:val="28"/>
        </w:rPr>
        <w:t>ь «Плен</w:t>
      </w:r>
      <w:r w:rsidR="00B85187">
        <w:rPr>
          <w:rFonts w:ascii="Times New Roman" w:hAnsi="Times New Roman" w:cs="Times New Roman"/>
          <w:sz w:val="28"/>
          <w:szCs w:val="28"/>
        </w:rPr>
        <w:t>е</w:t>
      </w:r>
      <w:r w:rsidRPr="00EC695C">
        <w:rPr>
          <w:rFonts w:ascii="Times New Roman" w:hAnsi="Times New Roman" w:cs="Times New Roman"/>
          <w:sz w:val="28"/>
          <w:szCs w:val="28"/>
        </w:rPr>
        <w:t>р»</w:t>
      </w:r>
      <w:r w:rsidR="00C777C5">
        <w:rPr>
          <w:rFonts w:ascii="Times New Roman" w:hAnsi="Times New Roman" w:cs="Times New Roman"/>
          <w:sz w:val="28"/>
          <w:szCs w:val="28"/>
        </w:rPr>
        <w:t xml:space="preserve">, научный лагерь для старшеклассников, газета «Движение», газета на английском языке </w:t>
      </w:r>
      <w:r w:rsidR="00C777C5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C777C5">
        <w:rPr>
          <w:rFonts w:ascii="Times New Roman" w:hAnsi="Times New Roman" w:cs="Times New Roman"/>
          <w:sz w:val="28"/>
          <w:szCs w:val="28"/>
        </w:rPr>
        <w:t>Англосфера</w:t>
      </w:r>
      <w:proofErr w:type="spellEnd"/>
      <w:r w:rsidR="00C777C5">
        <w:rPr>
          <w:rFonts w:ascii="Times New Roman" w:hAnsi="Times New Roman" w:cs="Times New Roman"/>
          <w:sz w:val="28"/>
          <w:szCs w:val="28"/>
        </w:rPr>
        <w:t>»</w:t>
      </w:r>
      <w:r w:rsidR="00BF65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6518">
        <w:rPr>
          <w:rFonts w:ascii="Times New Roman" w:hAnsi="Times New Roman" w:cs="Times New Roman"/>
          <w:sz w:val="28"/>
          <w:szCs w:val="28"/>
        </w:rPr>
        <w:t>киноклуб</w:t>
      </w:r>
      <w:proofErr w:type="spellEnd"/>
      <w:r w:rsidR="00BF6518">
        <w:rPr>
          <w:rFonts w:ascii="Times New Roman" w:hAnsi="Times New Roman" w:cs="Times New Roman"/>
          <w:sz w:val="28"/>
          <w:szCs w:val="28"/>
        </w:rPr>
        <w:t xml:space="preserve"> «Мы вместе», школьное радио и телевидение «Т</w:t>
      </w:r>
      <w:proofErr w:type="gramStart"/>
      <w:r w:rsidR="00BF651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F6518">
        <w:rPr>
          <w:rFonts w:ascii="Times New Roman" w:hAnsi="Times New Roman" w:cs="Times New Roman"/>
          <w:sz w:val="28"/>
          <w:szCs w:val="28"/>
        </w:rPr>
        <w:t xml:space="preserve">», детская филармония «Концертино», музей детской книги </w:t>
      </w:r>
      <w:proofErr w:type="spellStart"/>
      <w:r w:rsidR="00BF6518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="00146CC4" w:rsidRPr="00EC695C">
        <w:rPr>
          <w:rFonts w:ascii="Times New Roman" w:hAnsi="Times New Roman" w:cs="Times New Roman"/>
          <w:sz w:val="28"/>
          <w:szCs w:val="28"/>
        </w:rPr>
        <w:t>.</w:t>
      </w:r>
    </w:p>
    <w:p w:rsidR="00EC695C" w:rsidRDefault="00146CC4" w:rsidP="000340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95C">
        <w:rPr>
          <w:rFonts w:ascii="Times New Roman" w:hAnsi="Times New Roman" w:cs="Times New Roman"/>
          <w:sz w:val="28"/>
          <w:szCs w:val="28"/>
        </w:rPr>
        <w:t>Регулярно участвуя в выставках, смотрах, фестивалях, конкурсах различного уровня, учащиеся школы занимают призовые места, становятся обладателями дипломов, грамот, сертификатов.</w:t>
      </w:r>
    </w:p>
    <w:p w:rsidR="00146CC4" w:rsidRDefault="00146CC4" w:rsidP="000340F7">
      <w:pPr>
        <w:spacing w:after="0" w:line="360" w:lineRule="auto"/>
        <w:ind w:firstLine="708"/>
        <w:jc w:val="both"/>
        <w:rPr>
          <w:rStyle w:val="21"/>
          <w:rFonts w:eastAsiaTheme="minorEastAsia"/>
          <w:b w:val="0"/>
          <w:color w:val="auto"/>
          <w:sz w:val="28"/>
          <w:szCs w:val="28"/>
        </w:rPr>
      </w:pPr>
      <w:r w:rsidRPr="00EC695C">
        <w:rPr>
          <w:rFonts w:ascii="Times New Roman" w:hAnsi="Times New Roman" w:cs="Times New Roman"/>
          <w:sz w:val="28"/>
          <w:szCs w:val="28"/>
        </w:rPr>
        <w:t>Творческие коллективы школы неоднократно становились победителями и призерами Международных, Всероссийс</w:t>
      </w:r>
      <w:r w:rsidR="00EC695C">
        <w:rPr>
          <w:rFonts w:ascii="Times New Roman" w:hAnsi="Times New Roman" w:cs="Times New Roman"/>
          <w:sz w:val="28"/>
          <w:szCs w:val="28"/>
        </w:rPr>
        <w:t>к</w:t>
      </w:r>
      <w:r w:rsidRPr="00EC695C">
        <w:rPr>
          <w:rFonts w:ascii="Times New Roman" w:hAnsi="Times New Roman" w:cs="Times New Roman"/>
          <w:sz w:val="28"/>
          <w:szCs w:val="28"/>
        </w:rPr>
        <w:t xml:space="preserve">их и краевых конкурсов: </w:t>
      </w:r>
      <w:r w:rsidRPr="00EC695C">
        <w:rPr>
          <w:rStyle w:val="21"/>
          <w:rFonts w:eastAsiaTheme="minorEastAsia"/>
          <w:b w:val="0"/>
          <w:color w:val="auto"/>
          <w:sz w:val="28"/>
          <w:szCs w:val="28"/>
        </w:rPr>
        <w:t xml:space="preserve">Международный конкурс-фестиваль «Урал собирает друзей», </w:t>
      </w:r>
      <w:r w:rsidRPr="00EC695C">
        <w:rPr>
          <w:rStyle w:val="21"/>
          <w:rFonts w:eastAsiaTheme="minorEastAsia"/>
          <w:b w:val="0"/>
          <w:color w:val="auto"/>
          <w:sz w:val="28"/>
          <w:szCs w:val="28"/>
          <w:lang w:val="en-US"/>
        </w:rPr>
        <w:t>X</w:t>
      </w:r>
      <w:r w:rsidRPr="00EC695C">
        <w:rPr>
          <w:rStyle w:val="21"/>
          <w:rFonts w:eastAsiaTheme="minorEastAsia"/>
          <w:b w:val="0"/>
          <w:color w:val="auto"/>
          <w:sz w:val="28"/>
          <w:szCs w:val="28"/>
        </w:rPr>
        <w:t xml:space="preserve"> Всероссийский фестиваль «Адрес детства – Россия», </w:t>
      </w:r>
      <w:r w:rsidRPr="00EC695C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C695C">
        <w:rPr>
          <w:rStyle w:val="21"/>
          <w:rFonts w:eastAsiaTheme="minorEastAsia"/>
          <w:b w:val="0"/>
          <w:color w:val="auto"/>
          <w:sz w:val="28"/>
          <w:szCs w:val="28"/>
        </w:rPr>
        <w:t xml:space="preserve">Краевой фестиваль искусств детей и юношества им. Д.Б. </w:t>
      </w:r>
      <w:proofErr w:type="spellStart"/>
      <w:r w:rsidRPr="00EC695C">
        <w:rPr>
          <w:rStyle w:val="21"/>
          <w:rFonts w:eastAsiaTheme="minorEastAsia"/>
          <w:b w:val="0"/>
          <w:color w:val="auto"/>
          <w:sz w:val="28"/>
          <w:szCs w:val="28"/>
        </w:rPr>
        <w:t>Кабалевского</w:t>
      </w:r>
      <w:proofErr w:type="spellEnd"/>
      <w:r w:rsidRPr="00EC695C">
        <w:rPr>
          <w:rStyle w:val="21"/>
          <w:rFonts w:eastAsiaTheme="minorEastAsia"/>
          <w:b w:val="0"/>
          <w:color w:val="auto"/>
          <w:sz w:val="28"/>
          <w:szCs w:val="28"/>
        </w:rPr>
        <w:t xml:space="preserve"> «Наш Пермский край», Всероссийский фестиваль-конкурс исполнителей современной хореографии «</w:t>
      </w:r>
      <w:proofErr w:type="spellStart"/>
      <w:r w:rsidRPr="00EC695C">
        <w:rPr>
          <w:rStyle w:val="21"/>
          <w:rFonts w:eastAsiaTheme="minorEastAsia"/>
          <w:b w:val="0"/>
          <w:color w:val="auto"/>
          <w:sz w:val="28"/>
          <w:szCs w:val="28"/>
        </w:rPr>
        <w:t>Прикамский</w:t>
      </w:r>
      <w:proofErr w:type="spellEnd"/>
      <w:r w:rsidRPr="00EC695C">
        <w:rPr>
          <w:rStyle w:val="21"/>
          <w:rFonts w:eastAsiaTheme="minorEastAsia"/>
          <w:b w:val="0"/>
          <w:color w:val="auto"/>
          <w:sz w:val="28"/>
          <w:szCs w:val="28"/>
        </w:rPr>
        <w:t xml:space="preserve"> олимп», городской конкурс авторской песни им. Б. Окуджавы, конкурсы рисунков и дизайна и многие другие.</w:t>
      </w:r>
    </w:p>
    <w:p w:rsidR="00801C00" w:rsidRDefault="00801C00" w:rsidP="000340F7">
      <w:pPr>
        <w:spacing w:after="0" w:line="360" w:lineRule="auto"/>
        <w:ind w:firstLine="708"/>
        <w:jc w:val="both"/>
        <w:rPr>
          <w:rStyle w:val="21"/>
          <w:rFonts w:eastAsiaTheme="minorEastAsia"/>
          <w:b w:val="0"/>
          <w:color w:val="auto"/>
          <w:sz w:val="28"/>
          <w:szCs w:val="28"/>
        </w:rPr>
      </w:pPr>
      <w:r>
        <w:rPr>
          <w:rStyle w:val="21"/>
          <w:rFonts w:eastAsiaTheme="minorEastAsia"/>
          <w:b w:val="0"/>
          <w:color w:val="auto"/>
          <w:sz w:val="28"/>
          <w:szCs w:val="28"/>
        </w:rPr>
        <w:t>В последние годы школа приобрела высокий авторитет и в области организации физкультурно-массовой работы. Педагоги физической культуры – настоящие сподвижники своего дела, вносят большой вклад в это важное направление деятельности школы.</w:t>
      </w:r>
    </w:p>
    <w:p w:rsidR="000310FA" w:rsidRPr="006A3981" w:rsidRDefault="000310FA" w:rsidP="000340F7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8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A39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3981">
        <w:rPr>
          <w:rFonts w:ascii="Times New Roman" w:hAnsi="Times New Roman" w:cs="Times New Roman"/>
          <w:sz w:val="28"/>
          <w:szCs w:val="28"/>
        </w:rPr>
        <w:t xml:space="preserve"> чтобы однажды на горизонте появились алые паруса и люди замерли от восторга, кто-то должен построить корабль и сшить паруса. И мы очень надеемся, что для многих наших детей и родителей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6A3981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а № 2</w:t>
      </w:r>
      <w:r w:rsidRPr="006A3981">
        <w:rPr>
          <w:rFonts w:ascii="Times New Roman" w:hAnsi="Times New Roman" w:cs="Times New Roman"/>
          <w:sz w:val="28"/>
          <w:szCs w:val="28"/>
        </w:rPr>
        <w:t>, сошьет эти алые паруса успеха, радости и счастья!</w:t>
      </w:r>
    </w:p>
    <w:sectPr w:rsidR="000310FA" w:rsidRPr="006A3981" w:rsidSect="006C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3BC"/>
    <w:multiLevelType w:val="hybridMultilevel"/>
    <w:tmpl w:val="E924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73AC7"/>
    <w:multiLevelType w:val="hybridMultilevel"/>
    <w:tmpl w:val="5F2A39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A6FF1"/>
    <w:multiLevelType w:val="hybridMultilevel"/>
    <w:tmpl w:val="9E909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4A6676"/>
    <w:multiLevelType w:val="hybridMultilevel"/>
    <w:tmpl w:val="B0646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CA7"/>
    <w:rsid w:val="00004F71"/>
    <w:rsid w:val="000310FA"/>
    <w:rsid w:val="000340F7"/>
    <w:rsid w:val="00075C76"/>
    <w:rsid w:val="000D3E3F"/>
    <w:rsid w:val="000F7657"/>
    <w:rsid w:val="00103D8E"/>
    <w:rsid w:val="00123A64"/>
    <w:rsid w:val="00146CC4"/>
    <w:rsid w:val="001E2CA7"/>
    <w:rsid w:val="00235094"/>
    <w:rsid w:val="002C54D0"/>
    <w:rsid w:val="002D7035"/>
    <w:rsid w:val="00332219"/>
    <w:rsid w:val="00360EDB"/>
    <w:rsid w:val="00364FA2"/>
    <w:rsid w:val="00396258"/>
    <w:rsid w:val="004505FF"/>
    <w:rsid w:val="00522427"/>
    <w:rsid w:val="00596F8F"/>
    <w:rsid w:val="005D578A"/>
    <w:rsid w:val="005E558D"/>
    <w:rsid w:val="00604613"/>
    <w:rsid w:val="00655FC9"/>
    <w:rsid w:val="00662A1B"/>
    <w:rsid w:val="006C2FAA"/>
    <w:rsid w:val="007427CD"/>
    <w:rsid w:val="007803FF"/>
    <w:rsid w:val="00792B0A"/>
    <w:rsid w:val="007B5FC0"/>
    <w:rsid w:val="00801C00"/>
    <w:rsid w:val="0087645E"/>
    <w:rsid w:val="0089469C"/>
    <w:rsid w:val="008D5370"/>
    <w:rsid w:val="00915571"/>
    <w:rsid w:val="009C60C7"/>
    <w:rsid w:val="00A01D54"/>
    <w:rsid w:val="00A174AA"/>
    <w:rsid w:val="00A177F1"/>
    <w:rsid w:val="00B85187"/>
    <w:rsid w:val="00BF6518"/>
    <w:rsid w:val="00C777C5"/>
    <w:rsid w:val="00CC4D35"/>
    <w:rsid w:val="00CE383A"/>
    <w:rsid w:val="00D5285F"/>
    <w:rsid w:val="00E36A96"/>
    <w:rsid w:val="00EC695C"/>
    <w:rsid w:val="00F843AB"/>
    <w:rsid w:val="00FF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rsid w:val="009C6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2"/>
    <w:rsid w:val="00146C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 + Не полужирный"/>
    <w:basedOn w:val="a0"/>
    <w:rsid w:val="00146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 (6)_"/>
    <w:basedOn w:val="a0"/>
    <w:link w:val="60"/>
    <w:rsid w:val="00146C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basedOn w:val="6"/>
    <w:rsid w:val="00146C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"/>
    <w:basedOn w:val="a0"/>
    <w:rsid w:val="00146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4"/>
    <w:rsid w:val="00146CC4"/>
    <w:pPr>
      <w:widowControl w:val="0"/>
      <w:shd w:val="clear" w:color="auto" w:fill="FFFFFF"/>
      <w:spacing w:after="0" w:line="317" w:lineRule="exact"/>
      <w:ind w:hanging="6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146CC4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364F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rsid w:val="009C6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2"/>
    <w:rsid w:val="00146C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 + Не полужирный"/>
    <w:basedOn w:val="a0"/>
    <w:rsid w:val="00146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">
    <w:name w:val="Основной текст (6)_"/>
    <w:basedOn w:val="a0"/>
    <w:link w:val="60"/>
    <w:rsid w:val="00146CC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basedOn w:val="6"/>
    <w:rsid w:val="00146C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"/>
    <w:basedOn w:val="a0"/>
    <w:rsid w:val="00146C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4"/>
    <w:rsid w:val="00146CC4"/>
    <w:pPr>
      <w:widowControl w:val="0"/>
      <w:shd w:val="clear" w:color="auto" w:fill="FFFFFF"/>
      <w:spacing w:after="0" w:line="317" w:lineRule="exact"/>
      <w:ind w:hanging="6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146CC4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364F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ACB40F9-1941-4D5C-AB65-A9E8B230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</dc:creator>
  <cp:lastModifiedBy>Алексей</cp:lastModifiedBy>
  <cp:revision>3</cp:revision>
  <cp:lastPrinted>2015-07-09T08:31:00Z</cp:lastPrinted>
  <dcterms:created xsi:type="dcterms:W3CDTF">2017-02-08T12:16:00Z</dcterms:created>
  <dcterms:modified xsi:type="dcterms:W3CDTF">2018-09-25T10:56:00Z</dcterms:modified>
</cp:coreProperties>
</file>