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ook w:val="04A0"/>
      </w:tblPr>
      <w:tblGrid>
        <w:gridCol w:w="2978"/>
        <w:gridCol w:w="2941"/>
        <w:gridCol w:w="4004"/>
      </w:tblGrid>
      <w:tr w:rsidR="00595C1D" w:rsidRPr="00595C1D" w:rsidTr="00595C1D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595C1D" w:rsidRPr="00595C1D" w:rsidRDefault="00595C1D" w:rsidP="00153CD5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:rsidR="00595C1D" w:rsidRPr="00595C1D" w:rsidRDefault="00595C1D" w:rsidP="001141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от «___» ________ 20___г.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2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предметов гуманитарного профиля» </w:t>
            </w:r>
            <w:proofErr w:type="gramStart"/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 xml:space="preserve">_____________ В.Л. </w:t>
            </w:r>
            <w:proofErr w:type="spellStart"/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595C1D" w:rsidRPr="00595C1D" w:rsidRDefault="00595C1D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D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</w:tr>
    </w:tbl>
    <w:p w:rsidR="00595C1D" w:rsidRDefault="00595C1D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1D" w:rsidRDefault="00595C1D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98" w:rsidRPr="00595C1D" w:rsidRDefault="0084226A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226A" w:rsidRPr="00595C1D" w:rsidRDefault="00DE20E6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1D">
        <w:rPr>
          <w:rFonts w:ascii="Times New Roman" w:hAnsi="Times New Roman" w:cs="Times New Roman"/>
          <w:b/>
          <w:sz w:val="28"/>
          <w:szCs w:val="28"/>
        </w:rPr>
        <w:t>о детской школьной филармонии</w:t>
      </w:r>
    </w:p>
    <w:p w:rsidR="0084226A" w:rsidRDefault="0084226A" w:rsidP="00842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26A" w:rsidRDefault="0084226A" w:rsidP="008422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714B" w:rsidRPr="002A658C" w:rsidRDefault="009F714B" w:rsidP="009F714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A658C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E20E6">
        <w:rPr>
          <w:rFonts w:ascii="Times New Roman" w:hAnsi="Times New Roman" w:cs="Times New Roman"/>
          <w:sz w:val="28"/>
          <w:szCs w:val="28"/>
        </w:rPr>
        <w:t>ие о детской школьной филармонии</w:t>
      </w:r>
      <w:r w:rsidRPr="002A658C">
        <w:rPr>
          <w:rFonts w:ascii="Times New Roman" w:hAnsi="Times New Roman" w:cs="Times New Roman"/>
          <w:sz w:val="28"/>
          <w:szCs w:val="28"/>
        </w:rPr>
        <w:t xml:space="preserve">, в дальнейшем – Положение, разработано на основе  Федерального закона от 29 декабря 2012 года № 273-ФЗ </w:t>
      </w:r>
      <w:r w:rsidR="00595C1D">
        <w:rPr>
          <w:rFonts w:ascii="Times New Roman" w:hAnsi="Times New Roman" w:cs="Times New Roman"/>
          <w:sz w:val="28"/>
          <w:szCs w:val="28"/>
        </w:rPr>
        <w:t>«</w:t>
      </w:r>
      <w:r w:rsidRPr="002A658C">
        <w:rPr>
          <w:rFonts w:ascii="Times New Roman" w:hAnsi="Times New Roman" w:cs="Times New Roman"/>
          <w:sz w:val="28"/>
          <w:szCs w:val="28"/>
        </w:rPr>
        <w:t>Об образовании в</w:t>
      </w:r>
      <w:r w:rsidR="00E32426">
        <w:rPr>
          <w:rFonts w:ascii="Times New Roman" w:hAnsi="Times New Roman" w:cs="Times New Roman"/>
          <w:sz w:val="28"/>
          <w:szCs w:val="28"/>
        </w:rPr>
        <w:t xml:space="preserve"> Российской Федерации»,  </w:t>
      </w:r>
      <w:r w:rsidR="00DE20E6" w:rsidRPr="008969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Межведомственной программы развития системы дополнительного образования детей</w:t>
      </w:r>
      <w:proofErr w:type="gramStart"/>
      <w:r w:rsidR="00DE20E6" w:rsidRPr="008969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DE20E6"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End"/>
      <w:r w:rsidR="00DE20E6"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твержденной приказом Министерства образования РФ </w:t>
      </w:r>
      <w:r w:rsidR="00DE20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№ 193 </w:t>
      </w:r>
      <w:r w:rsidR="00DE20E6"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 25.01.2002</w:t>
      </w:r>
      <w:r w:rsidR="00DE20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="00DE20E6"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E32426">
        <w:rPr>
          <w:rFonts w:ascii="Times New Roman" w:hAnsi="Times New Roman" w:cs="Times New Roman"/>
          <w:sz w:val="28"/>
          <w:szCs w:val="28"/>
        </w:rPr>
        <w:t>Типового положения</w:t>
      </w:r>
      <w:r w:rsidRPr="002A658C">
        <w:rPr>
          <w:rFonts w:ascii="Times New Roman" w:hAnsi="Times New Roman" w:cs="Times New Roman"/>
          <w:sz w:val="28"/>
          <w:szCs w:val="28"/>
        </w:rPr>
        <w:t xml:space="preserve"> об общеобр</w:t>
      </w:r>
      <w:r w:rsidR="00E32426">
        <w:rPr>
          <w:rFonts w:ascii="Times New Roman" w:hAnsi="Times New Roman" w:cs="Times New Roman"/>
          <w:sz w:val="28"/>
          <w:szCs w:val="28"/>
        </w:rPr>
        <w:t>азовательном учреждении, Устава</w:t>
      </w:r>
      <w:r w:rsidRPr="002A658C">
        <w:rPr>
          <w:rFonts w:ascii="Times New Roman" w:hAnsi="Times New Roman" w:cs="Times New Roman"/>
          <w:sz w:val="28"/>
          <w:szCs w:val="28"/>
        </w:rPr>
        <w:t xml:space="preserve"> МАОУ «Средняя общеобразовательная школа №</w:t>
      </w:r>
      <w:r w:rsidR="00595C1D">
        <w:rPr>
          <w:rFonts w:ascii="Times New Roman" w:hAnsi="Times New Roman" w:cs="Times New Roman"/>
          <w:sz w:val="28"/>
          <w:szCs w:val="28"/>
        </w:rPr>
        <w:t xml:space="preserve"> </w:t>
      </w:r>
      <w:r w:rsidRPr="002A658C">
        <w:rPr>
          <w:rFonts w:ascii="Times New Roman" w:hAnsi="Times New Roman" w:cs="Times New Roman"/>
          <w:sz w:val="28"/>
          <w:szCs w:val="28"/>
        </w:rPr>
        <w:t xml:space="preserve">2 с углубленным изучением предметов </w:t>
      </w:r>
      <w:r w:rsidR="00DE20E6">
        <w:rPr>
          <w:rFonts w:ascii="Times New Roman" w:hAnsi="Times New Roman" w:cs="Times New Roman"/>
          <w:sz w:val="28"/>
          <w:szCs w:val="28"/>
        </w:rPr>
        <w:t>гуманитарного</w:t>
      </w:r>
      <w:r w:rsidR="00595C1D">
        <w:rPr>
          <w:rFonts w:ascii="Times New Roman" w:hAnsi="Times New Roman" w:cs="Times New Roman"/>
          <w:sz w:val="28"/>
          <w:szCs w:val="28"/>
        </w:rPr>
        <w:t xml:space="preserve"> профиля» г. Перми, Положения о </w:t>
      </w:r>
      <w:r w:rsidR="00DE20E6">
        <w:rPr>
          <w:rFonts w:ascii="Times New Roman" w:hAnsi="Times New Roman" w:cs="Times New Roman"/>
          <w:sz w:val="28"/>
          <w:szCs w:val="28"/>
        </w:rPr>
        <w:t>дополнительном образовании МАОУ «Средняя общеобразовательная школа №</w:t>
      </w:r>
      <w:r w:rsidR="00595C1D">
        <w:rPr>
          <w:rFonts w:ascii="Times New Roman" w:hAnsi="Times New Roman" w:cs="Times New Roman"/>
          <w:sz w:val="28"/>
          <w:szCs w:val="28"/>
        </w:rPr>
        <w:t xml:space="preserve"> </w:t>
      </w:r>
      <w:r w:rsidR="00DE20E6">
        <w:rPr>
          <w:rFonts w:ascii="Times New Roman" w:hAnsi="Times New Roman" w:cs="Times New Roman"/>
          <w:sz w:val="28"/>
          <w:szCs w:val="28"/>
        </w:rPr>
        <w:t xml:space="preserve">2» г. Перми. </w:t>
      </w:r>
    </w:p>
    <w:p w:rsidR="00CE32E4" w:rsidRPr="00CE32E4" w:rsidRDefault="009F714B" w:rsidP="00ED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E32E4">
        <w:rPr>
          <w:rFonts w:ascii="Times New Roman" w:hAnsi="Times New Roman" w:cs="Times New Roman"/>
          <w:sz w:val="28"/>
          <w:szCs w:val="28"/>
        </w:rPr>
        <w:t xml:space="preserve">. </w:t>
      </w:r>
      <w:r w:rsidR="00DE20E6">
        <w:rPr>
          <w:rFonts w:ascii="Times New Roman" w:hAnsi="Times New Roman" w:cs="Times New Roman"/>
          <w:sz w:val="28"/>
          <w:szCs w:val="28"/>
        </w:rPr>
        <w:t>Детская школьная филармония «Концертино»</w:t>
      </w:r>
      <w:r w:rsidR="00595C1D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труктурное подразделение МАОУ «Средняя  общеобразовательная школа №</w:t>
      </w:r>
      <w:r w:rsidR="0059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 углубленным изучением предметов гуманитарного профиля»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</w:t>
      </w:r>
      <w:r w:rsidR="00CE32E4" w:rsidRPr="00CE32E4">
        <w:rPr>
          <w:rFonts w:ascii="Times New Roman" w:hAnsi="Times New Roman" w:cs="Times New Roman"/>
          <w:sz w:val="28"/>
          <w:szCs w:val="28"/>
        </w:rPr>
        <w:t>.</w:t>
      </w:r>
    </w:p>
    <w:p w:rsidR="00684378" w:rsidRPr="00684378" w:rsidRDefault="00684378" w:rsidP="0068437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84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школьная </w:t>
      </w:r>
      <w:r w:rsidRPr="00684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филармония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«Концертино»</w:t>
      </w:r>
      <w:r w:rsidRPr="00684378">
        <w:rPr>
          <w:rFonts w:ascii="Times New Roman" w:hAnsi="Times New Roman" w:cs="Times New Roman"/>
          <w:sz w:val="28"/>
          <w:szCs w:val="28"/>
        </w:rPr>
        <w:t xml:space="preserve">  </w:t>
      </w:r>
      <w:r w:rsidRPr="006843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</w:t>
      </w:r>
      <w:r w:rsidRPr="00684378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добровольное творческое объединение учащихся, педагогов, родителей и выпускников школы, в рамках которого осуществляется дополнительная образовательная деятельность, направленная на формирование эстетической, информационной, коммуникационной компетенции учащихся, создание условий для самообразования, саморазвития и самореализации школьников.</w:t>
      </w:r>
    </w:p>
    <w:p w:rsidR="005C5A81" w:rsidRPr="009F714B" w:rsidRDefault="005C5A81" w:rsidP="005C5A8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4226A" w:rsidRDefault="00664837" w:rsidP="006648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64837" w:rsidRPr="008F691E" w:rsidRDefault="00664837" w:rsidP="008F69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691E">
        <w:rPr>
          <w:rFonts w:ascii="Times New Roman" w:hAnsi="Times New Roman" w:cs="Times New Roman"/>
          <w:sz w:val="28"/>
          <w:szCs w:val="28"/>
        </w:rPr>
        <w:t>2.1. Содействие развитию и повышению качества художественно-эстетического образования детей.</w:t>
      </w:r>
    </w:p>
    <w:p w:rsidR="00664837" w:rsidRPr="008F691E" w:rsidRDefault="00664837" w:rsidP="008F69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691E">
        <w:rPr>
          <w:rFonts w:ascii="Times New Roman" w:hAnsi="Times New Roman" w:cs="Times New Roman"/>
          <w:sz w:val="28"/>
          <w:szCs w:val="28"/>
        </w:rPr>
        <w:t>2.2.  Расширение художественно-эстетического пространства школы.</w:t>
      </w:r>
    </w:p>
    <w:p w:rsidR="00664837" w:rsidRPr="008F691E" w:rsidRDefault="00664837" w:rsidP="008F69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91E">
        <w:rPr>
          <w:rFonts w:ascii="Times New Roman" w:hAnsi="Times New Roman" w:cs="Times New Roman"/>
          <w:sz w:val="28"/>
          <w:szCs w:val="28"/>
        </w:rPr>
        <w:t xml:space="preserve">2.3. </w:t>
      </w:r>
      <w:r w:rsidR="000E4B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 реализации творческой активности учащихся в общественно-значимой деятельности</w:t>
      </w:r>
      <w:r w:rsid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4837" w:rsidRPr="008F691E" w:rsidRDefault="00664837" w:rsidP="008F69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0E4BB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редставление возможности всем членам школьного сообщества участвовать в концертной деятельности</w:t>
      </w:r>
      <w:r w:rsid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4837" w:rsidRPr="008F691E" w:rsidRDefault="00664837" w:rsidP="008F69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2.5. </w:t>
      </w:r>
      <w:r w:rsidR="000E4BB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ропаганда лучших образцов мировой музыкальной классики, народного и эстрадного искусства средствами детско-юношеского и профессионального концертного исполнительства</w:t>
      </w:r>
      <w:r w:rsid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4837" w:rsidRPr="008F691E" w:rsidRDefault="00664837" w:rsidP="008F69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 </w:t>
      </w:r>
      <w:r w:rsidR="000E4BB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F691E"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риобщение учащихся к музыковедческой и просветительской деятельности.</w:t>
      </w:r>
    </w:p>
    <w:p w:rsidR="008F691E" w:rsidRPr="008F691E" w:rsidRDefault="000E4BBE" w:rsidP="008F69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2.7. О</w:t>
      </w:r>
      <w:r w:rsidR="008F691E" w:rsidRPr="008F691E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публики (учащиеся, учителя, родители) высокому досугу.</w:t>
      </w:r>
    </w:p>
    <w:p w:rsidR="00664837" w:rsidRDefault="00664837" w:rsidP="006648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837" w:rsidRDefault="00BD6272" w:rsidP="00BD62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функции детской школьной филармонии</w:t>
      </w:r>
    </w:p>
    <w:p w:rsidR="00BD6272" w:rsidRPr="00BD6272" w:rsidRDefault="00BD6272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>. Обогащение культурной жизни учащихся и всего школьного сообщества, формирование в  школе культурно-образовательной среды.</w:t>
      </w:r>
    </w:p>
    <w:p w:rsidR="00BD6272" w:rsidRDefault="00BD6272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гибкой системы для реализации индивидуальных творческих интересов личности.</w:t>
      </w:r>
    </w:p>
    <w:p w:rsidR="00BD6272" w:rsidRDefault="00BD6272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Освоение учащимися новых направлений деятельности, углу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бляющих основное образование.</w:t>
      </w:r>
    </w:p>
    <w:p w:rsidR="00BD6272" w:rsidRPr="00BD6272" w:rsidRDefault="00BD6272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словий </w:t>
      </w:r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>ля самореализации и социализации учащихся в социально и культурно значимых формах жизнедеятельности.</w:t>
      </w:r>
    </w:p>
    <w:p w:rsidR="00BD6272" w:rsidRPr="00BD6272" w:rsidRDefault="00BD6272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устойчивого интереса </w:t>
      </w:r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 значимым видам деятельности, </w:t>
      </w:r>
      <w:proofErr w:type="gramStart"/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proofErr w:type="gramEnd"/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определению жизненных планов ребёнка, включая предпрофессиональную ориентацию.</w:t>
      </w:r>
    </w:p>
    <w:p w:rsidR="00BD6272" w:rsidRDefault="00BD6272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 w:rsidRPr="00BD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системы для реализации просветительской деятельности среди широких слоёв населения.</w:t>
      </w:r>
    </w:p>
    <w:p w:rsidR="00035126" w:rsidRDefault="00035126" w:rsidP="00BD627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126" w:rsidRDefault="00035126" w:rsidP="00035126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 деятельности детской школьной филармонии</w:t>
      </w:r>
    </w:p>
    <w:p w:rsidR="00035126" w:rsidRDefault="00413D2D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 Организация музыкально-сценической концертной практики учащихся, обучающихся по предметам музыкально-эстетического цикла в МАОУ «СОШ №</w:t>
      </w:r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2», </w:t>
      </w:r>
      <w:r w:rsidR="005406E6">
        <w:rPr>
          <w:rFonts w:ascii="Times New Roman" w:hAnsi="Times New Roman" w:cs="Times New Roman"/>
          <w:sz w:val="28"/>
          <w:szCs w:val="28"/>
          <w:shd w:val="clear" w:color="auto" w:fill="FFFFFF"/>
        </w:rPr>
        <w:t>и учащихся школы, обучающихся музыке в детских музыкальных  школах и школах искусств.</w:t>
      </w:r>
    </w:p>
    <w:p w:rsidR="005406E6" w:rsidRDefault="005406E6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практики школьников, педагогов, родителей; приобщение публики к высокому досугу.</w:t>
      </w:r>
    </w:p>
    <w:p w:rsidR="005406E6" w:rsidRDefault="005406E6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 Организация зрелищно-музыковедческих и театрально-сценических показов, в которых имеет место сочетание различных видов искусства.</w:t>
      </w:r>
    </w:p>
    <w:p w:rsidR="005406E6" w:rsidRDefault="005406E6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 Организация музыковедческой работы учащихся (тематические рефераты, участие в олимпиадах и научно-практических конференциях, разработка сценариев, газетных статей и т.д.).</w:t>
      </w:r>
    </w:p>
    <w:p w:rsidR="005406E6" w:rsidRDefault="005406E6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4.5. Организация </w:t>
      </w:r>
      <w:r w:rsidR="000E4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конкурсов в рамках школы, участие в конкурсах юных исполнителей на уровне города, края, России.</w:t>
      </w:r>
    </w:p>
    <w:p w:rsidR="005406E6" w:rsidRDefault="005406E6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4.6. Организация взаимодействия с учреждениями  культуры города и края.</w:t>
      </w:r>
    </w:p>
    <w:p w:rsidR="002B317C" w:rsidRDefault="002B317C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C1D" w:rsidRDefault="00595C1D" w:rsidP="00413D2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317C" w:rsidRDefault="000E4BBE" w:rsidP="002B317C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Организацияработы </w:t>
      </w:r>
      <w:r w:rsidR="002B31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детской школьной филармонии</w:t>
      </w:r>
    </w:p>
    <w:p w:rsidR="002B317C" w:rsidRPr="002B317C" w:rsidRDefault="002B317C" w:rsidP="00B55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5.1. В состав детской школьной филармонии входят учащиеся и преподаватели МАОУ «Средняя общеобразовательная школа №</w:t>
      </w:r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2 с углубленным изучением предметов гуманитарного профиля»</w:t>
      </w:r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595C1D">
        <w:rPr>
          <w:rFonts w:ascii="Times New Roman" w:hAnsi="Times New Roman" w:cs="Times New Roman"/>
          <w:sz w:val="28"/>
          <w:szCs w:val="28"/>
          <w:shd w:val="clear" w:color="auto" w:fill="FFFFFF"/>
        </w:rPr>
        <w:t>. Перми</w:t>
      </w: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участвующие в подготовке концертов, лекций и различных творческих проектов.</w:t>
      </w:r>
    </w:p>
    <w:p w:rsidR="002B317C" w:rsidRPr="002B317C" w:rsidRDefault="002B317C" w:rsidP="00B55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5.2. Руководитель детской школьной филармонии назначается приказом директора из числа преподавателей предметов художественно-эстетического цикла.</w:t>
      </w:r>
    </w:p>
    <w:p w:rsidR="002B317C" w:rsidRPr="002B317C" w:rsidRDefault="002B317C" w:rsidP="00B55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5.3. Заместитель руководителя школьной филармонии выбирается из числа учащихся, входящих в актив детской филармонии, общим голосованием.</w:t>
      </w:r>
    </w:p>
    <w:p w:rsidR="002B317C" w:rsidRPr="002B317C" w:rsidRDefault="002B317C" w:rsidP="00B55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5.4. Для реализации творческих проектов на базе детской школьной филармонии может быть сформирован художественный совет из числа учащихся школы и преподавателей художественно-эстетических предметов.</w:t>
      </w:r>
    </w:p>
    <w:p w:rsidR="002B317C" w:rsidRPr="002B317C" w:rsidRDefault="002B317C" w:rsidP="00B55B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7C">
        <w:rPr>
          <w:rFonts w:ascii="Times New Roman" w:hAnsi="Times New Roman" w:cs="Times New Roman"/>
          <w:sz w:val="28"/>
          <w:szCs w:val="28"/>
          <w:shd w:val="clear" w:color="auto" w:fill="FFFFFF"/>
        </w:rPr>
        <w:t>5.5. Детская школьная филармония самостоятельно организует свою деятельность, определяет состав, распределяет функции между членами филармонии, устанавливает отношения с другими структурными подразделениями школы, администрацией и педагогическим коллективом, иными учреждениями и организациями.</w:t>
      </w:r>
    </w:p>
    <w:p w:rsidR="000E4BBE" w:rsidRPr="00ED7609" w:rsidRDefault="00B55BD1" w:rsidP="00B5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E4BBE" w:rsidRPr="00ED7609">
        <w:rPr>
          <w:rFonts w:ascii="Times New Roman" w:hAnsi="Times New Roman" w:cs="Times New Roman"/>
          <w:sz w:val="28"/>
          <w:szCs w:val="28"/>
        </w:rPr>
        <w:t>. Основны</w:t>
      </w:r>
      <w:r w:rsidR="000E4BBE">
        <w:rPr>
          <w:rFonts w:ascii="Times New Roman" w:hAnsi="Times New Roman" w:cs="Times New Roman"/>
          <w:sz w:val="28"/>
          <w:szCs w:val="28"/>
        </w:rPr>
        <w:t>ми обязанностями руководителя филармонии являю</w:t>
      </w:r>
      <w:r w:rsidR="000E4BBE" w:rsidRPr="00ED7609">
        <w:rPr>
          <w:rFonts w:ascii="Times New Roman" w:hAnsi="Times New Roman" w:cs="Times New Roman"/>
          <w:sz w:val="28"/>
          <w:szCs w:val="28"/>
        </w:rPr>
        <w:t>тся</w:t>
      </w:r>
      <w:r w:rsidR="000E4BBE">
        <w:rPr>
          <w:rFonts w:ascii="Times New Roman" w:hAnsi="Times New Roman" w:cs="Times New Roman"/>
          <w:sz w:val="28"/>
          <w:szCs w:val="28"/>
        </w:rPr>
        <w:t xml:space="preserve">: </w:t>
      </w:r>
      <w:r w:rsidR="000E4BBE" w:rsidRPr="00ED7609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0E4BBE">
        <w:rPr>
          <w:rFonts w:ascii="Times New Roman" w:hAnsi="Times New Roman" w:cs="Times New Roman"/>
          <w:sz w:val="28"/>
          <w:szCs w:val="28"/>
        </w:rPr>
        <w:t xml:space="preserve">работы детской школьной филармонии, концертной и </w:t>
      </w:r>
      <w:proofErr w:type="spellStart"/>
      <w:r w:rsidR="000E4BBE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0E4BBE">
        <w:rPr>
          <w:rFonts w:ascii="Times New Roman" w:hAnsi="Times New Roman" w:cs="Times New Roman"/>
          <w:sz w:val="28"/>
          <w:szCs w:val="28"/>
        </w:rPr>
        <w:t xml:space="preserve"> практики учащихся школы, ведение документации филармонии</w:t>
      </w:r>
      <w:r w:rsidR="000E4BBE" w:rsidRPr="00ED760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</w:t>
      </w:r>
      <w:r w:rsidR="000E4BBE">
        <w:rPr>
          <w:rFonts w:ascii="Times New Roman" w:hAnsi="Times New Roman" w:cs="Times New Roman"/>
          <w:sz w:val="28"/>
          <w:szCs w:val="28"/>
        </w:rPr>
        <w:t>и документами</w:t>
      </w:r>
      <w:r w:rsidR="000E4BBE" w:rsidRPr="00ED7609">
        <w:rPr>
          <w:rFonts w:ascii="Times New Roman" w:hAnsi="Times New Roman" w:cs="Times New Roman"/>
          <w:sz w:val="28"/>
          <w:szCs w:val="28"/>
        </w:rPr>
        <w:t>,  ко</w:t>
      </w:r>
      <w:r w:rsidR="000E4BBE">
        <w:rPr>
          <w:rFonts w:ascii="Times New Roman" w:hAnsi="Times New Roman" w:cs="Times New Roman"/>
          <w:sz w:val="28"/>
          <w:szCs w:val="28"/>
        </w:rPr>
        <w:t>ординация  деятельности всех участников творческих проектов, составление отчетности</w:t>
      </w:r>
      <w:r w:rsidR="000E4BBE" w:rsidRPr="00ED7609">
        <w:rPr>
          <w:rFonts w:ascii="Times New Roman" w:hAnsi="Times New Roman" w:cs="Times New Roman"/>
          <w:sz w:val="28"/>
          <w:szCs w:val="28"/>
        </w:rPr>
        <w:t>.</w:t>
      </w:r>
    </w:p>
    <w:p w:rsidR="000E4BBE" w:rsidRDefault="00B55BD1" w:rsidP="00B5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E4BBE">
        <w:rPr>
          <w:rFonts w:ascii="Times New Roman" w:hAnsi="Times New Roman" w:cs="Times New Roman"/>
          <w:sz w:val="28"/>
          <w:szCs w:val="28"/>
        </w:rPr>
        <w:t>. Работа детской школьной филармонии строится в соответствии с планом, составленным руководителем филармонии и утвержденным директором школы.</w:t>
      </w:r>
    </w:p>
    <w:p w:rsidR="000E4BBE" w:rsidRPr="00ED7609" w:rsidRDefault="00B55BD1" w:rsidP="00B5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E4BBE">
        <w:rPr>
          <w:rFonts w:ascii="Times New Roman" w:hAnsi="Times New Roman" w:cs="Times New Roman"/>
          <w:sz w:val="28"/>
          <w:szCs w:val="28"/>
        </w:rPr>
        <w:t>. Формами отчетности о работе детской школьной филармонии являются журналы посещаемости, результаты интеллектуальной и творческой деятельности, сценарии, праздники, программы, издания, выступления, участие в конкурсах.</w:t>
      </w:r>
    </w:p>
    <w:p w:rsidR="000E4BBE" w:rsidRPr="00FA650D" w:rsidRDefault="000E4BBE" w:rsidP="00B55BD1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B317C" w:rsidRDefault="002B317C" w:rsidP="00B55BD1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B317C" w:rsidSect="009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738"/>
    <w:multiLevelType w:val="hybridMultilevel"/>
    <w:tmpl w:val="6B96EF6E"/>
    <w:lvl w:ilvl="0" w:tplc="14F8B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8A61C">
      <w:numFmt w:val="none"/>
      <w:lvlText w:val=""/>
      <w:lvlJc w:val="left"/>
      <w:pPr>
        <w:tabs>
          <w:tab w:val="num" w:pos="360"/>
        </w:tabs>
      </w:pPr>
    </w:lvl>
    <w:lvl w:ilvl="2" w:tplc="FE8E109A">
      <w:numFmt w:val="none"/>
      <w:lvlText w:val=""/>
      <w:lvlJc w:val="left"/>
      <w:pPr>
        <w:tabs>
          <w:tab w:val="num" w:pos="360"/>
        </w:tabs>
      </w:pPr>
    </w:lvl>
    <w:lvl w:ilvl="3" w:tplc="5B2C14A4">
      <w:numFmt w:val="none"/>
      <w:lvlText w:val=""/>
      <w:lvlJc w:val="left"/>
      <w:pPr>
        <w:tabs>
          <w:tab w:val="num" w:pos="360"/>
        </w:tabs>
      </w:pPr>
    </w:lvl>
    <w:lvl w:ilvl="4" w:tplc="57CC8AEE">
      <w:numFmt w:val="none"/>
      <w:lvlText w:val=""/>
      <w:lvlJc w:val="left"/>
      <w:pPr>
        <w:tabs>
          <w:tab w:val="num" w:pos="360"/>
        </w:tabs>
      </w:pPr>
    </w:lvl>
    <w:lvl w:ilvl="5" w:tplc="71EE3BFE">
      <w:numFmt w:val="none"/>
      <w:lvlText w:val=""/>
      <w:lvlJc w:val="left"/>
      <w:pPr>
        <w:tabs>
          <w:tab w:val="num" w:pos="360"/>
        </w:tabs>
      </w:pPr>
    </w:lvl>
    <w:lvl w:ilvl="6" w:tplc="F19C9FBA">
      <w:numFmt w:val="none"/>
      <w:lvlText w:val=""/>
      <w:lvlJc w:val="left"/>
      <w:pPr>
        <w:tabs>
          <w:tab w:val="num" w:pos="360"/>
        </w:tabs>
      </w:pPr>
    </w:lvl>
    <w:lvl w:ilvl="7" w:tplc="30F0B8F2">
      <w:numFmt w:val="none"/>
      <w:lvlText w:val=""/>
      <w:lvlJc w:val="left"/>
      <w:pPr>
        <w:tabs>
          <w:tab w:val="num" w:pos="360"/>
        </w:tabs>
      </w:pPr>
    </w:lvl>
    <w:lvl w:ilvl="8" w:tplc="ADBA6D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D6C1E"/>
    <w:multiLevelType w:val="multilevel"/>
    <w:tmpl w:val="3760EA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424582"/>
    <w:multiLevelType w:val="multilevel"/>
    <w:tmpl w:val="8CF4F9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12A6318"/>
    <w:multiLevelType w:val="hybridMultilevel"/>
    <w:tmpl w:val="BF5C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D1623B"/>
    <w:multiLevelType w:val="multilevel"/>
    <w:tmpl w:val="D68AFD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AE1BC3"/>
    <w:multiLevelType w:val="multilevel"/>
    <w:tmpl w:val="07A6B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C6D14AD"/>
    <w:multiLevelType w:val="hybridMultilevel"/>
    <w:tmpl w:val="9276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13DAF"/>
    <w:multiLevelType w:val="hybridMultilevel"/>
    <w:tmpl w:val="646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26A"/>
    <w:rsid w:val="00035126"/>
    <w:rsid w:val="000E4BBE"/>
    <w:rsid w:val="001141B1"/>
    <w:rsid w:val="002B317C"/>
    <w:rsid w:val="00413D2D"/>
    <w:rsid w:val="005406E6"/>
    <w:rsid w:val="005716CC"/>
    <w:rsid w:val="00595C1D"/>
    <w:rsid w:val="005C5A81"/>
    <w:rsid w:val="00664837"/>
    <w:rsid w:val="00684378"/>
    <w:rsid w:val="0084226A"/>
    <w:rsid w:val="008F691E"/>
    <w:rsid w:val="009D63FA"/>
    <w:rsid w:val="009F714B"/>
    <w:rsid w:val="00B40567"/>
    <w:rsid w:val="00B47C75"/>
    <w:rsid w:val="00B55BD1"/>
    <w:rsid w:val="00BD6272"/>
    <w:rsid w:val="00BF6145"/>
    <w:rsid w:val="00CE32E4"/>
    <w:rsid w:val="00DB205D"/>
    <w:rsid w:val="00DE20E6"/>
    <w:rsid w:val="00E32426"/>
    <w:rsid w:val="00E41198"/>
    <w:rsid w:val="00ED7609"/>
    <w:rsid w:val="00FA650D"/>
    <w:rsid w:val="00FD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6A"/>
    <w:pPr>
      <w:ind w:left="720"/>
      <w:contextualSpacing/>
    </w:pPr>
  </w:style>
  <w:style w:type="table" w:styleId="a4">
    <w:name w:val="Table Grid"/>
    <w:basedOn w:val="a1"/>
    <w:uiPriority w:val="59"/>
    <w:rsid w:val="00BF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84378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6A"/>
    <w:pPr>
      <w:ind w:left="720"/>
      <w:contextualSpacing/>
    </w:pPr>
  </w:style>
  <w:style w:type="table" w:styleId="a4">
    <w:name w:val="Table Grid"/>
    <w:basedOn w:val="a1"/>
    <w:uiPriority w:val="59"/>
    <w:rsid w:val="00BF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684378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Пользователь 307</cp:lastModifiedBy>
  <cp:revision>29</cp:revision>
  <cp:lastPrinted>2016-08-23T05:50:00Z</cp:lastPrinted>
  <dcterms:created xsi:type="dcterms:W3CDTF">2013-12-04T08:30:00Z</dcterms:created>
  <dcterms:modified xsi:type="dcterms:W3CDTF">2016-08-23T05:50:00Z</dcterms:modified>
</cp:coreProperties>
</file>