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752" w:rsidRDefault="00EF6752" w:rsidP="00EF67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C063D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униципальное бюджетное общеобразовательное учреждение</w:t>
      </w:r>
    </w:p>
    <w:p w:rsidR="00EF6752" w:rsidRPr="004C063D" w:rsidRDefault="00EF6752" w:rsidP="00EF67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63D">
        <w:rPr>
          <w:rFonts w:ascii="Times New Roman" w:hAnsi="Times New Roman" w:cs="Times New Roman"/>
          <w:b/>
          <w:sz w:val="28"/>
          <w:szCs w:val="28"/>
        </w:rPr>
        <w:t xml:space="preserve"> «Средняя общеобразовательная школа № 2 с углублённым изучением предметов гуманитарного профиля» г. Перми</w:t>
      </w:r>
    </w:p>
    <w:p w:rsidR="00EF6752" w:rsidRDefault="00EF6752" w:rsidP="00EF6752"/>
    <w:tbl>
      <w:tblPr>
        <w:tblStyle w:val="a6"/>
        <w:tblW w:w="11341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3862"/>
        <w:gridCol w:w="3651"/>
      </w:tblGrid>
      <w:tr w:rsidR="00EF6752" w:rsidTr="003D342C">
        <w:tc>
          <w:tcPr>
            <w:tcW w:w="3828" w:type="dxa"/>
          </w:tcPr>
          <w:p w:rsidR="00EF6752" w:rsidRPr="004C063D" w:rsidRDefault="00EF6752" w:rsidP="00EF6752">
            <w:pPr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3D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EF6752" w:rsidRPr="004C063D" w:rsidRDefault="00EF6752" w:rsidP="00EF6752">
            <w:pPr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3D">
              <w:rPr>
                <w:rFonts w:ascii="Times New Roman" w:eastAsia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EF6752" w:rsidRPr="004C063D" w:rsidRDefault="00EF6752" w:rsidP="00EF6752">
            <w:pPr>
              <w:widowControl w:val="0"/>
              <w:autoSpaceDE w:val="0"/>
              <w:autoSpaceDN w:val="0"/>
              <w:adjustRightInd w:val="0"/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F6752" w:rsidRDefault="00EF6752" w:rsidP="00EF6752">
            <w:pPr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3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протоколом № ____</w:t>
            </w:r>
          </w:p>
          <w:p w:rsidR="00EF6752" w:rsidRDefault="00EF6752" w:rsidP="00EF67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63D">
              <w:rPr>
                <w:rFonts w:ascii="Times New Roman" w:eastAsia="Times New Roman" w:hAnsi="Times New Roman" w:cs="Times New Roman"/>
                <w:sz w:val="24"/>
                <w:szCs w:val="24"/>
              </w:rPr>
              <w:t>от_____________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_____20____г.</w:t>
            </w:r>
          </w:p>
        </w:tc>
        <w:tc>
          <w:tcPr>
            <w:tcW w:w="3862" w:type="dxa"/>
          </w:tcPr>
          <w:p w:rsidR="00EF6752" w:rsidRDefault="00EF6752" w:rsidP="00EF6752">
            <w:pPr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3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СОГЛАСОВАНО:</w:t>
            </w:r>
          </w:p>
          <w:p w:rsidR="00EF6752" w:rsidRDefault="00EF6752" w:rsidP="00EF6752">
            <w:pPr>
              <w:widowControl w:val="0"/>
              <w:autoSpaceDE w:val="0"/>
              <w:autoSpaceDN w:val="0"/>
              <w:adjustRightInd w:val="0"/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Управляющим советом </w:t>
            </w:r>
          </w:p>
          <w:p w:rsidR="00EF6752" w:rsidRDefault="00EF6752" w:rsidP="00EF6752">
            <w:pPr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6752" w:rsidRDefault="00EF6752" w:rsidP="00EF6752">
            <w:pPr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4C063D">
              <w:rPr>
                <w:rFonts w:ascii="Times New Roman" w:eastAsia="Times New Roman" w:hAnsi="Times New Roman" w:cs="Times New Roman"/>
                <w:sz w:val="24"/>
                <w:szCs w:val="24"/>
              </w:rPr>
              <w:t>ротоколом № ____</w:t>
            </w:r>
          </w:p>
          <w:p w:rsidR="00EF6752" w:rsidRDefault="00EF6752" w:rsidP="00EF67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63D">
              <w:rPr>
                <w:rFonts w:ascii="Times New Roman" w:eastAsia="Times New Roman" w:hAnsi="Times New Roman" w:cs="Times New Roman"/>
                <w:sz w:val="24"/>
                <w:szCs w:val="24"/>
              </w:rPr>
              <w:t>от_________________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20____г.</w:t>
            </w:r>
          </w:p>
        </w:tc>
        <w:tc>
          <w:tcPr>
            <w:tcW w:w="3651" w:type="dxa"/>
          </w:tcPr>
          <w:p w:rsidR="00EF6752" w:rsidRDefault="00EF6752" w:rsidP="00EF6752">
            <w:pPr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УТВЕРЖДЕНО:</w:t>
            </w:r>
          </w:p>
          <w:p w:rsidR="00EF6752" w:rsidRDefault="00EF6752" w:rsidP="00EF6752">
            <w:pPr>
              <w:widowControl w:val="0"/>
              <w:autoSpaceDE w:val="0"/>
              <w:autoSpaceDN w:val="0"/>
              <w:adjustRightInd w:val="0"/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EF6752" w:rsidRPr="004C063D" w:rsidRDefault="00EF6752" w:rsidP="00EF6752">
            <w:pPr>
              <w:widowControl w:val="0"/>
              <w:autoSpaceDE w:val="0"/>
              <w:autoSpaceDN w:val="0"/>
              <w:adjustRightInd w:val="0"/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6752" w:rsidRPr="004C063D" w:rsidRDefault="00EF6752" w:rsidP="00EF6752">
            <w:pPr>
              <w:widowControl w:val="0"/>
              <w:autoSpaceDE w:val="0"/>
              <w:autoSpaceDN w:val="0"/>
              <w:adjustRightInd w:val="0"/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3D"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_____________20____г.</w:t>
            </w:r>
          </w:p>
          <w:p w:rsidR="00EF6752" w:rsidRPr="004C063D" w:rsidRDefault="00EF6752" w:rsidP="00EF6752">
            <w:pPr>
              <w:widowControl w:val="0"/>
              <w:autoSpaceDE w:val="0"/>
              <w:autoSpaceDN w:val="0"/>
              <w:adjustRightInd w:val="0"/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3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  <w:p w:rsidR="00EF6752" w:rsidRDefault="00EF6752" w:rsidP="00EF67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C063D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Красносельских</w:t>
            </w:r>
            <w:proofErr w:type="spellEnd"/>
            <w:r w:rsidRPr="004C0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В.Л.</w:t>
            </w:r>
          </w:p>
        </w:tc>
      </w:tr>
    </w:tbl>
    <w:p w:rsidR="00EF6752" w:rsidRDefault="00EF6752" w:rsidP="005129B4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E00" w:rsidRPr="005129B4" w:rsidRDefault="006162FF" w:rsidP="005129B4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9B71EA" w:rsidRPr="005129B4">
        <w:rPr>
          <w:rFonts w:ascii="Times New Roman" w:hAnsi="Times New Roman" w:cs="Times New Roman"/>
          <w:b/>
          <w:sz w:val="28"/>
          <w:szCs w:val="28"/>
        </w:rPr>
        <w:t>ОЛОЖЕНИЕ</w:t>
      </w:r>
    </w:p>
    <w:p w:rsidR="009B71EA" w:rsidRDefault="00FF7CC8" w:rsidP="005129B4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9B4">
        <w:rPr>
          <w:rFonts w:ascii="Times New Roman" w:hAnsi="Times New Roman" w:cs="Times New Roman"/>
          <w:b/>
          <w:sz w:val="28"/>
          <w:szCs w:val="28"/>
        </w:rPr>
        <w:t>о</w:t>
      </w:r>
      <w:r w:rsidR="009B71EA" w:rsidRPr="005129B4"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="00CE09AA" w:rsidRPr="005129B4">
        <w:rPr>
          <w:rFonts w:ascii="Times New Roman" w:hAnsi="Times New Roman" w:cs="Times New Roman"/>
          <w:b/>
          <w:sz w:val="28"/>
          <w:szCs w:val="28"/>
        </w:rPr>
        <w:t>О</w:t>
      </w:r>
      <w:r w:rsidR="009B71EA" w:rsidRPr="005129B4">
        <w:rPr>
          <w:rFonts w:ascii="Times New Roman" w:hAnsi="Times New Roman" w:cs="Times New Roman"/>
          <w:b/>
          <w:sz w:val="28"/>
          <w:szCs w:val="28"/>
        </w:rPr>
        <w:t>бщем собрании</w:t>
      </w:r>
      <w:r w:rsidR="00F64833" w:rsidRPr="005129B4">
        <w:rPr>
          <w:rFonts w:ascii="Times New Roman" w:hAnsi="Times New Roman" w:cs="Times New Roman"/>
          <w:b/>
          <w:sz w:val="28"/>
          <w:szCs w:val="28"/>
        </w:rPr>
        <w:t xml:space="preserve"> трудового коллектива</w:t>
      </w:r>
    </w:p>
    <w:p w:rsidR="00DB6EA2" w:rsidRPr="005129B4" w:rsidRDefault="00DB6EA2" w:rsidP="005129B4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«Средняя общеобразовательная школа № 2 с углублённым изучением предметов гуманитарного профиля» г. Перми</w:t>
      </w:r>
    </w:p>
    <w:p w:rsidR="00FC400E" w:rsidRPr="005129B4" w:rsidRDefault="008D566D" w:rsidP="005129B4">
      <w:pPr>
        <w:spacing w:after="0" w:line="315" w:lineRule="atLeast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29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="00FC400E" w:rsidRPr="005129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Общие положения</w:t>
      </w:r>
    </w:p>
    <w:p w:rsidR="00FC400E" w:rsidRPr="005129B4" w:rsidRDefault="00FC400E" w:rsidP="005129B4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F31376" w:rsidRPr="005129B4" w:rsidRDefault="00FC400E" w:rsidP="005129B4">
      <w:pPr>
        <w:spacing w:before="30" w:after="3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29B4">
        <w:rPr>
          <w:rFonts w:ascii="Times New Roman" w:hAnsi="Times New Roman" w:cs="Times New Roman"/>
          <w:sz w:val="28"/>
          <w:szCs w:val="28"/>
        </w:rPr>
        <w:t>1.1.</w:t>
      </w:r>
      <w:r w:rsidR="00597A8F" w:rsidRPr="005129B4">
        <w:rPr>
          <w:rFonts w:ascii="Times New Roman" w:hAnsi="Times New Roman" w:cs="Times New Roman"/>
          <w:sz w:val="28"/>
          <w:szCs w:val="28"/>
        </w:rPr>
        <w:t xml:space="preserve"> </w:t>
      </w:r>
      <w:r w:rsidR="00F31376" w:rsidRPr="00512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положение разработано в соответствии с Законом РФ «Об образовании», Типовым положением об </w:t>
      </w:r>
      <w:r w:rsidR="005129B4"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 w:rsidR="00F31376" w:rsidRPr="005129B4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образовательном</w:t>
      </w:r>
      <w:r w:rsidR="00512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(образовательном)</w:t>
      </w:r>
      <w:r w:rsidR="00F31376" w:rsidRPr="00512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учреждении, Уставом </w:t>
      </w:r>
      <w:r w:rsidR="003439CD" w:rsidRPr="005129B4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="00F31376" w:rsidRPr="005129B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C400E" w:rsidRPr="005129B4" w:rsidRDefault="003439CD" w:rsidP="005129B4">
      <w:pPr>
        <w:spacing w:before="30" w:after="3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2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</w:t>
      </w:r>
      <w:r w:rsidR="00F31376" w:rsidRPr="00512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Общее собрание </w:t>
      </w:r>
      <w:r w:rsidRPr="00512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трудового коллектива является </w:t>
      </w:r>
      <w:r w:rsidR="00F31376" w:rsidRPr="005129B4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Pr="005129B4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F31376" w:rsidRPr="00512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самоуправления Учреждения</w:t>
      </w:r>
      <w:r w:rsidRPr="00512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FC400E" w:rsidRPr="005129B4">
        <w:rPr>
          <w:rFonts w:ascii="Times New Roman" w:hAnsi="Times New Roman" w:cs="Times New Roman"/>
          <w:sz w:val="28"/>
          <w:szCs w:val="28"/>
        </w:rPr>
        <w:t>обеспечивающ</w:t>
      </w:r>
      <w:r w:rsidRPr="005129B4">
        <w:rPr>
          <w:rFonts w:ascii="Times New Roman" w:hAnsi="Times New Roman" w:cs="Times New Roman"/>
          <w:sz w:val="28"/>
          <w:szCs w:val="28"/>
        </w:rPr>
        <w:t>им</w:t>
      </w:r>
      <w:r w:rsidR="00FC400E" w:rsidRPr="005129B4">
        <w:rPr>
          <w:rFonts w:ascii="Times New Roman" w:hAnsi="Times New Roman" w:cs="Times New Roman"/>
          <w:sz w:val="28"/>
          <w:szCs w:val="28"/>
        </w:rPr>
        <w:t xml:space="preserve"> государственно-общественный характер управления</w:t>
      </w:r>
      <w:r w:rsidR="00597A8F" w:rsidRPr="005129B4">
        <w:rPr>
          <w:rFonts w:ascii="Times New Roman" w:hAnsi="Times New Roman" w:cs="Times New Roman"/>
          <w:sz w:val="28"/>
          <w:szCs w:val="28"/>
        </w:rPr>
        <w:t>.</w:t>
      </w:r>
    </w:p>
    <w:p w:rsidR="0027539F" w:rsidRPr="005129B4" w:rsidRDefault="00CE09AA" w:rsidP="005129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29B4">
        <w:rPr>
          <w:rFonts w:ascii="Times New Roman" w:hAnsi="Times New Roman" w:cs="Times New Roman"/>
          <w:sz w:val="28"/>
          <w:szCs w:val="28"/>
        </w:rPr>
        <w:t>1.3</w:t>
      </w:r>
      <w:r w:rsidR="0027539F" w:rsidRPr="005129B4">
        <w:rPr>
          <w:rFonts w:ascii="Times New Roman" w:hAnsi="Times New Roman" w:cs="Times New Roman"/>
          <w:sz w:val="28"/>
          <w:szCs w:val="28"/>
        </w:rPr>
        <w:t xml:space="preserve">. </w:t>
      </w:r>
      <w:r w:rsidR="0027539F" w:rsidRPr="005129B4">
        <w:rPr>
          <w:rFonts w:ascii="Times New Roman" w:eastAsia="Calibri" w:hAnsi="Times New Roman" w:cs="Times New Roman"/>
          <w:sz w:val="28"/>
          <w:szCs w:val="28"/>
        </w:rPr>
        <w:t>Трудовой коллектив Учреждения представляют все граждане, участвующие своим трудом в деятельности Учреждения на основе трудового договора. Полномочия трудового коллектива Учреждения осуществляются общим собранием членов трудового коллектива</w:t>
      </w:r>
      <w:r w:rsidR="00997E90" w:rsidRPr="005129B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C400E" w:rsidRPr="005129B4" w:rsidRDefault="00CE09AA" w:rsidP="005129B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29B4">
        <w:rPr>
          <w:rFonts w:ascii="Times New Roman" w:eastAsia="Times New Roman" w:hAnsi="Times New Roman" w:cs="Times New Roman"/>
          <w:color w:val="000000"/>
          <w:sz w:val="28"/>
          <w:szCs w:val="28"/>
        </w:rPr>
        <w:t>1.4</w:t>
      </w:r>
      <w:r w:rsidR="00FC400E" w:rsidRPr="00512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 Общее собрание создается в целях развития и совершенствования </w:t>
      </w:r>
      <w:r w:rsidR="00D90D41" w:rsidRPr="005129B4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</w:t>
      </w:r>
      <w:r w:rsidR="00597A8F" w:rsidRPr="005129B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90D41" w:rsidRPr="00512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FC400E" w:rsidRPr="00512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также расширения коллегиальных, демократических форм управления на основании Устава </w:t>
      </w:r>
      <w:r w:rsidR="007B06D9" w:rsidRPr="005129B4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Учреждения.</w:t>
      </w:r>
    </w:p>
    <w:p w:rsidR="00FC400E" w:rsidRPr="005129B4" w:rsidRDefault="00CE09AA" w:rsidP="005129B4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29B4">
        <w:rPr>
          <w:rFonts w:ascii="Times New Roman" w:eastAsia="Times New Roman" w:hAnsi="Times New Roman" w:cs="Times New Roman"/>
          <w:color w:val="000000"/>
          <w:sz w:val="28"/>
          <w:szCs w:val="28"/>
        </w:rPr>
        <w:t>1.5</w:t>
      </w:r>
      <w:r w:rsidR="00FC400E" w:rsidRPr="00512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Основной задачей Общего собрания является коллегиальное решение важных вопросов жизнедеятельности трудового коллектива </w:t>
      </w:r>
      <w:r w:rsidR="007B06D9" w:rsidRPr="005129B4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="00FC400E" w:rsidRPr="005129B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C400E" w:rsidRPr="005129B4" w:rsidRDefault="00CE09AA" w:rsidP="005129B4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29B4">
        <w:rPr>
          <w:rFonts w:ascii="Times New Roman" w:eastAsia="Times New Roman" w:hAnsi="Times New Roman" w:cs="Times New Roman"/>
          <w:color w:val="000000"/>
          <w:sz w:val="28"/>
          <w:szCs w:val="28"/>
        </w:rPr>
        <w:t>1.6</w:t>
      </w:r>
      <w:r w:rsidR="005129B4">
        <w:rPr>
          <w:rFonts w:ascii="Times New Roman" w:eastAsia="Times New Roman" w:hAnsi="Times New Roman" w:cs="Times New Roman"/>
          <w:color w:val="000000"/>
          <w:sz w:val="28"/>
          <w:szCs w:val="28"/>
        </w:rPr>
        <w:t>. Общее собрание</w:t>
      </w:r>
      <w:r w:rsidR="00FC400E" w:rsidRPr="00512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работает в тесном контакте с другими органами школьного самоуправления, а также с различными организациями и социальными институтами вне </w:t>
      </w:r>
      <w:r w:rsidR="007B06D9" w:rsidRPr="005129B4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</w:t>
      </w:r>
      <w:r w:rsidR="00597A8F" w:rsidRPr="005129B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FC400E" w:rsidRPr="00512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являющимися социальными партнёрами в реализации образовательных целей и задач </w:t>
      </w:r>
      <w:r w:rsidR="007B06D9" w:rsidRPr="005129B4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="00FC400E" w:rsidRPr="005129B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C400E" w:rsidRPr="005129B4" w:rsidRDefault="00CE09AA" w:rsidP="005129B4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29B4">
        <w:rPr>
          <w:rFonts w:ascii="Times New Roman" w:eastAsia="Times New Roman" w:hAnsi="Times New Roman" w:cs="Times New Roman"/>
          <w:color w:val="000000"/>
          <w:sz w:val="28"/>
          <w:szCs w:val="28"/>
        </w:rPr>
        <w:t>1.7</w:t>
      </w:r>
      <w:r w:rsidR="00FC400E" w:rsidRPr="005129B4">
        <w:rPr>
          <w:rFonts w:ascii="Times New Roman" w:eastAsia="Times New Roman" w:hAnsi="Times New Roman" w:cs="Times New Roman"/>
          <w:color w:val="000000"/>
          <w:sz w:val="28"/>
          <w:szCs w:val="28"/>
        </w:rPr>
        <w:t>. В своей деятельности Общее собрание руководствуется действующим законодательством</w:t>
      </w:r>
      <w:r w:rsidR="00512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РФ, Уставом</w:t>
      </w:r>
      <w:r w:rsidR="00FC400E" w:rsidRPr="005129B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B06D9" w:rsidRPr="005129B4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="005129B4">
        <w:rPr>
          <w:rFonts w:ascii="Times New Roman" w:eastAsia="Times New Roman" w:hAnsi="Times New Roman" w:cs="Times New Roman"/>
          <w:color w:val="000000"/>
          <w:sz w:val="28"/>
          <w:szCs w:val="28"/>
        </w:rPr>
        <w:t>, настоящим Положением</w:t>
      </w:r>
      <w:r w:rsidR="00FC400E" w:rsidRPr="005129B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31376" w:rsidRPr="005129B4" w:rsidRDefault="00CE09AA" w:rsidP="005129B4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29B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1.8</w:t>
      </w:r>
      <w:r w:rsidR="003439CD" w:rsidRPr="00512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F31376" w:rsidRPr="005129B4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Изменения и дополнения в настоящее положение вносятся общим собранием трудового коллектива и принимаются на его заседании.</w:t>
      </w:r>
    </w:p>
    <w:p w:rsidR="00F31376" w:rsidRPr="005129B4" w:rsidRDefault="00F31376" w:rsidP="005129B4">
      <w:pPr>
        <w:spacing w:before="30" w:after="3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29B4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CE09AA" w:rsidRPr="005129B4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512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5129B4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данного положения не ограничен. Положение действует до принятия нового.</w:t>
      </w:r>
    </w:p>
    <w:p w:rsidR="00016A22" w:rsidRPr="005129B4" w:rsidRDefault="00016A22" w:rsidP="005129B4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06D9" w:rsidRPr="005129B4" w:rsidRDefault="008D566D" w:rsidP="005129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129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="007B06D9" w:rsidRPr="005129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1E5195" w:rsidRPr="005129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Полномочия</w:t>
      </w:r>
    </w:p>
    <w:p w:rsidR="00F64833" w:rsidRPr="005129B4" w:rsidRDefault="00F64833" w:rsidP="005129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1376" w:rsidRPr="005129B4" w:rsidRDefault="00597A8F" w:rsidP="005129B4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2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</w:t>
      </w:r>
      <w:r w:rsidR="00FD089D" w:rsidRPr="005129B4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Полномочия</w:t>
      </w:r>
      <w:r w:rsidR="007B06D9" w:rsidRPr="005129B4">
        <w:rPr>
          <w:rFonts w:ascii="Times New Roman" w:eastAsia="Times New Roman" w:hAnsi="Times New Roman" w:cs="Times New Roman"/>
          <w:color w:val="000000"/>
          <w:sz w:val="28"/>
          <w:szCs w:val="28"/>
        </w:rPr>
        <w:t> Общего собрания:</w:t>
      </w:r>
    </w:p>
    <w:p w:rsidR="007B06D9" w:rsidRPr="005129B4" w:rsidRDefault="007B06D9" w:rsidP="005129B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2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FD089D" w:rsidRPr="005129B4">
        <w:rPr>
          <w:rFonts w:ascii="Times New Roman" w:hAnsi="Times New Roman" w:cs="Times New Roman"/>
          <w:sz w:val="28"/>
          <w:szCs w:val="28"/>
        </w:rPr>
        <w:t>рассмотрение и принятие изменений и дополнений в Устав Учреждения, а также его новую редакцию по предварительному согласованию с Управляющим советом Учреждения;</w:t>
      </w:r>
    </w:p>
    <w:p w:rsidR="007B06D9" w:rsidRPr="005129B4" w:rsidRDefault="007B06D9" w:rsidP="005129B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29B4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5F6A4E" w:rsidRPr="00512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29B4">
        <w:rPr>
          <w:rFonts w:ascii="Times New Roman" w:eastAsia="Times New Roman" w:hAnsi="Times New Roman" w:cs="Times New Roman"/>
          <w:color w:val="000000"/>
          <w:sz w:val="28"/>
          <w:szCs w:val="28"/>
        </w:rPr>
        <w:t>обсу</w:t>
      </w:r>
      <w:r w:rsidR="005616DE" w:rsidRPr="005129B4"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ждение проектов локальных актов</w:t>
      </w:r>
      <w:r w:rsidRPr="00512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вопросам, касающимся интересов работников </w:t>
      </w:r>
      <w:r w:rsidR="007D3EEC" w:rsidRPr="005129B4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Pr="005129B4">
        <w:rPr>
          <w:rFonts w:ascii="Times New Roman" w:eastAsia="Times New Roman" w:hAnsi="Times New Roman" w:cs="Times New Roman"/>
          <w:color w:val="000000"/>
          <w:sz w:val="28"/>
          <w:szCs w:val="28"/>
        </w:rPr>
        <w:t>, предусмотренных трудовым законодательством;</w:t>
      </w:r>
    </w:p>
    <w:p w:rsidR="005616DE" w:rsidRPr="005129B4" w:rsidRDefault="007D3EEC" w:rsidP="005129B4">
      <w:pPr>
        <w:spacing w:after="0" w:line="240" w:lineRule="auto"/>
        <w:ind w:firstLine="851"/>
        <w:jc w:val="both"/>
        <w:rPr>
          <w:rStyle w:val="FontStyle24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2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7B06D9" w:rsidRPr="00512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обсуждение и принятие Правил внутреннего трудового распорядка по представлению </w:t>
      </w:r>
      <w:r w:rsidR="003439CD" w:rsidRPr="005129B4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</w:t>
      </w:r>
      <w:r w:rsidR="007B06D9" w:rsidRPr="00512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29B4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="007B06D9" w:rsidRPr="005129B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616DE" w:rsidRPr="005129B4" w:rsidRDefault="005616DE" w:rsidP="005129B4">
      <w:pPr>
        <w:pStyle w:val="Style13"/>
        <w:widowControl/>
        <w:spacing w:line="240" w:lineRule="auto"/>
        <w:ind w:firstLine="851"/>
        <w:rPr>
          <w:rStyle w:val="FontStyle24"/>
          <w:rFonts w:ascii="Times New Roman" w:hAnsi="Times New Roman" w:cs="Times New Roman"/>
          <w:sz w:val="28"/>
          <w:szCs w:val="28"/>
        </w:rPr>
      </w:pPr>
      <w:r w:rsidRPr="005129B4">
        <w:rPr>
          <w:rStyle w:val="FontStyle24"/>
          <w:rFonts w:ascii="Times New Roman" w:hAnsi="Times New Roman" w:cs="Times New Roman"/>
          <w:sz w:val="28"/>
          <w:szCs w:val="28"/>
        </w:rPr>
        <w:t xml:space="preserve">– рассмотрение вопросов охраны и безопасности условий труда работников, охраны жизни и здоровья </w:t>
      </w:r>
      <w:r w:rsidR="00AE4792" w:rsidRPr="005129B4">
        <w:rPr>
          <w:rStyle w:val="FontStyle24"/>
          <w:rFonts w:ascii="Times New Roman" w:hAnsi="Times New Roman" w:cs="Times New Roman"/>
          <w:sz w:val="28"/>
          <w:szCs w:val="28"/>
        </w:rPr>
        <w:t xml:space="preserve">воспитанников Учреждения; </w:t>
      </w:r>
    </w:p>
    <w:p w:rsidR="007B06D9" w:rsidRPr="005129B4" w:rsidRDefault="007B06D9" w:rsidP="005129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29B4">
        <w:rPr>
          <w:rFonts w:ascii="Times New Roman" w:eastAsia="Times New Roman" w:hAnsi="Times New Roman" w:cs="Times New Roman"/>
          <w:color w:val="000000"/>
          <w:sz w:val="28"/>
          <w:szCs w:val="28"/>
        </w:rPr>
        <w:t>– принятие Коллективного договора;</w:t>
      </w:r>
    </w:p>
    <w:p w:rsidR="00FD089D" w:rsidRPr="005129B4" w:rsidRDefault="007B06D9" w:rsidP="005129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2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рассмотрение кандидатур работников </w:t>
      </w:r>
      <w:r w:rsidR="007D3EEC" w:rsidRPr="005129B4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Pr="00512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награждению</w:t>
      </w:r>
      <w:r w:rsidR="00FD089D" w:rsidRPr="005129B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90D41" w:rsidRPr="005129B4" w:rsidRDefault="00FD089D" w:rsidP="005129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2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AE4792" w:rsidRPr="00512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определение кандидатов в состав </w:t>
      </w:r>
      <w:r w:rsidR="00D90D41" w:rsidRPr="005129B4">
        <w:rPr>
          <w:rFonts w:ascii="Times New Roman" w:hAnsi="Times New Roman" w:cs="Times New Roman"/>
          <w:sz w:val="28"/>
          <w:szCs w:val="28"/>
        </w:rPr>
        <w:t>Управляющего совета Учреждения от трудового коллектива;</w:t>
      </w:r>
    </w:p>
    <w:p w:rsidR="005616DE" w:rsidRPr="005129B4" w:rsidRDefault="00AE4792" w:rsidP="005129B4">
      <w:pPr>
        <w:spacing w:after="0" w:line="240" w:lineRule="auto"/>
        <w:ind w:firstLine="851"/>
        <w:jc w:val="both"/>
        <w:rPr>
          <w:rStyle w:val="FontStyle24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29B4">
        <w:rPr>
          <w:rFonts w:ascii="Times New Roman" w:eastAsia="Times New Roman" w:hAnsi="Times New Roman" w:cs="Times New Roman"/>
          <w:color w:val="000000"/>
          <w:sz w:val="28"/>
          <w:szCs w:val="28"/>
        </w:rPr>
        <w:t>– заслушивание отче</w:t>
      </w:r>
      <w:r w:rsidR="007B06D9" w:rsidRPr="00512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директора </w:t>
      </w:r>
      <w:r w:rsidR="007D3EEC" w:rsidRPr="005129B4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="007B06D9" w:rsidRPr="00512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выполнении Коллективного договор</w:t>
      </w:r>
      <w:r w:rsidR="00597A8F" w:rsidRPr="005129B4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597A8F" w:rsidRPr="005129B4" w:rsidRDefault="00597A8F" w:rsidP="005129B4">
      <w:pPr>
        <w:pStyle w:val="Style11"/>
        <w:widowControl/>
        <w:spacing w:before="62"/>
        <w:ind w:left="2885" w:firstLine="851"/>
        <w:rPr>
          <w:rStyle w:val="FontStyle24"/>
          <w:rFonts w:ascii="Times New Roman" w:hAnsi="Times New Roman" w:cs="Times New Roman"/>
          <w:b/>
          <w:sz w:val="28"/>
          <w:szCs w:val="28"/>
        </w:rPr>
      </w:pPr>
    </w:p>
    <w:p w:rsidR="007D3EEC" w:rsidRPr="005129B4" w:rsidRDefault="008D566D" w:rsidP="005129B4">
      <w:pPr>
        <w:pStyle w:val="Style11"/>
        <w:widowControl/>
        <w:spacing w:before="62"/>
        <w:ind w:left="2885" w:firstLine="851"/>
        <w:rPr>
          <w:rStyle w:val="FontStyle23"/>
          <w:rFonts w:ascii="Times New Roman" w:hAnsi="Times New Roman" w:cs="Times New Roman"/>
          <w:b w:val="0"/>
          <w:sz w:val="28"/>
          <w:szCs w:val="28"/>
        </w:rPr>
      </w:pPr>
      <w:r w:rsidRPr="005129B4">
        <w:rPr>
          <w:rStyle w:val="FontStyle24"/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129B4">
        <w:rPr>
          <w:rStyle w:val="FontStyle24"/>
          <w:rFonts w:ascii="Times New Roman" w:hAnsi="Times New Roman" w:cs="Times New Roman"/>
          <w:b/>
          <w:sz w:val="28"/>
          <w:szCs w:val="28"/>
        </w:rPr>
        <w:t xml:space="preserve">. </w:t>
      </w:r>
      <w:r w:rsidR="00F64833" w:rsidRPr="005129B4">
        <w:rPr>
          <w:rStyle w:val="FontStyle24"/>
          <w:rFonts w:ascii="Times New Roman" w:hAnsi="Times New Roman" w:cs="Times New Roman"/>
          <w:b/>
          <w:sz w:val="28"/>
          <w:szCs w:val="28"/>
        </w:rPr>
        <w:t xml:space="preserve">Права </w:t>
      </w:r>
    </w:p>
    <w:p w:rsidR="007D3EEC" w:rsidRPr="005129B4" w:rsidRDefault="005129B4" w:rsidP="005129B4">
      <w:pPr>
        <w:pStyle w:val="Style15"/>
        <w:widowControl/>
        <w:tabs>
          <w:tab w:val="left" w:pos="494"/>
        </w:tabs>
        <w:spacing w:before="379" w:line="240" w:lineRule="auto"/>
        <w:ind w:left="570" w:firstLine="281"/>
        <w:jc w:val="left"/>
        <w:rPr>
          <w:rStyle w:val="FontStyle24"/>
          <w:rFonts w:ascii="Times New Roman" w:hAnsi="Times New Roman" w:cs="Times New Roman"/>
          <w:sz w:val="28"/>
          <w:szCs w:val="28"/>
        </w:rPr>
      </w:pPr>
      <w:r>
        <w:rPr>
          <w:rStyle w:val="FontStyle24"/>
          <w:rFonts w:ascii="Times New Roman" w:hAnsi="Times New Roman" w:cs="Times New Roman"/>
          <w:sz w:val="28"/>
          <w:szCs w:val="28"/>
        </w:rPr>
        <w:t>3.1.</w:t>
      </w:r>
      <w:r w:rsidR="007D3EEC" w:rsidRPr="005129B4">
        <w:rPr>
          <w:rStyle w:val="FontStyle24"/>
          <w:rFonts w:ascii="Times New Roman" w:hAnsi="Times New Roman" w:cs="Times New Roman"/>
          <w:sz w:val="28"/>
          <w:szCs w:val="28"/>
        </w:rPr>
        <w:t xml:space="preserve"> Общее собрание имеет право:</w:t>
      </w:r>
    </w:p>
    <w:p w:rsidR="007D3EEC" w:rsidRPr="005129B4" w:rsidRDefault="00F64833" w:rsidP="005129B4">
      <w:pPr>
        <w:pStyle w:val="Style14"/>
        <w:widowControl/>
        <w:tabs>
          <w:tab w:val="left" w:pos="941"/>
        </w:tabs>
        <w:spacing w:before="67" w:line="240" w:lineRule="auto"/>
        <w:ind w:firstLine="851"/>
        <w:rPr>
          <w:rStyle w:val="FontStyle24"/>
          <w:rFonts w:ascii="Times New Roman" w:hAnsi="Times New Roman" w:cs="Times New Roman"/>
          <w:sz w:val="28"/>
          <w:szCs w:val="28"/>
        </w:rPr>
      </w:pPr>
      <w:r w:rsidRPr="005129B4">
        <w:rPr>
          <w:rFonts w:eastAsiaTheme="minorHAnsi"/>
          <w:sz w:val="28"/>
          <w:szCs w:val="28"/>
          <w:lang w:eastAsia="en-US"/>
        </w:rPr>
        <w:t xml:space="preserve">– </w:t>
      </w:r>
      <w:r w:rsidRPr="005129B4">
        <w:rPr>
          <w:rStyle w:val="FontStyle24"/>
          <w:rFonts w:ascii="Times New Roman" w:hAnsi="Times New Roman" w:cs="Times New Roman"/>
          <w:sz w:val="28"/>
          <w:szCs w:val="28"/>
        </w:rPr>
        <w:t>у</w:t>
      </w:r>
      <w:r w:rsidR="007D3EEC" w:rsidRPr="005129B4">
        <w:rPr>
          <w:rStyle w:val="FontStyle24"/>
          <w:rFonts w:ascii="Times New Roman" w:hAnsi="Times New Roman" w:cs="Times New Roman"/>
          <w:sz w:val="28"/>
          <w:szCs w:val="28"/>
        </w:rPr>
        <w:t>частвовать в управлении Учреждением;</w:t>
      </w:r>
    </w:p>
    <w:p w:rsidR="007D3EEC" w:rsidRPr="005129B4" w:rsidRDefault="00F64833" w:rsidP="005129B4">
      <w:pPr>
        <w:pStyle w:val="Style14"/>
        <w:widowControl/>
        <w:tabs>
          <w:tab w:val="left" w:pos="941"/>
        </w:tabs>
        <w:spacing w:before="24" w:line="240" w:lineRule="auto"/>
        <w:ind w:firstLine="851"/>
        <w:jc w:val="both"/>
        <w:rPr>
          <w:rStyle w:val="FontStyle24"/>
          <w:rFonts w:ascii="Times New Roman" w:hAnsi="Times New Roman" w:cs="Times New Roman"/>
          <w:sz w:val="28"/>
          <w:szCs w:val="28"/>
        </w:rPr>
      </w:pPr>
      <w:r w:rsidRPr="005129B4">
        <w:rPr>
          <w:rStyle w:val="FontStyle24"/>
          <w:rFonts w:ascii="Times New Roman" w:hAnsi="Times New Roman" w:cs="Times New Roman"/>
          <w:sz w:val="28"/>
          <w:szCs w:val="28"/>
        </w:rPr>
        <w:t xml:space="preserve">– </w:t>
      </w:r>
      <w:r w:rsidR="007D3EEC" w:rsidRPr="005129B4">
        <w:rPr>
          <w:rStyle w:val="FontStyle24"/>
          <w:rFonts w:ascii="Times New Roman" w:hAnsi="Times New Roman" w:cs="Times New Roman"/>
          <w:sz w:val="28"/>
          <w:szCs w:val="28"/>
        </w:rPr>
        <w:t xml:space="preserve">выходить с предложениями и заявлениями </w:t>
      </w:r>
      <w:r w:rsidR="005129B4">
        <w:rPr>
          <w:rStyle w:val="FontStyle24"/>
          <w:rFonts w:ascii="Times New Roman" w:hAnsi="Times New Roman" w:cs="Times New Roman"/>
          <w:sz w:val="28"/>
          <w:szCs w:val="28"/>
        </w:rPr>
        <w:t>к</w:t>
      </w:r>
      <w:r w:rsidR="007D3EEC" w:rsidRPr="005129B4">
        <w:rPr>
          <w:rStyle w:val="FontStyle24"/>
          <w:rFonts w:ascii="Times New Roman" w:hAnsi="Times New Roman" w:cs="Times New Roman"/>
          <w:sz w:val="28"/>
          <w:szCs w:val="28"/>
        </w:rPr>
        <w:t xml:space="preserve"> Учредител</w:t>
      </w:r>
      <w:r w:rsidR="005129B4">
        <w:rPr>
          <w:rStyle w:val="FontStyle24"/>
          <w:rFonts w:ascii="Times New Roman" w:hAnsi="Times New Roman" w:cs="Times New Roman"/>
          <w:sz w:val="28"/>
          <w:szCs w:val="28"/>
        </w:rPr>
        <w:t>ю</w:t>
      </w:r>
      <w:r w:rsidR="007D3EEC" w:rsidRPr="005129B4">
        <w:rPr>
          <w:rStyle w:val="FontStyle24"/>
          <w:rFonts w:ascii="Times New Roman" w:hAnsi="Times New Roman" w:cs="Times New Roman"/>
          <w:sz w:val="28"/>
          <w:szCs w:val="28"/>
        </w:rPr>
        <w:t>, в орган</w:t>
      </w:r>
      <w:r w:rsidR="00056C39" w:rsidRPr="005129B4">
        <w:rPr>
          <w:rStyle w:val="FontStyle24"/>
          <w:rFonts w:ascii="Times New Roman" w:hAnsi="Times New Roman" w:cs="Times New Roman"/>
          <w:sz w:val="28"/>
          <w:szCs w:val="28"/>
        </w:rPr>
        <w:t>ы</w:t>
      </w:r>
      <w:r w:rsidR="007D3EEC" w:rsidRPr="005129B4">
        <w:rPr>
          <w:rStyle w:val="FontStyle24"/>
          <w:rFonts w:ascii="Times New Roman" w:hAnsi="Times New Roman" w:cs="Times New Roman"/>
          <w:sz w:val="28"/>
          <w:szCs w:val="28"/>
        </w:rPr>
        <w:t xml:space="preserve"> м</w:t>
      </w:r>
      <w:r w:rsidR="009B2089" w:rsidRPr="005129B4">
        <w:rPr>
          <w:rStyle w:val="FontStyle24"/>
          <w:rFonts w:ascii="Times New Roman" w:hAnsi="Times New Roman" w:cs="Times New Roman"/>
          <w:sz w:val="28"/>
          <w:szCs w:val="28"/>
        </w:rPr>
        <w:t>естного</w:t>
      </w:r>
      <w:r w:rsidR="00056C39" w:rsidRPr="005129B4">
        <w:rPr>
          <w:rStyle w:val="FontStyle24"/>
          <w:rFonts w:ascii="Times New Roman" w:hAnsi="Times New Roman" w:cs="Times New Roman"/>
          <w:sz w:val="28"/>
          <w:szCs w:val="28"/>
        </w:rPr>
        <w:t xml:space="preserve"> самоуправления</w:t>
      </w:r>
      <w:r w:rsidR="007D3EEC" w:rsidRPr="005129B4">
        <w:rPr>
          <w:rStyle w:val="FontStyle24"/>
          <w:rFonts w:ascii="Times New Roman" w:hAnsi="Times New Roman" w:cs="Times New Roman"/>
          <w:sz w:val="28"/>
          <w:szCs w:val="28"/>
        </w:rPr>
        <w:t>, общественные организации</w:t>
      </w:r>
      <w:r w:rsidR="00597A8F" w:rsidRPr="005129B4">
        <w:rPr>
          <w:rStyle w:val="FontStyle24"/>
          <w:rFonts w:ascii="Times New Roman" w:hAnsi="Times New Roman" w:cs="Times New Roman"/>
          <w:sz w:val="28"/>
          <w:szCs w:val="28"/>
        </w:rPr>
        <w:t>.</w:t>
      </w:r>
    </w:p>
    <w:p w:rsidR="007D3EEC" w:rsidRPr="005129B4" w:rsidRDefault="00CE09AA" w:rsidP="005129B4">
      <w:pPr>
        <w:pStyle w:val="Style15"/>
        <w:widowControl/>
        <w:tabs>
          <w:tab w:val="left" w:pos="494"/>
        </w:tabs>
        <w:spacing w:line="240" w:lineRule="auto"/>
        <w:ind w:left="570" w:firstLine="281"/>
        <w:jc w:val="left"/>
        <w:rPr>
          <w:rStyle w:val="FontStyle24"/>
          <w:rFonts w:ascii="Times New Roman" w:hAnsi="Times New Roman" w:cs="Times New Roman"/>
          <w:sz w:val="28"/>
          <w:szCs w:val="28"/>
        </w:rPr>
      </w:pPr>
      <w:r w:rsidRPr="005129B4">
        <w:rPr>
          <w:rStyle w:val="FontStyle24"/>
          <w:rFonts w:ascii="Times New Roman" w:hAnsi="Times New Roman" w:cs="Times New Roman"/>
          <w:sz w:val="28"/>
          <w:szCs w:val="28"/>
        </w:rPr>
        <w:t>3.2.</w:t>
      </w:r>
      <w:r w:rsidR="007D3EEC" w:rsidRPr="005129B4">
        <w:rPr>
          <w:rStyle w:val="FontStyle24"/>
          <w:rFonts w:ascii="Times New Roman" w:hAnsi="Times New Roman" w:cs="Times New Roman"/>
          <w:sz w:val="28"/>
          <w:szCs w:val="28"/>
        </w:rPr>
        <w:t xml:space="preserve">  Каждый член Общего собрания имеет право:</w:t>
      </w:r>
    </w:p>
    <w:p w:rsidR="007D3EEC" w:rsidRPr="005129B4" w:rsidRDefault="00F64833" w:rsidP="005129B4">
      <w:pPr>
        <w:pStyle w:val="Style14"/>
        <w:widowControl/>
        <w:tabs>
          <w:tab w:val="left" w:pos="941"/>
        </w:tabs>
        <w:spacing w:before="24" w:line="240" w:lineRule="auto"/>
        <w:ind w:firstLine="851"/>
        <w:jc w:val="both"/>
        <w:rPr>
          <w:rStyle w:val="FontStyle24"/>
          <w:rFonts w:ascii="Times New Roman" w:hAnsi="Times New Roman" w:cs="Times New Roman"/>
          <w:sz w:val="28"/>
          <w:szCs w:val="28"/>
        </w:rPr>
      </w:pPr>
      <w:r w:rsidRPr="005129B4">
        <w:rPr>
          <w:rStyle w:val="FontStyle24"/>
          <w:rFonts w:ascii="Times New Roman" w:hAnsi="Times New Roman" w:cs="Times New Roman"/>
          <w:sz w:val="28"/>
          <w:szCs w:val="28"/>
        </w:rPr>
        <w:t xml:space="preserve">– </w:t>
      </w:r>
      <w:r w:rsidR="007D3EEC" w:rsidRPr="005129B4">
        <w:rPr>
          <w:rStyle w:val="FontStyle24"/>
          <w:rFonts w:ascii="Times New Roman" w:hAnsi="Times New Roman" w:cs="Times New Roman"/>
          <w:sz w:val="28"/>
          <w:szCs w:val="28"/>
        </w:rPr>
        <w:t>потребовать обсуждения Общим собранием любого вопрос</w:t>
      </w:r>
      <w:r w:rsidR="00597A8F" w:rsidRPr="005129B4">
        <w:rPr>
          <w:rStyle w:val="FontStyle24"/>
          <w:rFonts w:ascii="Times New Roman" w:hAnsi="Times New Roman" w:cs="Times New Roman"/>
          <w:sz w:val="28"/>
          <w:szCs w:val="28"/>
        </w:rPr>
        <w:t>а,</w:t>
      </w:r>
      <w:r w:rsidR="007D3EEC" w:rsidRPr="005129B4">
        <w:rPr>
          <w:rStyle w:val="FontStyle24"/>
          <w:rFonts w:ascii="Times New Roman" w:hAnsi="Times New Roman" w:cs="Times New Roman"/>
          <w:sz w:val="28"/>
          <w:szCs w:val="28"/>
        </w:rPr>
        <w:t xml:space="preserve"> касающегося деятельности Учреждения, если его предложение поддержит не менее одной трети членов собрания;</w:t>
      </w:r>
    </w:p>
    <w:p w:rsidR="007D3EEC" w:rsidRPr="005129B4" w:rsidRDefault="00F64833" w:rsidP="005129B4">
      <w:pPr>
        <w:pStyle w:val="Style14"/>
        <w:widowControl/>
        <w:tabs>
          <w:tab w:val="left" w:pos="941"/>
        </w:tabs>
        <w:spacing w:before="14" w:line="240" w:lineRule="auto"/>
        <w:ind w:firstLine="851"/>
        <w:jc w:val="both"/>
        <w:rPr>
          <w:rStyle w:val="FontStyle24"/>
          <w:rFonts w:ascii="Times New Roman" w:hAnsi="Times New Roman" w:cs="Times New Roman"/>
          <w:sz w:val="28"/>
          <w:szCs w:val="28"/>
        </w:rPr>
      </w:pPr>
      <w:r w:rsidRPr="005129B4">
        <w:rPr>
          <w:rStyle w:val="FontStyle24"/>
          <w:rFonts w:ascii="Times New Roman" w:hAnsi="Times New Roman" w:cs="Times New Roman"/>
          <w:sz w:val="28"/>
          <w:szCs w:val="28"/>
        </w:rPr>
        <w:t xml:space="preserve">– </w:t>
      </w:r>
      <w:r w:rsidR="007D3EEC" w:rsidRPr="005129B4">
        <w:rPr>
          <w:rStyle w:val="FontStyle24"/>
          <w:rFonts w:ascii="Times New Roman" w:hAnsi="Times New Roman" w:cs="Times New Roman"/>
          <w:sz w:val="28"/>
          <w:szCs w:val="28"/>
        </w:rPr>
        <w:t>при несогласии с решением Общего собрания высказать свое мотивированное мнение, которое должно быть занесено в протокол.</w:t>
      </w:r>
    </w:p>
    <w:p w:rsidR="007D3EEC" w:rsidRPr="005129B4" w:rsidRDefault="007D3EEC" w:rsidP="005129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90D41" w:rsidRPr="005129B4" w:rsidRDefault="008D566D" w:rsidP="005129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29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="00D90D41" w:rsidRPr="005129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Состав и порядок работы</w:t>
      </w:r>
    </w:p>
    <w:p w:rsidR="00D90D41" w:rsidRPr="005129B4" w:rsidRDefault="00D90D41" w:rsidP="005129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0D41" w:rsidRPr="005129B4" w:rsidRDefault="0020533C" w:rsidP="005129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29B4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D90D41" w:rsidRPr="00512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.1. В состав Общего собрания входят все сотрудники, для которых </w:t>
      </w:r>
      <w:r w:rsidR="007D3EEC" w:rsidRPr="005129B4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Учреждение</w:t>
      </w:r>
      <w:r w:rsidR="00D90D41" w:rsidRPr="00512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основным местом работы.</w:t>
      </w:r>
    </w:p>
    <w:p w:rsidR="00BB6758" w:rsidRPr="005129B4" w:rsidRDefault="0020533C" w:rsidP="005129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29B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</w:t>
      </w:r>
      <w:r w:rsidR="00512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.2. </w:t>
      </w:r>
      <w:r w:rsidR="00D90D41" w:rsidRPr="00512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Общее собрание собирается директором </w:t>
      </w:r>
      <w:r w:rsidR="007D3EEC" w:rsidRPr="005129B4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="00512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реже двух раз в течение</w:t>
      </w:r>
      <w:r w:rsidR="00D90D41" w:rsidRPr="005129B4">
        <w:rPr>
          <w:rFonts w:ascii="Times New Roman" w:eastAsia="Times New Roman" w:hAnsi="Times New Roman" w:cs="Times New Roman"/>
          <w:color w:val="000000"/>
          <w:sz w:val="28"/>
          <w:szCs w:val="28"/>
        </w:rPr>
        <w:t> учебного года.</w:t>
      </w:r>
    </w:p>
    <w:p w:rsidR="00D90D41" w:rsidRPr="005129B4" w:rsidRDefault="0020533C" w:rsidP="005129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29B4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D90D41" w:rsidRPr="00512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.3. Внеочередной созыв Общего собрания может произойти по требованию директора </w:t>
      </w:r>
      <w:r w:rsidR="007D3EEC" w:rsidRPr="005129B4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="00D90D41" w:rsidRPr="00512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по заявлению 1/3 членов Общего собрания поданному в письменном виде.</w:t>
      </w:r>
    </w:p>
    <w:p w:rsidR="00F64833" w:rsidRPr="005129B4" w:rsidRDefault="0020533C" w:rsidP="005129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29B4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F64833" w:rsidRPr="005129B4">
        <w:rPr>
          <w:rFonts w:ascii="Times New Roman" w:eastAsia="Times New Roman" w:hAnsi="Times New Roman" w:cs="Times New Roman"/>
          <w:color w:val="000000"/>
          <w:sz w:val="28"/>
          <w:szCs w:val="28"/>
        </w:rPr>
        <w:t>.4.</w:t>
      </w:r>
      <w:r w:rsidR="00F64833" w:rsidRPr="005129B4">
        <w:rPr>
          <w:rStyle w:val="FontStyle24"/>
          <w:rFonts w:ascii="Times New Roman" w:hAnsi="Times New Roman" w:cs="Times New Roman"/>
          <w:sz w:val="28"/>
          <w:szCs w:val="28"/>
        </w:rPr>
        <w:t xml:space="preserve"> На заседание Общего собрания могут быть приглашены представители Учредителя, общественных организаций, органов </w:t>
      </w:r>
      <w:r w:rsidR="009B2089" w:rsidRPr="005129B4">
        <w:rPr>
          <w:rStyle w:val="FontStyle24"/>
          <w:rFonts w:ascii="Times New Roman" w:hAnsi="Times New Roman" w:cs="Times New Roman"/>
          <w:sz w:val="28"/>
          <w:szCs w:val="28"/>
        </w:rPr>
        <w:t>местного самоуправления</w:t>
      </w:r>
      <w:r w:rsidR="00F64833" w:rsidRPr="005129B4">
        <w:rPr>
          <w:rStyle w:val="FontStyle24"/>
          <w:rFonts w:ascii="Times New Roman" w:hAnsi="Times New Roman" w:cs="Times New Roman"/>
          <w:sz w:val="28"/>
          <w:szCs w:val="28"/>
        </w:rPr>
        <w:t>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D90D41" w:rsidRPr="005129B4" w:rsidRDefault="0020533C" w:rsidP="005129B4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9B4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8D566D" w:rsidRPr="005129B4">
        <w:rPr>
          <w:rFonts w:ascii="Times New Roman" w:eastAsia="Times New Roman" w:hAnsi="Times New Roman" w:cs="Times New Roman"/>
          <w:color w:val="000000"/>
          <w:sz w:val="28"/>
          <w:szCs w:val="28"/>
        </w:rPr>
        <w:t>.5</w:t>
      </w:r>
      <w:r w:rsidR="00D90D41" w:rsidRPr="005129B4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="00FD089D" w:rsidRPr="005129B4">
        <w:rPr>
          <w:rFonts w:ascii="Times New Roman" w:eastAsia="Calibri" w:hAnsi="Times New Roman" w:cs="Times New Roman"/>
          <w:sz w:val="28"/>
          <w:szCs w:val="28"/>
        </w:rPr>
        <w:t xml:space="preserve">Общее собрание считается правомочным, если на нем присутствует не менее двух третей списочного состава работников Учреждения. </w:t>
      </w:r>
    </w:p>
    <w:p w:rsidR="00D90D41" w:rsidRPr="005129B4" w:rsidRDefault="0020533C" w:rsidP="005129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29B4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8D566D" w:rsidRPr="005129B4">
        <w:rPr>
          <w:rFonts w:ascii="Times New Roman" w:eastAsia="Times New Roman" w:hAnsi="Times New Roman" w:cs="Times New Roman"/>
          <w:color w:val="000000"/>
          <w:sz w:val="28"/>
          <w:szCs w:val="28"/>
        </w:rPr>
        <w:t>.6</w:t>
      </w:r>
      <w:r w:rsidR="00D90D41" w:rsidRPr="00512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 Общее собрание ведет председатель, избираемый из числа участников. </w:t>
      </w:r>
      <w:r w:rsidR="00BB6758" w:rsidRPr="00512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Председатель Общего собрания информирует членов трудового коллектива о предстоящем заседании не менее</w:t>
      </w:r>
      <w:proofErr w:type="gramStart"/>
      <w:r w:rsidR="009B2089" w:rsidRPr="005129B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="00BB6758" w:rsidRPr="00512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чем за </w:t>
      </w:r>
      <w:r w:rsidR="00F31376" w:rsidRPr="005129B4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="00BB6758" w:rsidRPr="00512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дней до его проведения. Председатель организует подготовку</w:t>
      </w:r>
      <w:r w:rsidR="008E7371" w:rsidRPr="00512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заседаний</w:t>
      </w:r>
      <w:r w:rsidR="00BB6758" w:rsidRPr="00512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определяет повестку дня, контролирует выполнение решений. </w:t>
      </w:r>
      <w:r w:rsidR="00D90D41" w:rsidRPr="005129B4">
        <w:rPr>
          <w:rFonts w:ascii="Times New Roman" w:eastAsia="Times New Roman" w:hAnsi="Times New Roman" w:cs="Times New Roman"/>
          <w:color w:val="000000"/>
          <w:sz w:val="28"/>
          <w:szCs w:val="28"/>
        </w:rPr>
        <w:t>На Общем собрании избирается секретарь, который ведет всю документацию и сдает ее в архив в установленном порядке. Председатель и секретарь Общего собрания избираются сроком на один учебный год.</w:t>
      </w:r>
      <w:r w:rsidR="00F31376" w:rsidRPr="00512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90D41" w:rsidRPr="005129B4" w:rsidRDefault="0020533C" w:rsidP="005129B4">
      <w:pPr>
        <w:pStyle w:val="Style15"/>
        <w:widowControl/>
        <w:spacing w:line="240" w:lineRule="auto"/>
        <w:ind w:right="5" w:firstLine="851"/>
        <w:rPr>
          <w:sz w:val="28"/>
          <w:szCs w:val="28"/>
        </w:rPr>
      </w:pPr>
      <w:r w:rsidRPr="005129B4">
        <w:rPr>
          <w:color w:val="000000"/>
          <w:sz w:val="28"/>
          <w:szCs w:val="28"/>
        </w:rPr>
        <w:t>4</w:t>
      </w:r>
      <w:r w:rsidR="008D566D" w:rsidRPr="005129B4">
        <w:rPr>
          <w:color w:val="000000"/>
          <w:sz w:val="28"/>
          <w:szCs w:val="28"/>
        </w:rPr>
        <w:t>.7</w:t>
      </w:r>
      <w:r w:rsidR="00D90D41" w:rsidRPr="005129B4">
        <w:rPr>
          <w:color w:val="000000"/>
          <w:sz w:val="28"/>
          <w:szCs w:val="28"/>
        </w:rPr>
        <w:t xml:space="preserve">. Решения </w:t>
      </w:r>
      <w:r w:rsidR="009B2089" w:rsidRPr="005129B4">
        <w:rPr>
          <w:color w:val="000000"/>
          <w:sz w:val="28"/>
          <w:szCs w:val="28"/>
        </w:rPr>
        <w:t xml:space="preserve">Общего собрания </w:t>
      </w:r>
      <w:r w:rsidR="00D90D41" w:rsidRPr="005129B4">
        <w:rPr>
          <w:color w:val="000000"/>
          <w:sz w:val="28"/>
          <w:szCs w:val="28"/>
        </w:rPr>
        <w:t xml:space="preserve">принимаются </w:t>
      </w:r>
      <w:r w:rsidR="00FD089D" w:rsidRPr="005129B4">
        <w:rPr>
          <w:rFonts w:ascii="Calibri" w:eastAsia="Calibri" w:hAnsi="Calibri"/>
          <w:sz w:val="28"/>
          <w:szCs w:val="28"/>
        </w:rPr>
        <w:t>простым большинством голосов</w:t>
      </w:r>
      <w:r w:rsidR="00D90D41" w:rsidRPr="005129B4">
        <w:rPr>
          <w:color w:val="000000"/>
          <w:sz w:val="28"/>
          <w:szCs w:val="28"/>
        </w:rPr>
        <w:t xml:space="preserve">. </w:t>
      </w:r>
      <w:r w:rsidR="00BB6758" w:rsidRPr="005129B4">
        <w:rPr>
          <w:rStyle w:val="FontStyle24"/>
          <w:rFonts w:ascii="Times New Roman" w:hAnsi="Times New Roman" w:cs="Times New Roman"/>
          <w:sz w:val="28"/>
          <w:szCs w:val="28"/>
        </w:rPr>
        <w:t xml:space="preserve">Решение считается принятым, если за него проголосовало не менее 51 % присутствующих. </w:t>
      </w:r>
      <w:r w:rsidR="00D90D41" w:rsidRPr="005129B4">
        <w:rPr>
          <w:color w:val="000000"/>
          <w:sz w:val="28"/>
          <w:szCs w:val="28"/>
        </w:rPr>
        <w:t>При равном количестве голосов решающим является голос председателя Общего собрании.</w:t>
      </w:r>
    </w:p>
    <w:p w:rsidR="00D90D41" w:rsidRPr="005129B4" w:rsidRDefault="0020533C" w:rsidP="005129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29B4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8D566D" w:rsidRPr="005129B4">
        <w:rPr>
          <w:rFonts w:ascii="Times New Roman" w:eastAsia="Times New Roman" w:hAnsi="Times New Roman" w:cs="Times New Roman"/>
          <w:color w:val="000000"/>
          <w:sz w:val="28"/>
          <w:szCs w:val="28"/>
        </w:rPr>
        <w:t>.8</w:t>
      </w:r>
      <w:r w:rsidR="00D90D41" w:rsidRPr="00512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Решения Общего собрания, принятые в пределах его полномочий и в соответствии с законодательством, после утверждения его директором </w:t>
      </w:r>
      <w:r w:rsidR="007D3EEC" w:rsidRPr="005129B4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="00D90D41" w:rsidRPr="00512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являются обязательными для исполнения всеми участниками образовательного процесса.</w:t>
      </w:r>
    </w:p>
    <w:p w:rsidR="00D90D41" w:rsidRPr="005129B4" w:rsidRDefault="0020533C" w:rsidP="005129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29B4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8D566D" w:rsidRPr="005129B4">
        <w:rPr>
          <w:rFonts w:ascii="Times New Roman" w:eastAsia="Times New Roman" w:hAnsi="Times New Roman" w:cs="Times New Roman"/>
          <w:color w:val="000000"/>
          <w:sz w:val="28"/>
          <w:szCs w:val="28"/>
        </w:rPr>
        <w:t>.9</w:t>
      </w:r>
      <w:r w:rsidR="00D90D41" w:rsidRPr="00512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Все решения Общего собрания своевременно доводятся до сведения всех </w:t>
      </w:r>
      <w:r w:rsidR="009B2089" w:rsidRPr="00512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его </w:t>
      </w:r>
      <w:r w:rsidR="00D90D41" w:rsidRPr="005129B4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участников</w:t>
      </w:r>
      <w:r w:rsidR="009B2089" w:rsidRPr="005129B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57E1" w:rsidRPr="005129B4" w:rsidRDefault="00AC57E1" w:rsidP="005129B4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D566D" w:rsidRPr="005129B4" w:rsidRDefault="008D566D" w:rsidP="005129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129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5129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Документация </w:t>
      </w:r>
    </w:p>
    <w:p w:rsidR="008D566D" w:rsidRPr="005129B4" w:rsidRDefault="008D566D" w:rsidP="005129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1376" w:rsidRPr="005129B4" w:rsidRDefault="0020533C" w:rsidP="005129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29B4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8D566D" w:rsidRPr="005129B4">
        <w:rPr>
          <w:rFonts w:ascii="Times New Roman" w:eastAsia="Times New Roman" w:hAnsi="Times New Roman" w:cs="Times New Roman"/>
          <w:color w:val="000000"/>
          <w:sz w:val="28"/>
          <w:szCs w:val="28"/>
        </w:rPr>
        <w:t>.1. Заседания Общего собрания оформляются протоколом, в котор</w:t>
      </w:r>
      <w:r w:rsidR="009B2089" w:rsidRPr="005129B4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8D566D" w:rsidRPr="00512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фиксируется </w:t>
      </w:r>
      <w:r w:rsidR="00F31376" w:rsidRPr="00512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количественное присутствие (отсутствие) членов трудового коллектива, повестка дня, </w:t>
      </w:r>
      <w:r w:rsidR="008D566D" w:rsidRPr="005129B4">
        <w:rPr>
          <w:rFonts w:ascii="Times New Roman" w:eastAsia="Times New Roman" w:hAnsi="Times New Roman" w:cs="Times New Roman"/>
          <w:color w:val="000000"/>
          <w:sz w:val="28"/>
          <w:szCs w:val="28"/>
        </w:rPr>
        <w:t>ход обсуждения вопросов, предложения и замечания участников Общего собрания</w:t>
      </w:r>
      <w:r w:rsidR="00F31376" w:rsidRPr="00512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решения. </w:t>
      </w:r>
    </w:p>
    <w:p w:rsidR="00F31376" w:rsidRPr="005129B4" w:rsidRDefault="00F31376" w:rsidP="005129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29B4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="003439CD" w:rsidRPr="005129B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5129B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12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Протоколы подписываются председателем и секретарем собрания.</w:t>
      </w:r>
    </w:p>
    <w:p w:rsidR="00F31376" w:rsidRPr="005129B4" w:rsidRDefault="003439CD" w:rsidP="005129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29B4">
        <w:rPr>
          <w:rFonts w:ascii="Times New Roman" w:eastAsia="Times New Roman" w:hAnsi="Times New Roman" w:cs="Times New Roman"/>
          <w:color w:val="000000"/>
          <w:sz w:val="28"/>
          <w:szCs w:val="28"/>
        </w:rPr>
        <w:t>5.3</w:t>
      </w:r>
      <w:r w:rsidR="005129B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31376" w:rsidRPr="00512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Нумерация протоколов ведется от начала учебного года.</w:t>
      </w:r>
    </w:p>
    <w:p w:rsidR="00F31376" w:rsidRPr="005129B4" w:rsidRDefault="003439CD" w:rsidP="005129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29B4">
        <w:rPr>
          <w:rFonts w:ascii="Times New Roman" w:eastAsia="Times New Roman" w:hAnsi="Times New Roman" w:cs="Times New Roman"/>
          <w:color w:val="000000"/>
          <w:sz w:val="28"/>
          <w:szCs w:val="28"/>
        </w:rPr>
        <w:t>5.4</w:t>
      </w:r>
      <w:r w:rsidR="005129B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31376" w:rsidRPr="00512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Книга протоколов Общего собрания нумеруется постранично, прошнуровывается, скрепляется печатью школы и подписывается руководителем Учреждения.</w:t>
      </w:r>
    </w:p>
    <w:p w:rsidR="00E8292C" w:rsidRPr="005129B4" w:rsidRDefault="003439CD" w:rsidP="005129B4">
      <w:pPr>
        <w:spacing w:after="0" w:line="240" w:lineRule="auto"/>
        <w:ind w:firstLine="851"/>
        <w:jc w:val="both"/>
        <w:rPr>
          <w:rStyle w:val="FontStyle24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29B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5.5</w:t>
      </w:r>
      <w:r w:rsidR="005129B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31376" w:rsidRPr="00512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Книга протоколов Общего собрания хранится в делах  Учреждения и передается по акту (при смене руководителя, передаче в архив).</w:t>
      </w:r>
    </w:p>
    <w:p w:rsidR="008D566D" w:rsidRPr="005129B4" w:rsidRDefault="008D566D" w:rsidP="005129B4">
      <w:pPr>
        <w:pStyle w:val="Style11"/>
        <w:widowControl/>
        <w:spacing w:line="240" w:lineRule="exact"/>
        <w:ind w:right="125" w:firstLine="851"/>
        <w:jc w:val="center"/>
        <w:rPr>
          <w:sz w:val="28"/>
          <w:szCs w:val="28"/>
        </w:rPr>
      </w:pPr>
    </w:p>
    <w:p w:rsidR="008D566D" w:rsidRPr="005129B4" w:rsidRDefault="009B2089" w:rsidP="005129B4">
      <w:pPr>
        <w:pStyle w:val="Style11"/>
        <w:widowControl/>
        <w:spacing w:before="211"/>
        <w:ind w:right="125" w:firstLine="851"/>
        <w:jc w:val="center"/>
        <w:rPr>
          <w:rStyle w:val="FontStyle23"/>
          <w:rFonts w:ascii="Times New Roman" w:hAnsi="Times New Roman" w:cs="Times New Roman"/>
          <w:sz w:val="28"/>
          <w:szCs w:val="28"/>
        </w:rPr>
      </w:pPr>
      <w:r w:rsidRPr="005129B4">
        <w:rPr>
          <w:rStyle w:val="FontStyle24"/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8D566D" w:rsidRPr="005129B4">
        <w:rPr>
          <w:rStyle w:val="FontStyle24"/>
          <w:rFonts w:ascii="Times New Roman" w:hAnsi="Times New Roman" w:cs="Times New Roman"/>
          <w:b/>
          <w:sz w:val="28"/>
          <w:szCs w:val="28"/>
        </w:rPr>
        <w:t>.</w:t>
      </w:r>
      <w:r w:rsidR="008D566D" w:rsidRPr="005129B4">
        <w:rPr>
          <w:rStyle w:val="FontStyle24"/>
          <w:rFonts w:ascii="Times New Roman" w:hAnsi="Times New Roman" w:cs="Times New Roman"/>
          <w:sz w:val="28"/>
          <w:szCs w:val="28"/>
        </w:rPr>
        <w:t xml:space="preserve"> </w:t>
      </w:r>
      <w:r w:rsidR="008D566D" w:rsidRPr="005129B4">
        <w:rPr>
          <w:rStyle w:val="FontStyle23"/>
          <w:rFonts w:ascii="Times New Roman" w:hAnsi="Times New Roman" w:cs="Times New Roman"/>
          <w:sz w:val="28"/>
          <w:szCs w:val="28"/>
        </w:rPr>
        <w:t xml:space="preserve">Ответственность </w:t>
      </w:r>
    </w:p>
    <w:p w:rsidR="008D566D" w:rsidRPr="005129B4" w:rsidRDefault="008D566D" w:rsidP="005129B4">
      <w:pPr>
        <w:pStyle w:val="Style16"/>
        <w:widowControl/>
        <w:spacing w:line="240" w:lineRule="exact"/>
        <w:ind w:firstLine="851"/>
        <w:rPr>
          <w:sz w:val="28"/>
          <w:szCs w:val="28"/>
        </w:rPr>
      </w:pPr>
    </w:p>
    <w:p w:rsidR="008D566D" w:rsidRPr="005129B4" w:rsidRDefault="009B2089" w:rsidP="005129B4">
      <w:pPr>
        <w:pStyle w:val="Style16"/>
        <w:widowControl/>
        <w:spacing w:before="82" w:line="240" w:lineRule="auto"/>
        <w:ind w:firstLine="851"/>
        <w:rPr>
          <w:rStyle w:val="FontStyle24"/>
          <w:rFonts w:ascii="Times New Roman" w:hAnsi="Times New Roman" w:cs="Times New Roman"/>
          <w:sz w:val="28"/>
          <w:szCs w:val="28"/>
        </w:rPr>
      </w:pPr>
      <w:r w:rsidRPr="005129B4">
        <w:rPr>
          <w:rStyle w:val="FontStyle24"/>
          <w:rFonts w:ascii="Times New Roman" w:hAnsi="Times New Roman" w:cs="Times New Roman"/>
          <w:sz w:val="28"/>
          <w:szCs w:val="28"/>
        </w:rPr>
        <w:t>6</w:t>
      </w:r>
      <w:r w:rsidR="008D566D" w:rsidRPr="005129B4">
        <w:rPr>
          <w:rStyle w:val="FontStyle24"/>
          <w:rFonts w:ascii="Times New Roman" w:hAnsi="Times New Roman" w:cs="Times New Roman"/>
          <w:sz w:val="28"/>
          <w:szCs w:val="28"/>
        </w:rPr>
        <w:t>.1.  Общее собрание несет ответственность:</w:t>
      </w:r>
    </w:p>
    <w:p w:rsidR="008D566D" w:rsidRPr="005129B4" w:rsidRDefault="005129B4" w:rsidP="005129B4">
      <w:pPr>
        <w:pStyle w:val="Style14"/>
        <w:widowControl/>
        <w:tabs>
          <w:tab w:val="left" w:pos="960"/>
        </w:tabs>
        <w:spacing w:before="10" w:line="240" w:lineRule="auto"/>
        <w:ind w:firstLine="851"/>
        <w:jc w:val="both"/>
        <w:rPr>
          <w:rStyle w:val="FontStyle24"/>
          <w:rFonts w:ascii="Times New Roman" w:hAnsi="Times New Roman" w:cs="Times New Roman"/>
          <w:sz w:val="28"/>
          <w:szCs w:val="28"/>
        </w:rPr>
      </w:pPr>
      <w:r>
        <w:rPr>
          <w:rStyle w:val="FontStyle24"/>
          <w:rFonts w:ascii="Times New Roman" w:hAnsi="Times New Roman" w:cs="Times New Roman"/>
          <w:sz w:val="28"/>
          <w:szCs w:val="28"/>
        </w:rPr>
        <w:t>– за выполнение</w:t>
      </w:r>
      <w:r w:rsidR="008D566D" w:rsidRPr="005129B4">
        <w:rPr>
          <w:rStyle w:val="FontStyle24"/>
          <w:rFonts w:ascii="Times New Roman" w:hAnsi="Times New Roman" w:cs="Times New Roman"/>
          <w:sz w:val="28"/>
          <w:szCs w:val="28"/>
        </w:rPr>
        <w:t xml:space="preserve"> не в полном объеме или невыполнение закрепленных за ним задач и функций;</w:t>
      </w:r>
    </w:p>
    <w:p w:rsidR="008D566D" w:rsidRPr="005129B4" w:rsidRDefault="008D566D" w:rsidP="005129B4">
      <w:pPr>
        <w:pStyle w:val="Style14"/>
        <w:widowControl/>
        <w:tabs>
          <w:tab w:val="left" w:pos="960"/>
        </w:tabs>
        <w:spacing w:before="24" w:line="240" w:lineRule="auto"/>
        <w:ind w:firstLine="851"/>
        <w:jc w:val="both"/>
        <w:rPr>
          <w:rStyle w:val="FontStyle24"/>
          <w:rFonts w:ascii="Times New Roman" w:hAnsi="Times New Roman" w:cs="Times New Roman"/>
          <w:sz w:val="28"/>
          <w:szCs w:val="28"/>
        </w:rPr>
      </w:pPr>
      <w:r w:rsidRPr="005129B4">
        <w:rPr>
          <w:rStyle w:val="FontStyle24"/>
          <w:rFonts w:ascii="Times New Roman" w:hAnsi="Times New Roman" w:cs="Times New Roman"/>
          <w:sz w:val="28"/>
          <w:szCs w:val="28"/>
        </w:rPr>
        <w:t xml:space="preserve">– </w:t>
      </w:r>
      <w:r w:rsidR="00016A22" w:rsidRPr="005129B4">
        <w:rPr>
          <w:rStyle w:val="FontStyle24"/>
          <w:rFonts w:ascii="Times New Roman" w:hAnsi="Times New Roman" w:cs="Times New Roman"/>
          <w:sz w:val="28"/>
          <w:szCs w:val="28"/>
        </w:rPr>
        <w:t xml:space="preserve">за </w:t>
      </w:r>
      <w:r w:rsidRPr="005129B4">
        <w:rPr>
          <w:rStyle w:val="FontStyle24"/>
          <w:rFonts w:ascii="Times New Roman" w:hAnsi="Times New Roman" w:cs="Times New Roman"/>
          <w:sz w:val="28"/>
          <w:szCs w:val="28"/>
        </w:rPr>
        <w:t xml:space="preserve">соответствие принимаемых решений законодательству РФ, </w:t>
      </w:r>
      <w:r w:rsidR="009B2089" w:rsidRPr="005129B4">
        <w:rPr>
          <w:rStyle w:val="FontStyle24"/>
          <w:rFonts w:ascii="Times New Roman" w:hAnsi="Times New Roman" w:cs="Times New Roman"/>
          <w:sz w:val="28"/>
          <w:szCs w:val="28"/>
        </w:rPr>
        <w:t xml:space="preserve">действующим </w:t>
      </w:r>
      <w:r w:rsidRPr="005129B4">
        <w:rPr>
          <w:rStyle w:val="FontStyle24"/>
          <w:rFonts w:ascii="Times New Roman" w:hAnsi="Times New Roman" w:cs="Times New Roman"/>
          <w:sz w:val="28"/>
          <w:szCs w:val="28"/>
        </w:rPr>
        <w:t>нормативно - правовым актам.</w:t>
      </w:r>
    </w:p>
    <w:p w:rsidR="00FC400E" w:rsidRPr="005129B4" w:rsidRDefault="00FC400E" w:rsidP="007B06D9">
      <w:pPr>
        <w:pStyle w:val="a3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F31376" w:rsidRPr="005129B4" w:rsidRDefault="00F31376" w:rsidP="007B06D9">
      <w:pPr>
        <w:pStyle w:val="a3"/>
        <w:ind w:left="567"/>
        <w:rPr>
          <w:rFonts w:ascii="Times New Roman" w:hAnsi="Times New Roman" w:cs="Times New Roman"/>
          <w:b/>
          <w:sz w:val="28"/>
          <w:szCs w:val="28"/>
        </w:rPr>
      </w:pPr>
    </w:p>
    <w:sectPr w:rsidR="00F31376" w:rsidRPr="005129B4" w:rsidSect="00AF2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/>
    </w:pict>
  </w:numPicBullet>
  <w:numPicBullet w:numPicBulletId="1">
    <w:pict>
      <v:shape id="_x0000_i1031" type="#_x0000_t75" style="width:3in;height:3in" o:bullet="t"/>
    </w:pict>
  </w:numPicBullet>
  <w:numPicBullet w:numPicBulletId="2">
    <w:pict>
      <v:shape id="_x0000_i1032" type="#_x0000_t75" style="width:3in;height:3in" o:bullet="t"/>
    </w:pict>
  </w:numPicBullet>
  <w:numPicBullet w:numPicBulletId="3">
    <w:pict>
      <v:shape id="_x0000_i1033" type="#_x0000_t75" style="width:3in;height:3in" o:bullet="t"/>
    </w:pict>
  </w:numPicBullet>
  <w:abstractNum w:abstractNumId="0">
    <w:nsid w:val="FFFFFFFE"/>
    <w:multiLevelType w:val="singleLevel"/>
    <w:tmpl w:val="BBBCA2BE"/>
    <w:lvl w:ilvl="0">
      <w:numFmt w:val="bullet"/>
      <w:lvlText w:val="*"/>
      <w:lvlJc w:val="left"/>
    </w:lvl>
  </w:abstractNum>
  <w:abstractNum w:abstractNumId="1">
    <w:nsid w:val="18297F6D"/>
    <w:multiLevelType w:val="multilevel"/>
    <w:tmpl w:val="7A1C0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1B0699"/>
    <w:multiLevelType w:val="multilevel"/>
    <w:tmpl w:val="7444B598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CFB5E0E"/>
    <w:multiLevelType w:val="multilevel"/>
    <w:tmpl w:val="1750B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29523F"/>
    <w:multiLevelType w:val="multilevel"/>
    <w:tmpl w:val="0368208E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325D672F"/>
    <w:multiLevelType w:val="multilevel"/>
    <w:tmpl w:val="96A81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B3451E"/>
    <w:multiLevelType w:val="multilevel"/>
    <w:tmpl w:val="B374DD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EC30001"/>
    <w:multiLevelType w:val="multilevel"/>
    <w:tmpl w:val="CE066BD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b w:val="0"/>
        <w:sz w:val="22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asciiTheme="minorHAnsi" w:hAnsiTheme="minorHAnsi" w:cstheme="minorBidi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Theme="minorHAnsi" w:hAnsiTheme="minorHAnsi" w:cstheme="minorBidi"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Theme="minorHAnsi" w:hAnsiTheme="minorHAnsi" w:cstheme="minorBidi" w:hint="default"/>
        <w:b w:val="0"/>
        <w:sz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Theme="minorHAnsi" w:hAnsiTheme="minorHAnsi" w:cstheme="minorBidi" w:hint="default"/>
        <w:b w:val="0"/>
        <w:sz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Theme="minorHAnsi" w:hAnsiTheme="minorHAnsi" w:cstheme="minorBidi" w:hint="default"/>
        <w:b w:val="0"/>
        <w:sz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Theme="minorHAnsi" w:hAnsiTheme="minorHAnsi" w:cstheme="minorBidi" w:hint="default"/>
        <w:b w:val="0"/>
        <w:sz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Theme="minorHAnsi" w:hAnsiTheme="minorHAnsi" w:cstheme="minorBidi" w:hint="default"/>
        <w:b w:val="0"/>
        <w:sz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Theme="minorHAnsi" w:hAnsiTheme="minorHAnsi" w:cstheme="minorBidi" w:hint="default"/>
        <w:b w:val="0"/>
        <w:sz w:val="22"/>
      </w:rPr>
    </w:lvl>
  </w:abstractNum>
  <w:abstractNum w:abstractNumId="8">
    <w:nsid w:val="437B7936"/>
    <w:multiLevelType w:val="multilevel"/>
    <w:tmpl w:val="C7CA239C"/>
    <w:lvl w:ilvl="0">
      <w:start w:val="5"/>
      <w:numFmt w:val="decimal"/>
      <w:lvlText w:val="%1."/>
      <w:legacy w:legacy="1" w:legacySpace="0" w:legacyIndent="701"/>
      <w:lvlJc w:val="left"/>
      <w:rPr>
        <w:rFonts w:ascii="Arial" w:hAnsi="Arial" w:cs="Arial"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44443577"/>
    <w:multiLevelType w:val="multilevel"/>
    <w:tmpl w:val="BECE6F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10">
    <w:nsid w:val="57D969D8"/>
    <w:multiLevelType w:val="multilevel"/>
    <w:tmpl w:val="90383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984DEC"/>
    <w:multiLevelType w:val="multilevel"/>
    <w:tmpl w:val="59FEE3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num w:numId="1">
    <w:abstractNumId w:val="7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70"/>
        <w:lvlJc w:val="left"/>
        <w:rPr>
          <w:rFonts w:ascii="Arial" w:hAnsi="Arial" w:cs="Arial" w:hint="default"/>
        </w:rPr>
      </w:lvl>
    </w:lvlOverride>
  </w:num>
  <w:num w:numId="3">
    <w:abstractNumId w:val="4"/>
  </w:num>
  <w:num w:numId="4">
    <w:abstractNumId w:val="6"/>
  </w:num>
  <w:num w:numId="5">
    <w:abstractNumId w:val="9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75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74"/>
        <w:lvlJc w:val="left"/>
        <w:rPr>
          <w:rFonts w:ascii="Arial" w:hAnsi="Arial" w:cs="Arial" w:hint="default"/>
        </w:rPr>
      </w:lvl>
    </w:lvlOverride>
  </w:num>
  <w:num w:numId="8">
    <w:abstractNumId w:val="8"/>
  </w:num>
  <w:num w:numId="9">
    <w:abstractNumId w:val="2"/>
  </w:num>
  <w:num w:numId="10">
    <w:abstractNumId w:val="5"/>
  </w:num>
  <w:num w:numId="11">
    <w:abstractNumId w:val="3"/>
  </w:num>
  <w:num w:numId="12">
    <w:abstractNumId w:val="10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1EA"/>
    <w:rsid w:val="00016A22"/>
    <w:rsid w:val="00056C39"/>
    <w:rsid w:val="000B2710"/>
    <w:rsid w:val="00134B05"/>
    <w:rsid w:val="001E5195"/>
    <w:rsid w:val="0020533C"/>
    <w:rsid w:val="0027539F"/>
    <w:rsid w:val="00297997"/>
    <w:rsid w:val="003439CD"/>
    <w:rsid w:val="00343EE3"/>
    <w:rsid w:val="003661FD"/>
    <w:rsid w:val="0037656E"/>
    <w:rsid w:val="003B2E65"/>
    <w:rsid w:val="003C4B74"/>
    <w:rsid w:val="003D342C"/>
    <w:rsid w:val="004933E2"/>
    <w:rsid w:val="005129B4"/>
    <w:rsid w:val="0055319D"/>
    <w:rsid w:val="005616DE"/>
    <w:rsid w:val="00564785"/>
    <w:rsid w:val="00597A8F"/>
    <w:rsid w:val="005C739F"/>
    <w:rsid w:val="005F6A4E"/>
    <w:rsid w:val="00600F99"/>
    <w:rsid w:val="006162FF"/>
    <w:rsid w:val="00635495"/>
    <w:rsid w:val="007B06D9"/>
    <w:rsid w:val="007D3EEC"/>
    <w:rsid w:val="008D566D"/>
    <w:rsid w:val="008E7371"/>
    <w:rsid w:val="00997E90"/>
    <w:rsid w:val="009B2089"/>
    <w:rsid w:val="009B71EA"/>
    <w:rsid w:val="00AC57E1"/>
    <w:rsid w:val="00AE4792"/>
    <w:rsid w:val="00AF2E00"/>
    <w:rsid w:val="00BB6758"/>
    <w:rsid w:val="00CE09AA"/>
    <w:rsid w:val="00D90D41"/>
    <w:rsid w:val="00DB6EA2"/>
    <w:rsid w:val="00DC4D24"/>
    <w:rsid w:val="00E8292C"/>
    <w:rsid w:val="00EE2948"/>
    <w:rsid w:val="00EF6752"/>
    <w:rsid w:val="00F31376"/>
    <w:rsid w:val="00F47786"/>
    <w:rsid w:val="00F64833"/>
    <w:rsid w:val="00FC400E"/>
    <w:rsid w:val="00FD089D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00E"/>
    <w:pPr>
      <w:ind w:left="720"/>
      <w:contextualSpacing/>
    </w:pPr>
  </w:style>
  <w:style w:type="paragraph" w:customStyle="1" w:styleId="Style11">
    <w:name w:val="Style11"/>
    <w:basedOn w:val="a"/>
    <w:rsid w:val="007D3E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7D3EEC"/>
    <w:pPr>
      <w:widowControl w:val="0"/>
      <w:autoSpaceDE w:val="0"/>
      <w:autoSpaceDN w:val="0"/>
      <w:adjustRightInd w:val="0"/>
      <w:spacing w:after="0" w:line="331" w:lineRule="exact"/>
      <w:ind w:hanging="3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7D3EEC"/>
    <w:pPr>
      <w:widowControl w:val="0"/>
      <w:autoSpaceDE w:val="0"/>
      <w:autoSpaceDN w:val="0"/>
      <w:adjustRightInd w:val="0"/>
      <w:spacing w:after="0" w:line="326" w:lineRule="exact"/>
      <w:ind w:hanging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rsid w:val="007D3EEC"/>
    <w:rPr>
      <w:rFonts w:ascii="Arial" w:hAnsi="Arial" w:cs="Arial"/>
      <w:b/>
      <w:bCs/>
      <w:sz w:val="24"/>
      <w:szCs w:val="24"/>
    </w:rPr>
  </w:style>
  <w:style w:type="character" w:customStyle="1" w:styleId="FontStyle24">
    <w:name w:val="Font Style24"/>
    <w:basedOn w:val="a0"/>
    <w:rsid w:val="007D3EEC"/>
    <w:rPr>
      <w:rFonts w:ascii="Arial" w:hAnsi="Arial" w:cs="Arial"/>
      <w:sz w:val="24"/>
      <w:szCs w:val="24"/>
    </w:rPr>
  </w:style>
  <w:style w:type="character" w:customStyle="1" w:styleId="FontStyle26">
    <w:name w:val="Font Style26"/>
    <w:basedOn w:val="a0"/>
    <w:rsid w:val="00F64833"/>
    <w:rPr>
      <w:rFonts w:ascii="Arial" w:hAnsi="Arial" w:cs="Arial"/>
      <w:sz w:val="24"/>
      <w:szCs w:val="24"/>
    </w:rPr>
  </w:style>
  <w:style w:type="paragraph" w:customStyle="1" w:styleId="Style16">
    <w:name w:val="Style16"/>
    <w:basedOn w:val="a"/>
    <w:rsid w:val="008D566D"/>
    <w:pPr>
      <w:widowControl w:val="0"/>
      <w:autoSpaceDE w:val="0"/>
      <w:autoSpaceDN w:val="0"/>
      <w:adjustRightInd w:val="0"/>
      <w:spacing w:after="0" w:line="326" w:lineRule="exact"/>
      <w:ind w:hanging="61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rsid w:val="008D566D"/>
    <w:rPr>
      <w:rFonts w:ascii="Arial" w:hAnsi="Arial" w:cs="Arial"/>
      <w:b/>
      <w:bCs/>
      <w:i/>
      <w:iCs/>
      <w:w w:val="33"/>
      <w:sz w:val="24"/>
      <w:szCs w:val="24"/>
    </w:rPr>
  </w:style>
  <w:style w:type="paragraph" w:customStyle="1" w:styleId="Style10">
    <w:name w:val="Style10"/>
    <w:basedOn w:val="a"/>
    <w:rsid w:val="005616DE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5616DE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F31376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5">
    <w:name w:val="Strong"/>
    <w:basedOn w:val="a0"/>
    <w:uiPriority w:val="22"/>
    <w:qFormat/>
    <w:rsid w:val="00F31376"/>
    <w:rPr>
      <w:b/>
      <w:bCs/>
    </w:rPr>
  </w:style>
  <w:style w:type="table" w:styleId="a6">
    <w:name w:val="Table Grid"/>
    <w:basedOn w:val="a1"/>
    <w:uiPriority w:val="59"/>
    <w:rsid w:val="00EF67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F6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67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00E"/>
    <w:pPr>
      <w:ind w:left="720"/>
      <w:contextualSpacing/>
    </w:pPr>
  </w:style>
  <w:style w:type="paragraph" w:customStyle="1" w:styleId="Style11">
    <w:name w:val="Style11"/>
    <w:basedOn w:val="a"/>
    <w:rsid w:val="007D3E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7D3EEC"/>
    <w:pPr>
      <w:widowControl w:val="0"/>
      <w:autoSpaceDE w:val="0"/>
      <w:autoSpaceDN w:val="0"/>
      <w:adjustRightInd w:val="0"/>
      <w:spacing w:after="0" w:line="331" w:lineRule="exact"/>
      <w:ind w:hanging="3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7D3EEC"/>
    <w:pPr>
      <w:widowControl w:val="0"/>
      <w:autoSpaceDE w:val="0"/>
      <w:autoSpaceDN w:val="0"/>
      <w:adjustRightInd w:val="0"/>
      <w:spacing w:after="0" w:line="326" w:lineRule="exact"/>
      <w:ind w:hanging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rsid w:val="007D3EEC"/>
    <w:rPr>
      <w:rFonts w:ascii="Arial" w:hAnsi="Arial" w:cs="Arial"/>
      <w:b/>
      <w:bCs/>
      <w:sz w:val="24"/>
      <w:szCs w:val="24"/>
    </w:rPr>
  </w:style>
  <w:style w:type="character" w:customStyle="1" w:styleId="FontStyle24">
    <w:name w:val="Font Style24"/>
    <w:basedOn w:val="a0"/>
    <w:rsid w:val="007D3EEC"/>
    <w:rPr>
      <w:rFonts w:ascii="Arial" w:hAnsi="Arial" w:cs="Arial"/>
      <w:sz w:val="24"/>
      <w:szCs w:val="24"/>
    </w:rPr>
  </w:style>
  <w:style w:type="character" w:customStyle="1" w:styleId="FontStyle26">
    <w:name w:val="Font Style26"/>
    <w:basedOn w:val="a0"/>
    <w:rsid w:val="00F64833"/>
    <w:rPr>
      <w:rFonts w:ascii="Arial" w:hAnsi="Arial" w:cs="Arial"/>
      <w:sz w:val="24"/>
      <w:szCs w:val="24"/>
    </w:rPr>
  </w:style>
  <w:style w:type="paragraph" w:customStyle="1" w:styleId="Style16">
    <w:name w:val="Style16"/>
    <w:basedOn w:val="a"/>
    <w:rsid w:val="008D566D"/>
    <w:pPr>
      <w:widowControl w:val="0"/>
      <w:autoSpaceDE w:val="0"/>
      <w:autoSpaceDN w:val="0"/>
      <w:adjustRightInd w:val="0"/>
      <w:spacing w:after="0" w:line="326" w:lineRule="exact"/>
      <w:ind w:hanging="61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rsid w:val="008D566D"/>
    <w:rPr>
      <w:rFonts w:ascii="Arial" w:hAnsi="Arial" w:cs="Arial"/>
      <w:b/>
      <w:bCs/>
      <w:i/>
      <w:iCs/>
      <w:w w:val="33"/>
      <w:sz w:val="24"/>
      <w:szCs w:val="24"/>
    </w:rPr>
  </w:style>
  <w:style w:type="paragraph" w:customStyle="1" w:styleId="Style10">
    <w:name w:val="Style10"/>
    <w:basedOn w:val="a"/>
    <w:rsid w:val="005616DE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5616DE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F31376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5">
    <w:name w:val="Strong"/>
    <w:basedOn w:val="a0"/>
    <w:uiPriority w:val="22"/>
    <w:qFormat/>
    <w:rsid w:val="00F31376"/>
    <w:rPr>
      <w:b/>
      <w:bCs/>
    </w:rPr>
  </w:style>
  <w:style w:type="table" w:styleId="a6">
    <w:name w:val="Table Grid"/>
    <w:basedOn w:val="a1"/>
    <w:uiPriority w:val="59"/>
    <w:rsid w:val="00EF67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F6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67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6306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kovaleva</dc:creator>
  <cp:lastModifiedBy>Ольга Ивановна</cp:lastModifiedBy>
  <cp:revision>2</cp:revision>
  <cp:lastPrinted>2013-12-05T08:29:00Z</cp:lastPrinted>
  <dcterms:created xsi:type="dcterms:W3CDTF">2014-02-11T07:34:00Z</dcterms:created>
  <dcterms:modified xsi:type="dcterms:W3CDTF">2014-02-11T07:34:00Z</dcterms:modified>
</cp:coreProperties>
</file>