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85" w:rsidRDefault="00D84A85"/>
    <w:p w:rsidR="00D84A85" w:rsidRPr="00D84A85" w:rsidRDefault="00D84A85" w:rsidP="00D84A85">
      <w:pPr>
        <w:spacing w:line="276" w:lineRule="auto"/>
        <w:jc w:val="center"/>
        <w:rPr>
          <w:b/>
          <w:sz w:val="28"/>
          <w:szCs w:val="28"/>
        </w:rPr>
      </w:pPr>
      <w:r w:rsidRPr="00D84A8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84A85" w:rsidRPr="00D84A85" w:rsidRDefault="00D84A85" w:rsidP="00D84A85">
      <w:pPr>
        <w:spacing w:line="276" w:lineRule="auto"/>
        <w:jc w:val="center"/>
        <w:rPr>
          <w:b/>
          <w:sz w:val="28"/>
          <w:szCs w:val="28"/>
        </w:rPr>
      </w:pPr>
      <w:r w:rsidRPr="00D84A85">
        <w:rPr>
          <w:b/>
          <w:sz w:val="28"/>
          <w:szCs w:val="28"/>
        </w:rPr>
        <w:t>«Средняя общеобразовательная школа № 2 с углублённым изучением предметов гуманитарного профиля» г. Перми</w:t>
      </w:r>
    </w:p>
    <w:p w:rsidR="00D84A85" w:rsidRPr="00D84A85" w:rsidRDefault="00D84A85" w:rsidP="00D84A85">
      <w:pPr>
        <w:ind w:left="900" w:right="-5100"/>
        <w:jc w:val="both"/>
        <w:rPr>
          <w:sz w:val="28"/>
          <w:szCs w:val="28"/>
        </w:rPr>
      </w:pPr>
    </w:p>
    <w:tbl>
      <w:tblPr>
        <w:tblStyle w:val="10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  <w:gridCol w:w="3686"/>
      </w:tblGrid>
      <w:tr w:rsidR="0095776E" w:rsidRPr="00D84A85" w:rsidTr="0095776E">
        <w:tc>
          <w:tcPr>
            <w:tcW w:w="3686" w:type="dxa"/>
          </w:tcPr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ПРИНЯТО:</w:t>
            </w:r>
          </w:p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на педагогическом совете</w:t>
            </w:r>
          </w:p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протоколом № ____</w:t>
            </w:r>
          </w:p>
          <w:p w:rsidR="00D84A85" w:rsidRPr="00D84A85" w:rsidRDefault="00D84A85" w:rsidP="00D84A85">
            <w:pPr>
              <w:ind w:right="-5100"/>
              <w:jc w:val="both"/>
              <w:rPr>
                <w:sz w:val="28"/>
                <w:szCs w:val="28"/>
              </w:rPr>
            </w:pPr>
            <w:r w:rsidRPr="00D84A85">
              <w:t>от__________________20____г</w:t>
            </w:r>
          </w:p>
        </w:tc>
        <w:tc>
          <w:tcPr>
            <w:tcW w:w="3827" w:type="dxa"/>
          </w:tcPr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СОГЛАСОВАНО:</w:t>
            </w:r>
          </w:p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 xml:space="preserve">Управляющим советом </w:t>
            </w:r>
          </w:p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протоколом № ____</w:t>
            </w:r>
          </w:p>
          <w:p w:rsidR="00D84A85" w:rsidRPr="00D84A85" w:rsidRDefault="00D84A85" w:rsidP="00D84A85">
            <w:pPr>
              <w:ind w:right="-5100"/>
              <w:jc w:val="both"/>
              <w:rPr>
                <w:sz w:val="28"/>
                <w:szCs w:val="28"/>
              </w:rPr>
            </w:pPr>
            <w:r w:rsidRPr="00D84A85">
              <w:t>от________________20____г.</w:t>
            </w:r>
          </w:p>
        </w:tc>
        <w:tc>
          <w:tcPr>
            <w:tcW w:w="3686" w:type="dxa"/>
          </w:tcPr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УТВЕРЖДЕНО:</w:t>
            </w:r>
          </w:p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 xml:space="preserve">директор </w:t>
            </w:r>
          </w:p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«___» _____________20____г.</w:t>
            </w:r>
          </w:p>
          <w:p w:rsidR="00D84A85" w:rsidRPr="00D84A85" w:rsidRDefault="00D84A85" w:rsidP="00D84A85">
            <w:pPr>
              <w:spacing w:after="200" w:line="276" w:lineRule="auto"/>
              <w:ind w:right="-5100"/>
              <w:jc w:val="both"/>
            </w:pPr>
            <w:r w:rsidRPr="00D84A85">
              <w:t>_________________________</w:t>
            </w:r>
          </w:p>
          <w:p w:rsidR="00D84A85" w:rsidRPr="00D84A85" w:rsidRDefault="00D84A85" w:rsidP="00D84A85">
            <w:pPr>
              <w:ind w:right="-5100"/>
              <w:jc w:val="both"/>
              <w:rPr>
                <w:sz w:val="28"/>
                <w:szCs w:val="28"/>
              </w:rPr>
            </w:pPr>
            <w:proofErr w:type="spellStart"/>
            <w:r w:rsidRPr="00D84A85">
              <w:t>Красносельских</w:t>
            </w:r>
            <w:proofErr w:type="spellEnd"/>
            <w:r w:rsidRPr="00D84A85">
              <w:t xml:space="preserve"> В.Л.</w:t>
            </w:r>
          </w:p>
        </w:tc>
      </w:tr>
    </w:tbl>
    <w:p w:rsidR="00D84A85" w:rsidRDefault="00D84A85" w:rsidP="00D84A85">
      <w:pPr>
        <w:ind w:left="-1134"/>
      </w:pPr>
    </w:p>
    <w:p w:rsidR="001B4EDA" w:rsidRDefault="001B4EDA" w:rsidP="00526220">
      <w:pPr>
        <w:ind w:left="-993"/>
      </w:pPr>
    </w:p>
    <w:p w:rsidR="00526220" w:rsidRDefault="00526220" w:rsidP="001B4EDA"/>
    <w:p w:rsidR="001B4EDA" w:rsidRDefault="001B4EDA" w:rsidP="001B4EDA"/>
    <w:p w:rsidR="001B4EDA" w:rsidRPr="00526220" w:rsidRDefault="00526220" w:rsidP="001B4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bookmarkStart w:id="0" w:name="_GoBack"/>
      <w:bookmarkEnd w:id="0"/>
    </w:p>
    <w:p w:rsidR="001B4EDA" w:rsidRPr="00526220" w:rsidRDefault="00386374" w:rsidP="00386374">
      <w:pPr>
        <w:jc w:val="center"/>
        <w:rPr>
          <w:b/>
          <w:sz w:val="28"/>
          <w:szCs w:val="28"/>
        </w:rPr>
      </w:pPr>
      <w:r w:rsidRPr="00526220">
        <w:rPr>
          <w:b/>
          <w:sz w:val="28"/>
          <w:szCs w:val="28"/>
        </w:rPr>
        <w:t>о методическом совете</w:t>
      </w:r>
    </w:p>
    <w:p w:rsidR="001B4EDA" w:rsidRPr="009F16E6" w:rsidRDefault="001B4EDA" w:rsidP="001B4EDA">
      <w:pPr>
        <w:jc w:val="center"/>
        <w:rPr>
          <w:b/>
          <w:sz w:val="28"/>
          <w:szCs w:val="28"/>
        </w:rPr>
      </w:pPr>
    </w:p>
    <w:p w:rsidR="001B4EDA" w:rsidRPr="009F16E6" w:rsidRDefault="001B4EDA" w:rsidP="001B4EDA">
      <w:pPr>
        <w:rPr>
          <w:b/>
          <w:sz w:val="28"/>
          <w:szCs w:val="28"/>
        </w:rPr>
      </w:pPr>
      <w:r w:rsidRPr="009F16E6">
        <w:rPr>
          <w:b/>
          <w:sz w:val="28"/>
          <w:szCs w:val="28"/>
        </w:rPr>
        <w:t xml:space="preserve">1. Общие положения             </w:t>
      </w:r>
    </w:p>
    <w:p w:rsidR="001B4EDA" w:rsidRPr="009F16E6" w:rsidRDefault="001B4EDA" w:rsidP="001B4EDA">
      <w:pPr>
        <w:pStyle w:val="a3"/>
        <w:numPr>
          <w:ilvl w:val="1"/>
          <w:numId w:val="1"/>
        </w:numPr>
        <w:spacing w:after="0" w:afterAutospacing="0"/>
        <w:jc w:val="both"/>
        <w:rPr>
          <w:rFonts w:ascii="Verdana" w:hAnsi="Verdana"/>
          <w:sz w:val="28"/>
          <w:szCs w:val="28"/>
        </w:rPr>
      </w:pPr>
      <w:r w:rsidRPr="009F16E6">
        <w:rPr>
          <w:sz w:val="28"/>
          <w:szCs w:val="28"/>
        </w:rPr>
        <w:t>Настоящее Положение разработано в соответствии с Законом РФ «Об образовании», Типовым положением об образовательном учреждении, Уставом школы и регламентирует работу Методического совета школы.</w:t>
      </w:r>
    </w:p>
    <w:p w:rsidR="001B4EDA" w:rsidRPr="009F16E6" w:rsidRDefault="001B4EDA" w:rsidP="001B4EDA">
      <w:pPr>
        <w:numPr>
          <w:ilvl w:val="1"/>
          <w:numId w:val="1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Методический 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 деятельностью. </w:t>
      </w:r>
    </w:p>
    <w:p w:rsidR="001B4EDA" w:rsidRPr="009F16E6" w:rsidRDefault="001B4EDA" w:rsidP="001B4EDA">
      <w:pPr>
        <w:numPr>
          <w:ilvl w:val="1"/>
          <w:numId w:val="1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Методический совет  школы является основным структурным  подразделением  методической службы  школы, обеспечивающим сопровождение  учебн</w:t>
      </w:r>
      <w:proofErr w:type="gramStart"/>
      <w:r w:rsidRPr="009F16E6">
        <w:rPr>
          <w:sz w:val="28"/>
          <w:szCs w:val="28"/>
        </w:rPr>
        <w:t>о-</w:t>
      </w:r>
      <w:proofErr w:type="gramEnd"/>
      <w:r w:rsidRPr="009F16E6">
        <w:rPr>
          <w:sz w:val="28"/>
          <w:szCs w:val="28"/>
        </w:rPr>
        <w:t xml:space="preserve"> воспитательной, методической, экспериментальной работы в школе.</w:t>
      </w:r>
    </w:p>
    <w:p w:rsidR="001B4EDA" w:rsidRPr="009F16E6" w:rsidRDefault="001B4EDA" w:rsidP="001B4EDA">
      <w:pPr>
        <w:numPr>
          <w:ilvl w:val="1"/>
          <w:numId w:val="1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Методический совет координирует работу подструктур методической службы, направленную на развитие научно- методического обеспечения образовательного процесса, инноваций, опытно - экспериментальной и научно-исследовательской деятельности педагогического  коллектива.</w:t>
      </w:r>
    </w:p>
    <w:p w:rsidR="001B4EDA" w:rsidRPr="009F16E6" w:rsidRDefault="001B4EDA" w:rsidP="001B4EDA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Совет является консультационным органом по вопросам методического обеспечения образовательного процесса в ОУ.</w:t>
      </w:r>
    </w:p>
    <w:p w:rsidR="001B4EDA" w:rsidRPr="009F16E6" w:rsidRDefault="001B4EDA" w:rsidP="001B4EDA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Работа совета осуществляется в соответствии с целями, задачами и планами ОУ.</w:t>
      </w:r>
    </w:p>
    <w:p w:rsidR="001B4EDA" w:rsidRPr="009F16E6" w:rsidRDefault="001B4EDA" w:rsidP="001B4EDA">
      <w:pPr>
        <w:pStyle w:val="a6"/>
        <w:numPr>
          <w:ilvl w:val="1"/>
          <w:numId w:val="3"/>
        </w:numPr>
        <w:rPr>
          <w:sz w:val="28"/>
          <w:szCs w:val="28"/>
        </w:rPr>
      </w:pPr>
      <w:r w:rsidRPr="009F16E6">
        <w:rPr>
          <w:sz w:val="28"/>
          <w:szCs w:val="28"/>
        </w:rPr>
        <w:t>Методический совет создается и утверждается на основании приказа директора школы.</w:t>
      </w:r>
    </w:p>
    <w:p w:rsidR="001B4EDA" w:rsidRPr="009F16E6" w:rsidRDefault="001B4EDA" w:rsidP="001B4EDA">
      <w:pPr>
        <w:rPr>
          <w:sz w:val="28"/>
          <w:szCs w:val="28"/>
        </w:rPr>
      </w:pPr>
    </w:p>
    <w:p w:rsidR="001B4EDA" w:rsidRPr="009F16E6" w:rsidRDefault="001B4EDA" w:rsidP="001B4EDA">
      <w:pPr>
        <w:jc w:val="center"/>
        <w:rPr>
          <w:b/>
          <w:sz w:val="28"/>
          <w:szCs w:val="28"/>
        </w:rPr>
      </w:pPr>
      <w:r w:rsidRPr="009F16E6">
        <w:rPr>
          <w:b/>
          <w:sz w:val="28"/>
          <w:szCs w:val="28"/>
        </w:rPr>
        <w:t>2. Цель и задачи деятельности</w:t>
      </w:r>
    </w:p>
    <w:p w:rsidR="001B4EDA" w:rsidRPr="009F16E6" w:rsidRDefault="001B4EDA" w:rsidP="001B4EDA">
      <w:pPr>
        <w:jc w:val="center"/>
        <w:rPr>
          <w:sz w:val="28"/>
          <w:szCs w:val="28"/>
        </w:rPr>
      </w:pPr>
    </w:p>
    <w:p w:rsidR="001B4EDA" w:rsidRPr="009F16E6" w:rsidRDefault="001B4EDA" w:rsidP="001B4EDA">
      <w:pPr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2.1. </w:t>
      </w:r>
      <w:r w:rsidRPr="009F16E6">
        <w:rPr>
          <w:b/>
          <w:sz w:val="28"/>
          <w:szCs w:val="28"/>
        </w:rPr>
        <w:t>Цель</w:t>
      </w:r>
      <w:r w:rsidRPr="009F16E6">
        <w:rPr>
          <w:sz w:val="28"/>
          <w:szCs w:val="28"/>
        </w:rPr>
        <w:t xml:space="preserve"> деятельности методического совета</w:t>
      </w:r>
    </w:p>
    <w:p w:rsidR="001B4EDA" w:rsidRPr="009F16E6" w:rsidRDefault="001B4EDA" w:rsidP="001B4EDA">
      <w:pPr>
        <w:jc w:val="both"/>
        <w:rPr>
          <w:sz w:val="28"/>
          <w:szCs w:val="28"/>
        </w:rPr>
      </w:pPr>
      <w:r w:rsidRPr="009F16E6">
        <w:rPr>
          <w:sz w:val="28"/>
          <w:szCs w:val="28"/>
        </w:rPr>
        <w:lastRenderedPageBreak/>
        <w:t>Организация и координация деятельности  педагогического коллектива, направленной на развитие школы, методического обеспечения учебно-воспитательного процесса, повышение квалификации учителей, формирование профессионально значимых качеств учителя, классного руководителя, педагога дополнительного образования, рост их профессионального мастерства.</w:t>
      </w:r>
    </w:p>
    <w:p w:rsidR="001B4EDA" w:rsidRPr="009F16E6" w:rsidRDefault="001B4EDA" w:rsidP="001B4EDA">
      <w:pPr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2.2. </w:t>
      </w:r>
      <w:r w:rsidRPr="009F16E6">
        <w:rPr>
          <w:b/>
          <w:sz w:val="28"/>
          <w:szCs w:val="28"/>
        </w:rPr>
        <w:t>Задачи</w:t>
      </w:r>
      <w:r w:rsidRPr="009F16E6">
        <w:rPr>
          <w:sz w:val="28"/>
          <w:szCs w:val="28"/>
        </w:rPr>
        <w:t xml:space="preserve"> методического совета: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Создать сплоченный коллектив единомышленников, бережно сохраняющих традиции школы, стремящихся к постоянному профессиональному педагогическому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Способствовать поиску и использованию в воспитательном 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Изучать профессиональные достижения учителей, классных руководителей, обобщать ценный опыт каждого и внедрять его в практику работы педагогического коллектива;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Транслировать опыт работы образовательного учреждения в профессиональных средствах массовой информации, Интернете  с целью использования имеющегося опыта другими образовательными учреждениями округа, города, региона, страны;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Создавать условия для использования в работе учителя, классного руководителя, педагога дополнительного образования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Стимулировать инициативу и активизировать творчество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учебно-воспитательного процесса в школе и работы учителя;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Проводить первичную экспертизу и согласовывать стратегические документы образовательного учреждения (программ развития, образовательных и учебных программ, учебных планов, положения и др.);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Анализировать результаты педагогической деятельности, выявлять и предупреждать ошибки, затруднения; 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Вносить предложения по совершенствованию деятельности методических подструктур и участвовать в реализации этих предложения;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Способствовать развитию личностно ориентированной педагогической деятельности, обеспечивать условия для самообразования, самосовершенствования и самореализации личности педагога;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Согласовывать и предлагать изменения в положения о системе оплаты труда и стимулирования трудового коллектива школы.</w:t>
      </w:r>
    </w:p>
    <w:p w:rsidR="001B4EDA" w:rsidRPr="009F16E6" w:rsidRDefault="001B4EDA" w:rsidP="001B4EDA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Способствовать внедрению в учебный процесс информационно коммуникационных технологий (ИКТ), применению электронных образовательных ресурсов (ЭОР).</w:t>
      </w:r>
    </w:p>
    <w:p w:rsidR="001B4EDA" w:rsidRDefault="001B4EDA" w:rsidP="001B4EDA">
      <w:pPr>
        <w:jc w:val="both"/>
        <w:rPr>
          <w:sz w:val="28"/>
          <w:szCs w:val="28"/>
        </w:rPr>
      </w:pPr>
    </w:p>
    <w:p w:rsidR="00D84A85" w:rsidRPr="009F16E6" w:rsidRDefault="00D84A85" w:rsidP="001B4EDA">
      <w:pPr>
        <w:jc w:val="both"/>
        <w:rPr>
          <w:sz w:val="28"/>
          <w:szCs w:val="28"/>
        </w:rPr>
      </w:pPr>
    </w:p>
    <w:p w:rsidR="001B4EDA" w:rsidRPr="009F16E6" w:rsidRDefault="001B4EDA" w:rsidP="001B4ED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9F16E6">
        <w:rPr>
          <w:b/>
          <w:sz w:val="28"/>
          <w:szCs w:val="28"/>
        </w:rPr>
        <w:lastRenderedPageBreak/>
        <w:t>Содержание деятельности</w:t>
      </w:r>
    </w:p>
    <w:p w:rsidR="001B4EDA" w:rsidRPr="009F16E6" w:rsidRDefault="001B4EDA" w:rsidP="001B4EDA">
      <w:pPr>
        <w:rPr>
          <w:b/>
          <w:sz w:val="28"/>
          <w:szCs w:val="28"/>
        </w:rPr>
      </w:pPr>
    </w:p>
    <w:p w:rsidR="001B4EDA" w:rsidRPr="009F16E6" w:rsidRDefault="001B4EDA" w:rsidP="001B4EDA">
      <w:pPr>
        <w:numPr>
          <w:ilvl w:val="1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города.</w:t>
      </w:r>
    </w:p>
    <w:p w:rsidR="001B4EDA" w:rsidRPr="009F16E6" w:rsidRDefault="001B4EDA" w:rsidP="001B4EDA">
      <w:pPr>
        <w:numPr>
          <w:ilvl w:val="1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color w:val="000000"/>
          <w:sz w:val="28"/>
          <w:szCs w:val="28"/>
        </w:rPr>
        <w:t>участие в разработке вариативной части учебных планов;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организация общего руководства методической, инновационной деятельностью, проведение школьных научн</w:t>
      </w:r>
      <w:proofErr w:type="gramStart"/>
      <w:r w:rsidRPr="009F16E6">
        <w:rPr>
          <w:sz w:val="28"/>
          <w:szCs w:val="28"/>
        </w:rPr>
        <w:t>о-</w:t>
      </w:r>
      <w:proofErr w:type="gramEnd"/>
      <w:r w:rsidRPr="009F16E6">
        <w:rPr>
          <w:sz w:val="28"/>
          <w:szCs w:val="28"/>
        </w:rPr>
        <w:t xml:space="preserve"> практических конференций, педагогических чтений, семинаров, смотров, недель, методических дней, декад и пр.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определение направлений работы «Школы молодого учителя» и наставничества;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анализ и первичная экспертиза  программ курсов ДПОУ, их рекомендация на утверждение в установленном порядке;</w:t>
      </w:r>
    </w:p>
    <w:p w:rsidR="001B4EDA" w:rsidRPr="009F16E6" w:rsidRDefault="001B4EDA" w:rsidP="001B4EDA">
      <w:pPr>
        <w:numPr>
          <w:ilvl w:val="2"/>
          <w:numId w:val="5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обобщение и распространение передового педагогического опыта.</w:t>
      </w:r>
    </w:p>
    <w:p w:rsidR="001B4EDA" w:rsidRPr="009F16E6" w:rsidRDefault="001B4EDA" w:rsidP="001B4EDA">
      <w:pPr>
        <w:tabs>
          <w:tab w:val="left" w:pos="470"/>
        </w:tabs>
        <w:ind w:right="20"/>
        <w:jc w:val="both"/>
        <w:rPr>
          <w:sz w:val="28"/>
          <w:szCs w:val="28"/>
        </w:rPr>
      </w:pPr>
    </w:p>
    <w:p w:rsidR="001B4EDA" w:rsidRPr="009F16E6" w:rsidRDefault="001B4EDA" w:rsidP="001B4ED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9F16E6">
        <w:rPr>
          <w:b/>
          <w:sz w:val="28"/>
          <w:szCs w:val="28"/>
        </w:rPr>
        <w:t>Структура и организация деятельности</w:t>
      </w:r>
    </w:p>
    <w:p w:rsidR="001B4EDA" w:rsidRPr="009F16E6" w:rsidRDefault="001B4EDA" w:rsidP="009F16E6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Методический  совет создается, реорганизуется и ликвидируется приказом  директора школы. </w:t>
      </w:r>
    </w:p>
    <w:p w:rsidR="009F16E6" w:rsidRDefault="001B4EDA" w:rsidP="001B4EDA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t>Методический  совет подчиняется педагогическому совету школы, планирует свою работу с учетом решений педагогических советов.</w:t>
      </w:r>
    </w:p>
    <w:p w:rsidR="009F16E6" w:rsidRDefault="001B4EDA" w:rsidP="009F16E6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 w:rsidRPr="009F16E6">
        <w:rPr>
          <w:sz w:val="28"/>
          <w:szCs w:val="28"/>
        </w:rPr>
        <w:lastRenderedPageBreak/>
        <w:t>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 учителя, имеющие высшую квалификационную категорию.</w:t>
      </w:r>
    </w:p>
    <w:p w:rsidR="009F16E6" w:rsidRPr="009F16E6" w:rsidRDefault="001B4EDA" w:rsidP="009F16E6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 w:rsidRPr="009F16E6">
        <w:rPr>
          <w:color w:val="000000"/>
          <w:sz w:val="28"/>
          <w:szCs w:val="28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9F16E6" w:rsidRDefault="001B4EDA" w:rsidP="001B4EDA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 w:rsidRPr="009F16E6">
        <w:rPr>
          <w:color w:val="000000"/>
          <w:sz w:val="28"/>
          <w:szCs w:val="28"/>
        </w:rPr>
        <w:t xml:space="preserve"> </w:t>
      </w:r>
      <w:r w:rsidRPr="009F16E6">
        <w:rPr>
          <w:sz w:val="28"/>
          <w:szCs w:val="28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1B4EDA" w:rsidRPr="009F16E6" w:rsidRDefault="009F16E6" w:rsidP="001B4EDA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DA" w:rsidRPr="009F16E6">
        <w:rPr>
          <w:sz w:val="28"/>
          <w:szCs w:val="28"/>
        </w:rPr>
        <w:t>Периодичность заседаний совета определяется его членами (рекомендуется проводить не реже одного раза в триместр).</w:t>
      </w:r>
    </w:p>
    <w:p w:rsidR="001B4EDA" w:rsidRPr="009F16E6" w:rsidRDefault="001B4EDA" w:rsidP="001B4EDA">
      <w:pPr>
        <w:pStyle w:val="2"/>
        <w:rPr>
          <w:sz w:val="28"/>
          <w:szCs w:val="28"/>
        </w:rPr>
      </w:pPr>
    </w:p>
    <w:p w:rsidR="001B4EDA" w:rsidRPr="009F16E6" w:rsidRDefault="001B4EDA" w:rsidP="001B4EDA">
      <w:pPr>
        <w:pStyle w:val="a6"/>
        <w:numPr>
          <w:ilvl w:val="0"/>
          <w:numId w:val="5"/>
        </w:numPr>
        <w:tabs>
          <w:tab w:val="left" w:pos="470"/>
        </w:tabs>
        <w:ind w:right="20"/>
        <w:jc w:val="center"/>
        <w:rPr>
          <w:b/>
          <w:sz w:val="28"/>
          <w:szCs w:val="28"/>
        </w:rPr>
      </w:pPr>
      <w:r w:rsidRPr="009F16E6">
        <w:rPr>
          <w:b/>
          <w:sz w:val="28"/>
          <w:szCs w:val="28"/>
        </w:rPr>
        <w:t>Деятельность школьного Методического Совета</w:t>
      </w:r>
    </w:p>
    <w:p w:rsidR="001B4EDA" w:rsidRPr="009F16E6" w:rsidRDefault="001B4EDA" w:rsidP="001B4EDA">
      <w:pPr>
        <w:pStyle w:val="a6"/>
        <w:tabs>
          <w:tab w:val="left" w:pos="470"/>
        </w:tabs>
        <w:ind w:left="360" w:right="20"/>
        <w:rPr>
          <w:b/>
          <w:sz w:val="28"/>
          <w:szCs w:val="28"/>
        </w:rPr>
      </w:pPr>
    </w:p>
    <w:p w:rsidR="009F16E6" w:rsidRDefault="001B4EDA" w:rsidP="009F16E6">
      <w:pPr>
        <w:pStyle w:val="a6"/>
        <w:numPr>
          <w:ilvl w:val="1"/>
          <w:numId w:val="11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Председатель методического совета школы назначается приказом </w:t>
      </w:r>
      <w:r w:rsidR="009F16E6" w:rsidRPr="009F16E6">
        <w:rPr>
          <w:sz w:val="28"/>
          <w:szCs w:val="28"/>
        </w:rPr>
        <w:t xml:space="preserve">  </w:t>
      </w:r>
      <w:r w:rsidRPr="009F16E6">
        <w:rPr>
          <w:sz w:val="28"/>
          <w:szCs w:val="28"/>
        </w:rPr>
        <w:t>директора школы.</w:t>
      </w:r>
    </w:p>
    <w:p w:rsidR="009F16E6" w:rsidRDefault="001B4EDA" w:rsidP="001B4EDA">
      <w:pPr>
        <w:pStyle w:val="a6"/>
        <w:numPr>
          <w:ilvl w:val="1"/>
          <w:numId w:val="11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Секретарь методического совета школы избирается  на год из числа  членов   методического совета на первом заседании открытым голосованием.</w:t>
      </w:r>
    </w:p>
    <w:p w:rsidR="009F16E6" w:rsidRDefault="009F16E6" w:rsidP="001B4EDA">
      <w:pPr>
        <w:pStyle w:val="a6"/>
        <w:numPr>
          <w:ilvl w:val="1"/>
          <w:numId w:val="11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 </w:t>
      </w:r>
      <w:r w:rsidR="001B4EDA" w:rsidRPr="009F16E6">
        <w:rPr>
          <w:sz w:val="28"/>
          <w:szCs w:val="28"/>
        </w:rPr>
        <w:t>Членами методического совета являются директор школы, зам. директора по УВР, председатели методических объединений школы, руководители временных творческих групп, опытные учителя школы.</w:t>
      </w:r>
    </w:p>
    <w:p w:rsidR="001B4EDA" w:rsidRPr="009F16E6" w:rsidRDefault="009F16E6" w:rsidP="001B4EDA">
      <w:pPr>
        <w:pStyle w:val="a6"/>
        <w:numPr>
          <w:ilvl w:val="1"/>
          <w:numId w:val="11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 </w:t>
      </w:r>
      <w:r w:rsidR="001B4EDA" w:rsidRPr="009F16E6">
        <w:rPr>
          <w:sz w:val="28"/>
          <w:szCs w:val="28"/>
        </w:rPr>
        <w:t>В своей деятельности методический совет подотчетен педагогическому совету школы, несет ответственность за принятые решения и обеспечивает их реализацию.</w:t>
      </w:r>
    </w:p>
    <w:p w:rsidR="001B4EDA" w:rsidRPr="009F16E6" w:rsidRDefault="001B4EDA" w:rsidP="001B4EDA">
      <w:pPr>
        <w:pStyle w:val="a6"/>
        <w:numPr>
          <w:ilvl w:val="1"/>
          <w:numId w:val="8"/>
        </w:numPr>
        <w:jc w:val="both"/>
        <w:rPr>
          <w:spacing w:val="-9"/>
          <w:sz w:val="28"/>
          <w:szCs w:val="28"/>
        </w:rPr>
      </w:pPr>
      <w:r w:rsidRPr="009F16E6">
        <w:rPr>
          <w:sz w:val="28"/>
          <w:szCs w:val="28"/>
        </w:rPr>
        <w:t>Периодичность заседаний методического совета определяется его членами исходя из необходимости (как правило, не реже одного раза в четверть).</w:t>
      </w:r>
    </w:p>
    <w:p w:rsidR="001B4EDA" w:rsidRPr="009F16E6" w:rsidRDefault="001B4EDA" w:rsidP="001B4EDA">
      <w:pPr>
        <w:pStyle w:val="a6"/>
        <w:numPr>
          <w:ilvl w:val="1"/>
          <w:numId w:val="8"/>
        </w:numPr>
        <w:jc w:val="both"/>
        <w:rPr>
          <w:spacing w:val="-9"/>
          <w:sz w:val="28"/>
          <w:szCs w:val="28"/>
        </w:rPr>
      </w:pPr>
      <w:r w:rsidRPr="009F16E6">
        <w:rPr>
          <w:sz w:val="28"/>
          <w:szCs w:val="28"/>
        </w:rPr>
        <w:t>Два раза в год методический совет школы обсуждает начисление стимулирующей части заработной платы работникам и представляет на общее обсуждение изменение критериев в положении о стимулирующей части оплаты труда.</w:t>
      </w:r>
    </w:p>
    <w:p w:rsidR="001B4EDA" w:rsidRPr="009F16E6" w:rsidRDefault="001B4EDA" w:rsidP="001B4EDA">
      <w:pPr>
        <w:tabs>
          <w:tab w:val="left" w:pos="470"/>
        </w:tabs>
        <w:ind w:right="2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5.7 Основными формами работы методического совета являются:</w:t>
      </w:r>
    </w:p>
    <w:p w:rsidR="001B4EDA" w:rsidRPr="009F16E6" w:rsidRDefault="001B4EDA" w:rsidP="009F16E6">
      <w:pPr>
        <w:pStyle w:val="a6"/>
        <w:numPr>
          <w:ilvl w:val="0"/>
          <w:numId w:val="12"/>
        </w:numPr>
        <w:ind w:right="2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9F16E6">
        <w:rPr>
          <w:sz w:val="28"/>
          <w:szCs w:val="28"/>
        </w:rPr>
        <w:t>обучающихся</w:t>
      </w:r>
      <w:proofErr w:type="gramEnd"/>
      <w:r w:rsidRPr="009F16E6">
        <w:rPr>
          <w:sz w:val="28"/>
          <w:szCs w:val="28"/>
        </w:rPr>
        <w:t>;</w:t>
      </w:r>
    </w:p>
    <w:p w:rsidR="001B4EDA" w:rsidRPr="009F16E6" w:rsidRDefault="001B4EDA" w:rsidP="009F16E6">
      <w:pPr>
        <w:pStyle w:val="a6"/>
        <w:numPr>
          <w:ilvl w:val="0"/>
          <w:numId w:val="12"/>
        </w:numPr>
        <w:ind w:right="20"/>
        <w:jc w:val="both"/>
        <w:rPr>
          <w:sz w:val="28"/>
          <w:szCs w:val="28"/>
        </w:rPr>
      </w:pPr>
      <w:r w:rsidRPr="009F16E6">
        <w:rPr>
          <w:sz w:val="28"/>
          <w:szCs w:val="28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школы.</w:t>
      </w:r>
    </w:p>
    <w:p w:rsidR="00526220" w:rsidRDefault="00526220" w:rsidP="001B4EDA">
      <w:pPr>
        <w:shd w:val="clear" w:color="auto" w:fill="FFFFFF"/>
        <w:autoSpaceDE w:val="0"/>
        <w:jc w:val="both"/>
        <w:rPr>
          <w:rFonts w:cs="Calibri"/>
          <w:b/>
          <w:bCs/>
          <w:color w:val="000000"/>
          <w:sz w:val="28"/>
          <w:szCs w:val="28"/>
        </w:rPr>
      </w:pP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09F16E6">
        <w:rPr>
          <w:rFonts w:cs="Calibri"/>
          <w:b/>
          <w:bCs/>
          <w:color w:val="000000"/>
          <w:sz w:val="28"/>
          <w:szCs w:val="28"/>
        </w:rPr>
        <w:t xml:space="preserve">                                    6.   Права методического совета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09F16E6">
        <w:rPr>
          <w:rFonts w:cs="Calibri"/>
          <w:color w:val="000000"/>
          <w:sz w:val="28"/>
          <w:szCs w:val="28"/>
        </w:rPr>
        <w:t>6.1. Методический совет имеет право: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09F16E6">
        <w:rPr>
          <w:rFonts w:cs="Calibri"/>
          <w:color w:val="000000"/>
          <w:sz w:val="28"/>
          <w:szCs w:val="28"/>
        </w:rPr>
        <w:t>6.1.1 готовить предложения и рекомендовать учителей для повышения квалификационной категории;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09F16E6">
        <w:rPr>
          <w:rFonts w:cs="Calibri"/>
          <w:color w:val="333333"/>
          <w:sz w:val="28"/>
          <w:szCs w:val="28"/>
        </w:rPr>
        <w:t>6.1.2.</w:t>
      </w:r>
      <w:r w:rsidRPr="009F16E6">
        <w:rPr>
          <w:rFonts w:cs="Calibri"/>
          <w:color w:val="000000"/>
          <w:sz w:val="28"/>
          <w:szCs w:val="28"/>
        </w:rPr>
        <w:t xml:space="preserve">  выдвигать предложения об улучшении учебного процесса в школе;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09F16E6">
        <w:rPr>
          <w:rFonts w:cs="Calibri"/>
          <w:color w:val="333333"/>
          <w:sz w:val="28"/>
          <w:szCs w:val="28"/>
        </w:rPr>
        <w:t xml:space="preserve">6.1.3. </w:t>
      </w:r>
      <w:r w:rsidRPr="009F16E6">
        <w:rPr>
          <w:rFonts w:cs="Calibri"/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09F16E6">
        <w:rPr>
          <w:rFonts w:cs="Calibri"/>
          <w:color w:val="333333"/>
          <w:sz w:val="28"/>
          <w:szCs w:val="28"/>
        </w:rPr>
        <w:lastRenderedPageBreak/>
        <w:t>6.1.4.</w:t>
      </w:r>
      <w:r w:rsidRPr="009F16E6">
        <w:rPr>
          <w:rFonts w:cs="Calibri"/>
          <w:color w:val="000000"/>
          <w:sz w:val="28"/>
          <w:szCs w:val="28"/>
        </w:rPr>
        <w:t xml:space="preserve">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09F16E6">
        <w:rPr>
          <w:rFonts w:cs="Calibri"/>
          <w:color w:val="333333"/>
          <w:sz w:val="28"/>
          <w:szCs w:val="28"/>
        </w:rPr>
        <w:t xml:space="preserve">6.1.5. </w:t>
      </w:r>
      <w:r w:rsidRPr="009F16E6">
        <w:rPr>
          <w:rFonts w:cs="Calibri"/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000000"/>
          <w:sz w:val="28"/>
          <w:szCs w:val="28"/>
        </w:rPr>
      </w:pPr>
      <w:r w:rsidRPr="009F16E6">
        <w:rPr>
          <w:rFonts w:cs="Calibri"/>
          <w:color w:val="333333"/>
          <w:sz w:val="28"/>
          <w:szCs w:val="28"/>
        </w:rPr>
        <w:t>6.1.6.</w:t>
      </w:r>
      <w:r w:rsidRPr="009F16E6">
        <w:rPr>
          <w:rFonts w:cs="Calibri"/>
          <w:color w:val="000000"/>
          <w:sz w:val="28"/>
          <w:szCs w:val="28"/>
        </w:rPr>
        <w:t xml:space="preserve"> выдвигать учителей для участия в профессиональных конкурсах; 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000000"/>
          <w:sz w:val="28"/>
          <w:szCs w:val="28"/>
        </w:rPr>
      </w:pPr>
      <w:r w:rsidRPr="009F16E6">
        <w:rPr>
          <w:rFonts w:cs="Calibri"/>
          <w:color w:val="000000"/>
          <w:sz w:val="28"/>
          <w:szCs w:val="28"/>
        </w:rPr>
        <w:t xml:space="preserve">6.1.7 </w:t>
      </w:r>
      <w:r w:rsidRPr="009F16E6">
        <w:rPr>
          <w:sz w:val="28"/>
          <w:szCs w:val="28"/>
        </w:rPr>
        <w:t xml:space="preserve"> представлять учителей к  званиям, наградам и другим поощрениям.</w:t>
      </w: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</w:p>
    <w:p w:rsidR="001B4EDA" w:rsidRPr="009F16E6" w:rsidRDefault="001B4EDA" w:rsidP="001B4EDA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</w:p>
    <w:p w:rsidR="001B4EDA" w:rsidRPr="009F16E6" w:rsidRDefault="001B4EDA" w:rsidP="001B4EDA">
      <w:pPr>
        <w:shd w:val="clear" w:color="auto" w:fill="FFFFFF"/>
        <w:autoSpaceDE w:val="0"/>
        <w:spacing w:after="150"/>
        <w:jc w:val="center"/>
        <w:rPr>
          <w:b/>
          <w:bCs/>
          <w:color w:val="000000"/>
          <w:sz w:val="28"/>
          <w:szCs w:val="28"/>
        </w:rPr>
      </w:pPr>
      <w:r w:rsidRPr="009F16E6">
        <w:rPr>
          <w:b/>
          <w:bCs/>
          <w:color w:val="000000"/>
          <w:sz w:val="28"/>
          <w:szCs w:val="28"/>
        </w:rPr>
        <w:t>7. Контроль деятельности методического совета.</w:t>
      </w:r>
    </w:p>
    <w:p w:rsidR="001B4EDA" w:rsidRPr="009F16E6" w:rsidRDefault="001B4EDA" w:rsidP="001B4EDA">
      <w:pPr>
        <w:autoSpaceDE w:val="0"/>
        <w:rPr>
          <w:color w:val="000000"/>
          <w:sz w:val="28"/>
          <w:szCs w:val="28"/>
        </w:rPr>
      </w:pPr>
      <w:r w:rsidRPr="009F16E6">
        <w:rPr>
          <w:color w:val="000000"/>
          <w:sz w:val="28"/>
          <w:szCs w:val="28"/>
        </w:rPr>
        <w:t>7.1. В своей деятельности Совет подотчетен педагогическому совету школы.</w:t>
      </w:r>
    </w:p>
    <w:p w:rsidR="001B4EDA" w:rsidRPr="009F16E6" w:rsidRDefault="001B4EDA" w:rsidP="001B4EDA">
      <w:pPr>
        <w:autoSpaceDE w:val="0"/>
        <w:jc w:val="both"/>
        <w:rPr>
          <w:color w:val="000000"/>
          <w:sz w:val="28"/>
          <w:szCs w:val="28"/>
        </w:rPr>
      </w:pPr>
      <w:r w:rsidRPr="009F16E6">
        <w:rPr>
          <w:color w:val="000000"/>
          <w:sz w:val="28"/>
          <w:szCs w:val="28"/>
        </w:rPr>
        <w:t xml:space="preserve">7.2.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9F16E6">
        <w:rPr>
          <w:color w:val="000000"/>
          <w:sz w:val="28"/>
          <w:szCs w:val="28"/>
        </w:rPr>
        <w:t>внутришкольного</w:t>
      </w:r>
      <w:proofErr w:type="spellEnd"/>
      <w:r w:rsidRPr="009F16E6">
        <w:rPr>
          <w:color w:val="000000"/>
          <w:sz w:val="28"/>
          <w:szCs w:val="28"/>
        </w:rPr>
        <w:t xml:space="preserve"> контроля.</w:t>
      </w:r>
    </w:p>
    <w:p w:rsidR="001B4EDA" w:rsidRPr="009F16E6" w:rsidRDefault="001B4EDA" w:rsidP="001B4EDA">
      <w:pPr>
        <w:tabs>
          <w:tab w:val="left" w:pos="470"/>
        </w:tabs>
        <w:ind w:left="-540" w:right="20" w:firstLine="360"/>
        <w:jc w:val="both"/>
        <w:rPr>
          <w:sz w:val="28"/>
          <w:szCs w:val="28"/>
        </w:rPr>
      </w:pPr>
    </w:p>
    <w:p w:rsidR="001B4EDA" w:rsidRPr="009F16E6" w:rsidRDefault="001B4EDA" w:rsidP="001B4EDA">
      <w:pPr>
        <w:tabs>
          <w:tab w:val="left" w:pos="470"/>
        </w:tabs>
        <w:ind w:right="20"/>
        <w:rPr>
          <w:b/>
          <w:sz w:val="28"/>
          <w:szCs w:val="28"/>
        </w:rPr>
      </w:pPr>
      <w:r w:rsidRPr="009F16E6">
        <w:rPr>
          <w:b/>
          <w:sz w:val="28"/>
          <w:szCs w:val="28"/>
        </w:rPr>
        <w:t xml:space="preserve">                                    8. Документы Методического совета.</w:t>
      </w:r>
    </w:p>
    <w:p w:rsidR="001B4EDA" w:rsidRPr="009F16E6" w:rsidRDefault="001B4EDA" w:rsidP="001B4EDA">
      <w:pPr>
        <w:tabs>
          <w:tab w:val="left" w:pos="470"/>
        </w:tabs>
        <w:ind w:right="20"/>
        <w:rPr>
          <w:b/>
          <w:sz w:val="28"/>
          <w:szCs w:val="28"/>
        </w:rPr>
      </w:pPr>
    </w:p>
    <w:p w:rsidR="001B4EDA" w:rsidRPr="009F16E6" w:rsidRDefault="001B4EDA" w:rsidP="001B4EDA">
      <w:pPr>
        <w:jc w:val="both"/>
        <w:rPr>
          <w:rFonts w:ascii="Verdana" w:hAnsi="Verdana"/>
          <w:sz w:val="28"/>
          <w:szCs w:val="28"/>
        </w:rPr>
      </w:pPr>
      <w:r w:rsidRPr="009F16E6">
        <w:rPr>
          <w:sz w:val="28"/>
          <w:szCs w:val="28"/>
        </w:rPr>
        <w:t>8.1. Для регламентации работы методического совета необходимы следующие документы</w:t>
      </w:r>
      <w:r w:rsidRPr="009F16E6">
        <w:rPr>
          <w:rFonts w:ascii="Verdana" w:hAnsi="Verdana"/>
          <w:sz w:val="28"/>
          <w:szCs w:val="28"/>
        </w:rPr>
        <w:t>: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8.1.1. Положение о методическом совете школы;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8.1.2. Приказ директора школы о составе методического совета и назначении на должность председателя методического совета;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8.1.3. Анализ работы методического совета за прошедший учебный год;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8.1.4. План работы на текущий учебный год;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8.1.5.</w:t>
      </w:r>
      <w:r w:rsidR="009F16E6" w:rsidRPr="009F16E6">
        <w:rPr>
          <w:sz w:val="28"/>
          <w:szCs w:val="28"/>
        </w:rPr>
        <w:t xml:space="preserve"> </w:t>
      </w:r>
      <w:r w:rsidRPr="009F16E6">
        <w:rPr>
          <w:sz w:val="28"/>
          <w:szCs w:val="28"/>
        </w:rPr>
        <w:t>Реестр об учителях;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8.1.6. Сведения об индивидуальных темах методической работы учителей;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8.1.7. График проведения открытых уроков и внеклассных мероприятий;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8.1.8. Планы проведения тематических (предметных) недель, декад, месяцев;</w:t>
      </w:r>
    </w:p>
    <w:p w:rsidR="001B4EDA" w:rsidRPr="009F16E6" w:rsidRDefault="001B4EDA" w:rsidP="001B4EDA">
      <w:pPr>
        <w:rPr>
          <w:sz w:val="28"/>
          <w:szCs w:val="28"/>
        </w:rPr>
      </w:pPr>
      <w:r w:rsidRPr="009F16E6">
        <w:rPr>
          <w:sz w:val="28"/>
          <w:szCs w:val="28"/>
        </w:rPr>
        <w:t>8.1.9. Протоколы заседаний методического совета.</w:t>
      </w:r>
    </w:p>
    <w:p w:rsidR="001B4EDA" w:rsidRPr="009F16E6" w:rsidRDefault="001B4EDA" w:rsidP="001B4EDA">
      <w:pPr>
        <w:rPr>
          <w:sz w:val="28"/>
          <w:szCs w:val="28"/>
        </w:rPr>
      </w:pPr>
    </w:p>
    <w:p w:rsidR="001B4EDA" w:rsidRPr="009F16E6" w:rsidRDefault="001B4EDA" w:rsidP="001B4EDA">
      <w:pPr>
        <w:rPr>
          <w:sz w:val="28"/>
          <w:szCs w:val="28"/>
        </w:rPr>
      </w:pPr>
    </w:p>
    <w:p w:rsidR="001B4EDA" w:rsidRPr="009F16E6" w:rsidRDefault="001B4EDA" w:rsidP="001B4EDA">
      <w:pPr>
        <w:jc w:val="both"/>
        <w:rPr>
          <w:sz w:val="28"/>
          <w:szCs w:val="28"/>
        </w:rPr>
      </w:pPr>
    </w:p>
    <w:sectPr w:rsidR="001B4EDA" w:rsidRPr="009F16E6" w:rsidSect="0052622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25F"/>
    <w:multiLevelType w:val="hybridMultilevel"/>
    <w:tmpl w:val="D6505C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4A693A"/>
    <w:multiLevelType w:val="multilevel"/>
    <w:tmpl w:val="4900F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E2D4F88"/>
    <w:multiLevelType w:val="hybridMultilevel"/>
    <w:tmpl w:val="31DA0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F659DB"/>
    <w:multiLevelType w:val="multilevel"/>
    <w:tmpl w:val="DA98A9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AB0F19"/>
    <w:multiLevelType w:val="hybridMultilevel"/>
    <w:tmpl w:val="EC32EF2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38803FED"/>
    <w:multiLevelType w:val="multilevel"/>
    <w:tmpl w:val="4A5E50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61D286E"/>
    <w:multiLevelType w:val="hybridMultilevel"/>
    <w:tmpl w:val="5CDE37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FDD3BE8"/>
    <w:multiLevelType w:val="multilevel"/>
    <w:tmpl w:val="D04C8B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242F6D"/>
    <w:multiLevelType w:val="multilevel"/>
    <w:tmpl w:val="18CA7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DA"/>
    <w:rsid w:val="000E2729"/>
    <w:rsid w:val="001B4EDA"/>
    <w:rsid w:val="00386374"/>
    <w:rsid w:val="00526220"/>
    <w:rsid w:val="0095776E"/>
    <w:rsid w:val="009F16E6"/>
    <w:rsid w:val="00AC0F29"/>
    <w:rsid w:val="00D7585C"/>
    <w:rsid w:val="00D84A85"/>
    <w:rsid w:val="00EB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4E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EDA"/>
    <w:pPr>
      <w:spacing w:before="100" w:beforeAutospacing="1" w:after="100" w:afterAutospacing="1"/>
    </w:pPr>
  </w:style>
  <w:style w:type="paragraph" w:customStyle="1" w:styleId="1">
    <w:name w:val="Обычный1"/>
    <w:rsid w:val="001B4ED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E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4EDA"/>
    <w:pPr>
      <w:ind w:left="720"/>
      <w:contextualSpacing/>
    </w:pPr>
  </w:style>
  <w:style w:type="paragraph" w:styleId="2">
    <w:name w:val="Body Text 2"/>
    <w:basedOn w:val="a"/>
    <w:link w:val="20"/>
    <w:rsid w:val="001B4ED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B4E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E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526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D84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4E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EDA"/>
    <w:pPr>
      <w:spacing w:before="100" w:beforeAutospacing="1" w:after="100" w:afterAutospacing="1"/>
    </w:pPr>
  </w:style>
  <w:style w:type="paragraph" w:customStyle="1" w:styleId="1">
    <w:name w:val="Обычный1"/>
    <w:rsid w:val="001B4ED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E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4EDA"/>
    <w:pPr>
      <w:ind w:left="720"/>
      <w:contextualSpacing/>
    </w:pPr>
  </w:style>
  <w:style w:type="paragraph" w:styleId="2">
    <w:name w:val="Body Text 2"/>
    <w:basedOn w:val="a"/>
    <w:link w:val="20"/>
    <w:rsid w:val="001B4ED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B4E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E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526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D84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Ивановна</cp:lastModifiedBy>
  <cp:revision>2</cp:revision>
  <cp:lastPrinted>2013-12-04T08:10:00Z</cp:lastPrinted>
  <dcterms:created xsi:type="dcterms:W3CDTF">2013-12-04T08:10:00Z</dcterms:created>
  <dcterms:modified xsi:type="dcterms:W3CDTF">2013-12-04T08:10:00Z</dcterms:modified>
</cp:coreProperties>
</file>